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840" w:rsidRDefault="00891840" w:rsidP="00C54DD3">
      <w:pPr>
        <w:autoSpaceDE w:val="0"/>
        <w:autoSpaceDN w:val="0"/>
        <w:adjustRightInd w:val="0"/>
        <w:spacing w:after="0" w:line="240" w:lineRule="auto"/>
        <w:rPr>
          <w:rFonts w:ascii="Times New Roman" w:hAnsi="Times New Roman" w:cs="Times New Roman"/>
          <w:b/>
          <w:sz w:val="28"/>
          <w:szCs w:val="28"/>
        </w:rPr>
      </w:pPr>
      <w:r w:rsidRPr="001431E1">
        <w:rPr>
          <w:rFonts w:ascii="Times New Roman" w:hAnsi="Times New Roman" w:cs="Times New Roman"/>
          <w:b/>
          <w:sz w:val="28"/>
          <w:szCs w:val="28"/>
        </w:rPr>
        <w:t>Ecologie</w:t>
      </w:r>
      <w:r w:rsidRPr="00E90739">
        <w:rPr>
          <w:rFonts w:ascii="Times New Roman" w:hAnsi="Times New Roman" w:cs="Times New Roman"/>
          <w:b/>
          <w:sz w:val="28"/>
          <w:szCs w:val="28"/>
        </w:rPr>
        <w:t xml:space="preserve"> des </w:t>
      </w:r>
      <w:r w:rsidR="00492E9E">
        <w:rPr>
          <w:rFonts w:ascii="Times New Roman" w:hAnsi="Times New Roman" w:cs="Times New Roman"/>
          <w:b/>
          <w:sz w:val="28"/>
          <w:szCs w:val="28"/>
        </w:rPr>
        <w:t>insectes</w:t>
      </w:r>
      <w:r w:rsidRPr="00E90739">
        <w:rPr>
          <w:rFonts w:ascii="Times New Roman" w:hAnsi="Times New Roman" w:cs="Times New Roman"/>
          <w:b/>
          <w:sz w:val="28"/>
          <w:szCs w:val="28"/>
        </w:rPr>
        <w:t xml:space="preserve"> foreurs de tige du riz </w:t>
      </w:r>
      <w:r>
        <w:rPr>
          <w:rFonts w:ascii="Times New Roman" w:hAnsi="Times New Roman" w:cs="Times New Roman"/>
          <w:b/>
          <w:sz w:val="28"/>
          <w:szCs w:val="28"/>
        </w:rPr>
        <w:t>dans l’O</w:t>
      </w:r>
      <w:r w:rsidR="000262D4">
        <w:rPr>
          <w:rFonts w:ascii="Times New Roman" w:hAnsi="Times New Roman" w:cs="Times New Roman"/>
          <w:b/>
          <w:sz w:val="28"/>
          <w:szCs w:val="28"/>
        </w:rPr>
        <w:t>uest du Burkina Faso</w:t>
      </w:r>
    </w:p>
    <w:p w:rsidR="009C73CF" w:rsidRDefault="009C73CF" w:rsidP="00C54DD3">
      <w:pPr>
        <w:autoSpaceDE w:val="0"/>
        <w:autoSpaceDN w:val="0"/>
        <w:adjustRightInd w:val="0"/>
        <w:spacing w:after="0" w:line="240" w:lineRule="auto"/>
        <w:rPr>
          <w:rFonts w:ascii="Times New Roman" w:hAnsi="Times New Roman" w:cs="Times New Roman"/>
          <w:sz w:val="24"/>
          <w:szCs w:val="24"/>
        </w:rPr>
      </w:pPr>
    </w:p>
    <w:p w:rsidR="009C73CF" w:rsidRDefault="009C73CF" w:rsidP="00C54DD3">
      <w:pPr>
        <w:autoSpaceDE w:val="0"/>
        <w:autoSpaceDN w:val="0"/>
        <w:adjustRightInd w:val="0"/>
        <w:spacing w:after="0" w:line="240" w:lineRule="auto"/>
        <w:rPr>
          <w:rFonts w:ascii="Times New Roman" w:hAnsi="Times New Roman" w:cs="Times New Roman"/>
          <w:sz w:val="24"/>
          <w:szCs w:val="24"/>
        </w:rPr>
      </w:pPr>
    </w:p>
    <w:p w:rsidR="00CA1887" w:rsidRDefault="00182B3B" w:rsidP="00CA1887">
      <w:pPr>
        <w:autoSpaceDE w:val="0"/>
        <w:autoSpaceDN w:val="0"/>
        <w:adjustRightInd w:val="0"/>
        <w:spacing w:after="0" w:line="240" w:lineRule="auto"/>
        <w:jc w:val="right"/>
        <w:rPr>
          <w:rFonts w:ascii="Times New Roman" w:hAnsi="Times New Roman" w:cs="Times New Roman"/>
          <w:b/>
          <w:sz w:val="20"/>
          <w:szCs w:val="20"/>
        </w:rPr>
      </w:pPr>
      <w:r w:rsidRPr="00CA1887">
        <w:rPr>
          <w:rFonts w:ascii="Times New Roman" w:hAnsi="Times New Roman" w:cs="Times New Roman"/>
          <w:b/>
          <w:sz w:val="20"/>
          <w:szCs w:val="20"/>
        </w:rPr>
        <w:t>Sanouon Frédéric DABIRE</w:t>
      </w:r>
      <w:r w:rsidR="00F61683" w:rsidRPr="00CA1887">
        <w:rPr>
          <w:rStyle w:val="Appelnotedebasdep"/>
          <w:rFonts w:ascii="Times New Roman" w:hAnsi="Times New Roman" w:cs="Times New Roman"/>
          <w:b/>
          <w:sz w:val="20"/>
          <w:szCs w:val="20"/>
        </w:rPr>
        <w:footnoteReference w:id="1"/>
      </w:r>
      <w:r w:rsidRPr="00CA1887">
        <w:rPr>
          <w:rFonts w:ascii="Times New Roman" w:hAnsi="Times New Roman" w:cs="Times New Roman"/>
          <w:b/>
          <w:sz w:val="20"/>
          <w:szCs w:val="20"/>
        </w:rPr>
        <w:t xml:space="preserve">, Delphine OUATTARA² </w:t>
      </w:r>
    </w:p>
    <w:p w:rsidR="00182B3B" w:rsidRPr="00CA1887" w:rsidRDefault="00182B3B" w:rsidP="00CA1887">
      <w:pPr>
        <w:autoSpaceDE w:val="0"/>
        <w:autoSpaceDN w:val="0"/>
        <w:adjustRightInd w:val="0"/>
        <w:spacing w:after="0" w:line="240" w:lineRule="auto"/>
        <w:jc w:val="right"/>
        <w:rPr>
          <w:rFonts w:ascii="Times New Roman" w:hAnsi="Times New Roman" w:cs="Times New Roman"/>
          <w:b/>
          <w:sz w:val="20"/>
          <w:szCs w:val="20"/>
        </w:rPr>
      </w:pPr>
      <w:r w:rsidRPr="00CA1887">
        <w:rPr>
          <w:rFonts w:ascii="Times New Roman" w:hAnsi="Times New Roman" w:cs="Times New Roman"/>
          <w:b/>
          <w:sz w:val="20"/>
          <w:szCs w:val="20"/>
        </w:rPr>
        <w:t>et Souleymane NACRO³</w:t>
      </w:r>
      <w:r w:rsidR="0045638B" w:rsidRPr="00CA1887">
        <w:rPr>
          <w:rFonts w:ascii="Times New Roman" w:hAnsi="Times New Roman" w:cs="Times New Roman"/>
          <w:b/>
          <w:sz w:val="20"/>
          <w:szCs w:val="20"/>
        </w:rPr>
        <w:t>*</w:t>
      </w:r>
    </w:p>
    <w:p w:rsidR="00182B3B" w:rsidRPr="00AE60F0" w:rsidRDefault="00182B3B" w:rsidP="00AE60F0">
      <w:pPr>
        <w:autoSpaceDE w:val="0"/>
        <w:autoSpaceDN w:val="0"/>
        <w:adjustRightInd w:val="0"/>
        <w:spacing w:after="120" w:line="240" w:lineRule="auto"/>
        <w:rPr>
          <w:rFonts w:ascii="Times New Roman" w:hAnsi="Times New Roman" w:cs="Times New Roman"/>
          <w:sz w:val="20"/>
          <w:szCs w:val="20"/>
        </w:rPr>
      </w:pPr>
    </w:p>
    <w:p w:rsidR="00941B75" w:rsidRPr="00AE60F0" w:rsidRDefault="000D7925" w:rsidP="00AE60F0">
      <w:pPr>
        <w:spacing w:after="120" w:line="240" w:lineRule="auto"/>
        <w:jc w:val="both"/>
        <w:rPr>
          <w:rFonts w:ascii="Times New Roman" w:hAnsi="Times New Roman" w:cs="Times New Roman"/>
          <w:b/>
          <w:sz w:val="20"/>
          <w:szCs w:val="20"/>
        </w:rPr>
      </w:pPr>
      <w:r w:rsidRPr="00AE60F0">
        <w:rPr>
          <w:rFonts w:ascii="Times New Roman" w:hAnsi="Times New Roman" w:cs="Times New Roman"/>
          <w:b/>
          <w:sz w:val="20"/>
          <w:szCs w:val="20"/>
        </w:rPr>
        <w:t>Résumé</w:t>
      </w:r>
    </w:p>
    <w:p w:rsidR="000D7925" w:rsidRPr="00AE60F0" w:rsidRDefault="000D7925" w:rsidP="00AE60F0">
      <w:pPr>
        <w:spacing w:after="120" w:line="240" w:lineRule="auto"/>
        <w:jc w:val="both"/>
        <w:rPr>
          <w:rFonts w:ascii="Times New Roman" w:hAnsi="Times New Roman" w:cs="Times New Roman"/>
          <w:sz w:val="20"/>
          <w:szCs w:val="20"/>
        </w:rPr>
      </w:pPr>
      <w:r w:rsidRPr="00AE60F0">
        <w:rPr>
          <w:rFonts w:ascii="Times New Roman" w:hAnsi="Times New Roman" w:cs="Times New Roman"/>
          <w:bCs/>
          <w:sz w:val="20"/>
          <w:szCs w:val="20"/>
        </w:rPr>
        <w:t xml:space="preserve">Les </w:t>
      </w:r>
      <w:r w:rsidR="004B482E" w:rsidRPr="00AE60F0">
        <w:rPr>
          <w:rFonts w:ascii="Times New Roman" w:hAnsi="Times New Roman" w:cs="Times New Roman"/>
          <w:bCs/>
          <w:sz w:val="20"/>
          <w:szCs w:val="20"/>
        </w:rPr>
        <w:t>insectes</w:t>
      </w:r>
      <w:r w:rsidRPr="00AE60F0">
        <w:rPr>
          <w:rFonts w:ascii="Times New Roman" w:hAnsi="Times New Roman" w:cs="Times New Roman"/>
          <w:bCs/>
          <w:sz w:val="20"/>
          <w:szCs w:val="20"/>
        </w:rPr>
        <w:t xml:space="preserve"> foreurs de tige constituent l’un des groupes d’insectes le plus nuisible au riz.</w:t>
      </w:r>
      <w:r w:rsidRPr="00AE60F0">
        <w:rPr>
          <w:rFonts w:ascii="Times New Roman" w:hAnsi="Times New Roman" w:cs="Times New Roman"/>
          <w:sz w:val="20"/>
          <w:szCs w:val="20"/>
        </w:rPr>
        <w:t xml:space="preserve"> Cette étude vise à une meilleure connaissance de ces espèces dans une perspective de </w:t>
      </w:r>
      <w:r w:rsidR="00E077C3" w:rsidRPr="00AE60F0">
        <w:rPr>
          <w:rFonts w:ascii="Times New Roman" w:hAnsi="Times New Roman" w:cs="Times New Roman"/>
          <w:sz w:val="20"/>
          <w:szCs w:val="20"/>
        </w:rPr>
        <w:t xml:space="preserve">leur </w:t>
      </w:r>
      <w:r w:rsidRPr="00AE60F0">
        <w:rPr>
          <w:rFonts w:ascii="Times New Roman" w:hAnsi="Times New Roman" w:cs="Times New Roman"/>
          <w:sz w:val="20"/>
          <w:szCs w:val="20"/>
        </w:rPr>
        <w:t>gestion intégrée. L’étude a été conduite sur les périmètres rizicoles irrigués de la Vallée du Kou et de Karfiguéla</w:t>
      </w:r>
      <w:r w:rsidR="00E077C3" w:rsidRPr="00AE60F0">
        <w:rPr>
          <w:rFonts w:ascii="Times New Roman" w:hAnsi="Times New Roman" w:cs="Times New Roman"/>
          <w:sz w:val="20"/>
          <w:szCs w:val="20"/>
        </w:rPr>
        <w:t xml:space="preserve"> durant les</w:t>
      </w:r>
      <w:r w:rsidRPr="00AE60F0">
        <w:rPr>
          <w:rFonts w:ascii="Times New Roman" w:hAnsi="Times New Roman" w:cs="Times New Roman"/>
          <w:sz w:val="20"/>
          <w:szCs w:val="20"/>
        </w:rPr>
        <w:t xml:space="preserve"> campagne</w:t>
      </w:r>
      <w:r w:rsidR="00E077C3" w:rsidRPr="00AE60F0">
        <w:rPr>
          <w:rFonts w:ascii="Times New Roman" w:hAnsi="Times New Roman" w:cs="Times New Roman"/>
          <w:sz w:val="20"/>
          <w:szCs w:val="20"/>
        </w:rPr>
        <w:t>s</w:t>
      </w:r>
      <w:r w:rsidR="00783D41" w:rsidRPr="00AE60F0">
        <w:rPr>
          <w:rFonts w:ascii="Times New Roman" w:hAnsi="Times New Roman" w:cs="Times New Roman"/>
          <w:sz w:val="20"/>
          <w:szCs w:val="20"/>
        </w:rPr>
        <w:t xml:space="preserve"> </w:t>
      </w:r>
      <w:r w:rsidR="006D040C" w:rsidRPr="00AE60F0">
        <w:rPr>
          <w:rFonts w:ascii="Times New Roman" w:hAnsi="Times New Roman" w:cs="Times New Roman"/>
          <w:sz w:val="20"/>
          <w:szCs w:val="20"/>
        </w:rPr>
        <w:t>humide</w:t>
      </w:r>
      <w:r w:rsidRPr="00AE60F0">
        <w:rPr>
          <w:rFonts w:ascii="Times New Roman" w:hAnsi="Times New Roman" w:cs="Times New Roman"/>
          <w:sz w:val="20"/>
          <w:szCs w:val="20"/>
        </w:rPr>
        <w:t xml:space="preserve"> 2019</w:t>
      </w:r>
      <w:r w:rsidR="006D040C" w:rsidRPr="00AE60F0">
        <w:rPr>
          <w:rFonts w:ascii="Times New Roman" w:hAnsi="Times New Roman" w:cs="Times New Roman"/>
          <w:sz w:val="20"/>
          <w:szCs w:val="20"/>
        </w:rPr>
        <w:t xml:space="preserve"> et</w:t>
      </w:r>
      <w:r w:rsidR="00E077C3" w:rsidRPr="00AE60F0">
        <w:rPr>
          <w:rFonts w:ascii="Times New Roman" w:hAnsi="Times New Roman" w:cs="Times New Roman"/>
          <w:sz w:val="20"/>
          <w:szCs w:val="20"/>
        </w:rPr>
        <w:t xml:space="preserve"> </w:t>
      </w:r>
      <w:r w:rsidR="006D040C" w:rsidRPr="00AE60F0">
        <w:rPr>
          <w:rFonts w:ascii="Times New Roman" w:hAnsi="Times New Roman" w:cs="Times New Roman"/>
          <w:sz w:val="20"/>
          <w:szCs w:val="20"/>
        </w:rPr>
        <w:t>sèche</w:t>
      </w:r>
      <w:r w:rsidR="00783D41" w:rsidRPr="00AE60F0">
        <w:rPr>
          <w:rFonts w:ascii="Times New Roman" w:hAnsi="Times New Roman" w:cs="Times New Roman"/>
          <w:sz w:val="20"/>
          <w:szCs w:val="20"/>
        </w:rPr>
        <w:t xml:space="preserve"> 2019-</w:t>
      </w:r>
      <w:r w:rsidRPr="00AE60F0">
        <w:rPr>
          <w:rFonts w:ascii="Times New Roman" w:hAnsi="Times New Roman" w:cs="Times New Roman"/>
          <w:sz w:val="20"/>
          <w:szCs w:val="20"/>
        </w:rPr>
        <w:t xml:space="preserve">2020. La technique d’échantillonnage a consisté </w:t>
      </w:r>
      <w:r w:rsidR="00CF2737" w:rsidRPr="00AE60F0">
        <w:rPr>
          <w:rFonts w:ascii="Times New Roman" w:hAnsi="Times New Roman" w:cs="Times New Roman"/>
          <w:sz w:val="20"/>
          <w:szCs w:val="20"/>
        </w:rPr>
        <w:t>en</w:t>
      </w:r>
      <w:r w:rsidRPr="00AE60F0">
        <w:rPr>
          <w:rFonts w:ascii="Times New Roman" w:hAnsi="Times New Roman" w:cs="Times New Roman"/>
          <w:sz w:val="20"/>
          <w:szCs w:val="20"/>
        </w:rPr>
        <w:t xml:space="preserve"> </w:t>
      </w:r>
      <w:r w:rsidRPr="00AE60F0">
        <w:rPr>
          <w:rFonts w:ascii="Times New Roman" w:hAnsi="Times New Roman" w:cs="Times New Roman"/>
          <w:bCs/>
          <w:sz w:val="20"/>
          <w:szCs w:val="20"/>
        </w:rPr>
        <w:t xml:space="preserve">des évaluations entomologiques hebdomadaires. </w:t>
      </w:r>
      <w:r w:rsidR="00E077C3" w:rsidRPr="00AE60F0">
        <w:rPr>
          <w:rFonts w:ascii="Times New Roman" w:hAnsi="Times New Roman" w:cs="Times New Roman"/>
          <w:bCs/>
          <w:sz w:val="20"/>
          <w:szCs w:val="20"/>
        </w:rPr>
        <w:t xml:space="preserve">Celles-ci </w:t>
      </w:r>
      <w:r w:rsidRPr="00AE60F0">
        <w:rPr>
          <w:rFonts w:ascii="Times New Roman" w:hAnsi="Times New Roman" w:cs="Times New Roman"/>
          <w:bCs/>
          <w:sz w:val="20"/>
          <w:szCs w:val="20"/>
        </w:rPr>
        <w:t>ont été ré</w:t>
      </w:r>
      <w:r w:rsidR="00810401" w:rsidRPr="00AE60F0">
        <w:rPr>
          <w:rFonts w:ascii="Times New Roman" w:hAnsi="Times New Roman" w:cs="Times New Roman"/>
          <w:bCs/>
          <w:sz w:val="20"/>
          <w:szCs w:val="20"/>
        </w:rPr>
        <w:t xml:space="preserve">alisées du </w:t>
      </w:r>
      <w:r w:rsidR="005905A7" w:rsidRPr="00AE60F0">
        <w:rPr>
          <w:rFonts w:ascii="Times New Roman" w:hAnsi="Times New Roman" w:cs="Times New Roman"/>
          <w:bCs/>
          <w:sz w:val="20"/>
          <w:szCs w:val="20"/>
        </w:rPr>
        <w:t xml:space="preserve">stade </w:t>
      </w:r>
      <w:r w:rsidR="00810401" w:rsidRPr="00AE60F0">
        <w:rPr>
          <w:rFonts w:ascii="Times New Roman" w:hAnsi="Times New Roman" w:cs="Times New Roman"/>
          <w:bCs/>
          <w:sz w:val="20"/>
          <w:szCs w:val="20"/>
        </w:rPr>
        <w:t xml:space="preserve">tallage </w:t>
      </w:r>
      <w:r w:rsidR="005905A7" w:rsidRPr="00AE60F0">
        <w:rPr>
          <w:rFonts w:ascii="Times New Roman" w:hAnsi="Times New Roman" w:cs="Times New Roman"/>
          <w:bCs/>
          <w:sz w:val="20"/>
          <w:szCs w:val="20"/>
        </w:rPr>
        <w:t xml:space="preserve">à la </w:t>
      </w:r>
      <w:r w:rsidRPr="00AE60F0">
        <w:rPr>
          <w:rFonts w:ascii="Times New Roman" w:hAnsi="Times New Roman" w:cs="Times New Roman"/>
          <w:bCs/>
          <w:sz w:val="20"/>
          <w:szCs w:val="20"/>
        </w:rPr>
        <w:t xml:space="preserve">maturation </w:t>
      </w:r>
      <w:r w:rsidR="005905A7" w:rsidRPr="00AE60F0">
        <w:rPr>
          <w:rFonts w:ascii="Times New Roman" w:hAnsi="Times New Roman" w:cs="Times New Roman"/>
          <w:bCs/>
          <w:sz w:val="20"/>
          <w:szCs w:val="20"/>
        </w:rPr>
        <w:t xml:space="preserve">du riz </w:t>
      </w:r>
      <w:r w:rsidRPr="00AE60F0">
        <w:rPr>
          <w:rFonts w:ascii="Times New Roman" w:hAnsi="Times New Roman" w:cs="Times New Roman"/>
          <w:bCs/>
          <w:sz w:val="20"/>
          <w:szCs w:val="20"/>
        </w:rPr>
        <w:t>à travers le fauchage</w:t>
      </w:r>
      <w:r w:rsidR="005905A7" w:rsidRPr="00AE60F0">
        <w:rPr>
          <w:rFonts w:ascii="Times New Roman" w:hAnsi="Times New Roman" w:cs="Times New Roman"/>
          <w:bCs/>
          <w:sz w:val="20"/>
          <w:szCs w:val="20"/>
        </w:rPr>
        <w:t>,</w:t>
      </w:r>
      <w:r w:rsidRPr="00AE60F0">
        <w:rPr>
          <w:rFonts w:ascii="Times New Roman" w:hAnsi="Times New Roman" w:cs="Times New Roman"/>
          <w:bCs/>
          <w:sz w:val="20"/>
          <w:szCs w:val="20"/>
        </w:rPr>
        <w:t xml:space="preserve"> </w:t>
      </w:r>
      <w:r w:rsidR="005905A7" w:rsidRPr="00AE60F0">
        <w:rPr>
          <w:rFonts w:ascii="Times New Roman" w:hAnsi="Times New Roman" w:cs="Times New Roman"/>
          <w:bCs/>
          <w:sz w:val="20"/>
          <w:szCs w:val="20"/>
        </w:rPr>
        <w:t>l</w:t>
      </w:r>
      <w:r w:rsidRPr="00AE60F0">
        <w:rPr>
          <w:rFonts w:ascii="Times New Roman" w:hAnsi="Times New Roman" w:cs="Times New Roman"/>
          <w:bCs/>
          <w:sz w:val="20"/>
          <w:szCs w:val="20"/>
        </w:rPr>
        <w:t>e relevé de pièges, le prélèvement</w:t>
      </w:r>
      <w:r w:rsidR="00CF2737" w:rsidRPr="00AE60F0">
        <w:rPr>
          <w:rFonts w:ascii="Times New Roman" w:hAnsi="Times New Roman" w:cs="Times New Roman"/>
          <w:bCs/>
          <w:sz w:val="20"/>
          <w:szCs w:val="20"/>
        </w:rPr>
        <w:t xml:space="preserve"> et</w:t>
      </w:r>
      <w:r w:rsidR="005905A7" w:rsidRPr="00AE60F0">
        <w:rPr>
          <w:rFonts w:ascii="Times New Roman" w:hAnsi="Times New Roman" w:cs="Times New Roman"/>
          <w:bCs/>
          <w:sz w:val="20"/>
          <w:szCs w:val="20"/>
        </w:rPr>
        <w:t xml:space="preserve"> </w:t>
      </w:r>
      <w:r w:rsidRPr="00AE60F0">
        <w:rPr>
          <w:rFonts w:ascii="Times New Roman" w:hAnsi="Times New Roman" w:cs="Times New Roman"/>
          <w:bCs/>
          <w:sz w:val="20"/>
          <w:szCs w:val="20"/>
        </w:rPr>
        <w:t>la dissection de talles de riz et autres plantes hôtes présentant les symptômes de « cœurs morts » ou de « panicules blanches ». Les résultats ont montré</w:t>
      </w:r>
      <w:r w:rsidRPr="00AE60F0">
        <w:rPr>
          <w:rFonts w:ascii="Times New Roman" w:hAnsi="Times New Roman" w:cs="Times New Roman"/>
          <w:sz w:val="20"/>
          <w:szCs w:val="20"/>
        </w:rPr>
        <w:t xml:space="preserve"> que </w:t>
      </w:r>
      <w:r w:rsidR="00D46B3B" w:rsidRPr="00AE60F0">
        <w:rPr>
          <w:rFonts w:ascii="Times New Roman" w:hAnsi="Times New Roman" w:cs="Times New Roman"/>
          <w:sz w:val="20"/>
          <w:szCs w:val="20"/>
        </w:rPr>
        <w:t>l</w:t>
      </w:r>
      <w:r w:rsidR="00CF2737" w:rsidRPr="00AE60F0">
        <w:rPr>
          <w:rFonts w:ascii="Times New Roman" w:hAnsi="Times New Roman" w:cs="Times New Roman"/>
          <w:sz w:val="20"/>
          <w:szCs w:val="20"/>
        </w:rPr>
        <w:t xml:space="preserve">es </w:t>
      </w:r>
      <w:r w:rsidR="00D46B3B" w:rsidRPr="00AE60F0">
        <w:rPr>
          <w:rFonts w:ascii="Times New Roman" w:hAnsi="Times New Roman" w:cs="Times New Roman"/>
          <w:sz w:val="20"/>
          <w:szCs w:val="20"/>
        </w:rPr>
        <w:t>espèce</w:t>
      </w:r>
      <w:r w:rsidR="00CF2737" w:rsidRPr="00AE60F0">
        <w:rPr>
          <w:rFonts w:ascii="Times New Roman" w:hAnsi="Times New Roman" w:cs="Times New Roman"/>
          <w:sz w:val="20"/>
          <w:szCs w:val="20"/>
        </w:rPr>
        <w:t>s</w:t>
      </w:r>
      <w:r w:rsidRPr="00AE60F0">
        <w:rPr>
          <w:rFonts w:ascii="Times New Roman" w:hAnsi="Times New Roman" w:cs="Times New Roman"/>
          <w:sz w:val="20"/>
          <w:szCs w:val="20"/>
        </w:rPr>
        <w:t xml:space="preserve"> </w:t>
      </w:r>
      <w:r w:rsidR="00E077C3" w:rsidRPr="00AE60F0">
        <w:rPr>
          <w:rFonts w:ascii="Times New Roman" w:hAnsi="Times New Roman" w:cs="Times New Roman"/>
          <w:sz w:val="20"/>
          <w:szCs w:val="20"/>
        </w:rPr>
        <w:t xml:space="preserve">du genre </w:t>
      </w:r>
      <w:r w:rsidRPr="00AE60F0">
        <w:rPr>
          <w:rFonts w:ascii="Times New Roman" w:hAnsi="Times New Roman" w:cs="Times New Roman"/>
          <w:i/>
          <w:sz w:val="20"/>
          <w:szCs w:val="20"/>
        </w:rPr>
        <w:t xml:space="preserve">Chilo </w:t>
      </w:r>
      <w:r w:rsidR="00CF2737" w:rsidRPr="00AE60F0">
        <w:rPr>
          <w:rFonts w:ascii="Times New Roman" w:hAnsi="Times New Roman" w:cs="Times New Roman"/>
          <w:sz w:val="20"/>
          <w:szCs w:val="20"/>
        </w:rPr>
        <w:t>étaient</w:t>
      </w:r>
      <w:r w:rsidRPr="00AE60F0">
        <w:rPr>
          <w:rFonts w:ascii="Times New Roman" w:hAnsi="Times New Roman" w:cs="Times New Roman"/>
          <w:sz w:val="20"/>
          <w:szCs w:val="20"/>
        </w:rPr>
        <w:t xml:space="preserve"> plus abondante</w:t>
      </w:r>
      <w:r w:rsidR="00CF2737" w:rsidRPr="00AE60F0">
        <w:rPr>
          <w:rFonts w:ascii="Times New Roman" w:hAnsi="Times New Roman" w:cs="Times New Roman"/>
          <w:sz w:val="20"/>
          <w:szCs w:val="20"/>
        </w:rPr>
        <w:t>s</w:t>
      </w:r>
      <w:r w:rsidRPr="00AE60F0">
        <w:rPr>
          <w:rFonts w:ascii="Times New Roman" w:hAnsi="Times New Roman" w:cs="Times New Roman"/>
          <w:sz w:val="20"/>
          <w:szCs w:val="20"/>
        </w:rPr>
        <w:t xml:space="preserve"> sur le site de la Vallée du Kou (86,25%) et l</w:t>
      </w:r>
      <w:r w:rsidR="00E077C3" w:rsidRPr="00AE60F0">
        <w:rPr>
          <w:rFonts w:ascii="Times New Roman" w:hAnsi="Times New Roman" w:cs="Times New Roman"/>
          <w:sz w:val="20"/>
          <w:szCs w:val="20"/>
        </w:rPr>
        <w:t xml:space="preserve">es </w:t>
      </w:r>
      <w:r w:rsidRPr="00AE60F0">
        <w:rPr>
          <w:rFonts w:ascii="Times New Roman" w:hAnsi="Times New Roman" w:cs="Times New Roman"/>
          <w:sz w:val="20"/>
          <w:szCs w:val="20"/>
        </w:rPr>
        <w:t>espèce</w:t>
      </w:r>
      <w:r w:rsidR="00E077C3" w:rsidRPr="00AE60F0">
        <w:rPr>
          <w:rFonts w:ascii="Times New Roman" w:hAnsi="Times New Roman" w:cs="Times New Roman"/>
          <w:sz w:val="20"/>
          <w:szCs w:val="20"/>
        </w:rPr>
        <w:t>s</w:t>
      </w:r>
      <w:r w:rsidRPr="00AE60F0">
        <w:rPr>
          <w:rFonts w:ascii="Times New Roman" w:hAnsi="Times New Roman" w:cs="Times New Roman"/>
          <w:sz w:val="20"/>
          <w:szCs w:val="20"/>
        </w:rPr>
        <w:t xml:space="preserve"> </w:t>
      </w:r>
      <w:r w:rsidRPr="00AE60F0">
        <w:rPr>
          <w:rFonts w:ascii="Times New Roman" w:hAnsi="Times New Roman" w:cs="Times New Roman"/>
          <w:i/>
          <w:sz w:val="20"/>
          <w:szCs w:val="20"/>
        </w:rPr>
        <w:t>M</w:t>
      </w:r>
      <w:r w:rsidR="005905A7" w:rsidRPr="00AE60F0">
        <w:rPr>
          <w:rFonts w:ascii="Times New Roman" w:hAnsi="Times New Roman" w:cs="Times New Roman"/>
          <w:i/>
          <w:sz w:val="20"/>
          <w:szCs w:val="20"/>
        </w:rPr>
        <w:t>aliarpha</w:t>
      </w:r>
      <w:r w:rsidRPr="00AE60F0">
        <w:rPr>
          <w:rFonts w:ascii="Times New Roman" w:hAnsi="Times New Roman" w:cs="Times New Roman"/>
          <w:i/>
          <w:sz w:val="20"/>
          <w:szCs w:val="20"/>
        </w:rPr>
        <w:t xml:space="preserve"> separatella </w:t>
      </w:r>
      <w:r w:rsidRPr="00AE60F0">
        <w:rPr>
          <w:rFonts w:ascii="Times New Roman" w:hAnsi="Times New Roman" w:cs="Times New Roman"/>
          <w:sz w:val="20"/>
          <w:szCs w:val="20"/>
        </w:rPr>
        <w:t xml:space="preserve">(24,67%) et </w:t>
      </w:r>
      <w:r w:rsidRPr="00AE60F0">
        <w:rPr>
          <w:rFonts w:ascii="Times New Roman" w:hAnsi="Times New Roman" w:cs="Times New Roman"/>
          <w:i/>
          <w:sz w:val="20"/>
          <w:szCs w:val="20"/>
        </w:rPr>
        <w:t>S</w:t>
      </w:r>
      <w:r w:rsidR="005905A7" w:rsidRPr="00AE60F0">
        <w:rPr>
          <w:rFonts w:ascii="Times New Roman" w:hAnsi="Times New Roman" w:cs="Times New Roman"/>
          <w:i/>
          <w:sz w:val="20"/>
          <w:szCs w:val="20"/>
        </w:rPr>
        <w:t>esamia</w:t>
      </w:r>
      <w:r w:rsidRPr="00AE60F0">
        <w:rPr>
          <w:rFonts w:ascii="Times New Roman" w:hAnsi="Times New Roman" w:cs="Times New Roman"/>
          <w:i/>
          <w:sz w:val="20"/>
          <w:szCs w:val="20"/>
        </w:rPr>
        <w:t xml:space="preserve"> calamistis</w:t>
      </w:r>
      <w:r w:rsidRPr="00AE60F0">
        <w:rPr>
          <w:rFonts w:ascii="Times New Roman" w:hAnsi="Times New Roman" w:cs="Times New Roman"/>
          <w:sz w:val="20"/>
          <w:szCs w:val="20"/>
        </w:rPr>
        <w:t xml:space="preserve"> (3,25%), </w:t>
      </w:r>
      <w:r w:rsidR="00CF2737" w:rsidRPr="00AE60F0">
        <w:rPr>
          <w:rFonts w:ascii="Times New Roman" w:hAnsi="Times New Roman" w:cs="Times New Roman"/>
          <w:sz w:val="20"/>
          <w:szCs w:val="20"/>
        </w:rPr>
        <w:t>étaient</w:t>
      </w:r>
      <w:r w:rsidRPr="00AE60F0">
        <w:rPr>
          <w:rFonts w:ascii="Times New Roman" w:hAnsi="Times New Roman" w:cs="Times New Roman"/>
          <w:sz w:val="20"/>
          <w:szCs w:val="20"/>
        </w:rPr>
        <w:t xml:space="preserve"> plus abondantes sur celui de Karfiguéla. </w:t>
      </w:r>
      <w:r w:rsidR="00F72FD3" w:rsidRPr="00AE60F0">
        <w:rPr>
          <w:rFonts w:ascii="Times New Roman" w:hAnsi="Times New Roman" w:cs="Times New Roman"/>
          <w:sz w:val="20"/>
          <w:szCs w:val="20"/>
        </w:rPr>
        <w:t xml:space="preserve">Une </w:t>
      </w:r>
      <w:r w:rsidRPr="00AE60F0">
        <w:rPr>
          <w:rFonts w:ascii="Times New Roman" w:hAnsi="Times New Roman" w:cs="Times New Roman"/>
          <w:sz w:val="20"/>
          <w:szCs w:val="20"/>
        </w:rPr>
        <w:t xml:space="preserve">corrélation </w:t>
      </w:r>
      <w:r w:rsidR="00F72FD3" w:rsidRPr="00AE60F0">
        <w:rPr>
          <w:rFonts w:ascii="Times New Roman" w:hAnsi="Times New Roman" w:cs="Times New Roman"/>
          <w:sz w:val="20"/>
          <w:szCs w:val="20"/>
        </w:rPr>
        <w:t xml:space="preserve">positive et significative a été mise en évidence entre les populations de </w:t>
      </w:r>
      <w:r w:rsidR="00F72FD3" w:rsidRPr="00AE60F0">
        <w:rPr>
          <w:rFonts w:ascii="Times New Roman" w:hAnsi="Times New Roman" w:cs="Times New Roman"/>
          <w:i/>
          <w:sz w:val="20"/>
          <w:szCs w:val="20"/>
        </w:rPr>
        <w:t>Maliarpha separatella</w:t>
      </w:r>
      <w:r w:rsidRPr="00AE60F0">
        <w:rPr>
          <w:rFonts w:ascii="Times New Roman" w:hAnsi="Times New Roman" w:cs="Times New Roman"/>
          <w:sz w:val="20"/>
          <w:szCs w:val="20"/>
        </w:rPr>
        <w:t xml:space="preserve"> </w:t>
      </w:r>
      <w:r w:rsidR="00F72FD3" w:rsidRPr="00AE60F0">
        <w:rPr>
          <w:rFonts w:ascii="Times New Roman" w:hAnsi="Times New Roman" w:cs="Times New Roman"/>
          <w:sz w:val="20"/>
          <w:szCs w:val="20"/>
        </w:rPr>
        <w:t>et le taux d</w:t>
      </w:r>
      <w:r w:rsidRPr="00AE60F0">
        <w:rPr>
          <w:rFonts w:ascii="Times New Roman" w:hAnsi="Times New Roman" w:cs="Times New Roman"/>
          <w:sz w:val="20"/>
          <w:szCs w:val="20"/>
        </w:rPr>
        <w:t>’humidité relative</w:t>
      </w:r>
      <w:r w:rsidR="00F72FD3" w:rsidRPr="00AE60F0">
        <w:rPr>
          <w:rFonts w:ascii="Times New Roman" w:hAnsi="Times New Roman" w:cs="Times New Roman"/>
          <w:sz w:val="20"/>
          <w:szCs w:val="20"/>
        </w:rPr>
        <w:t>. Le même type de corrélation a été trouvé entre les populations d</w:t>
      </w:r>
      <w:r w:rsidRPr="00AE60F0">
        <w:rPr>
          <w:rFonts w:ascii="Times New Roman" w:hAnsi="Times New Roman" w:cs="Times New Roman"/>
          <w:sz w:val="20"/>
          <w:szCs w:val="20"/>
        </w:rPr>
        <w:t xml:space="preserve">es espèces </w:t>
      </w:r>
      <w:r w:rsidR="00CF2737" w:rsidRPr="00AE60F0">
        <w:rPr>
          <w:rFonts w:ascii="Times New Roman" w:hAnsi="Times New Roman" w:cs="Times New Roman"/>
          <w:sz w:val="20"/>
          <w:szCs w:val="20"/>
        </w:rPr>
        <w:t xml:space="preserve">de </w:t>
      </w:r>
      <w:r w:rsidRPr="00AE60F0">
        <w:rPr>
          <w:rFonts w:ascii="Times New Roman" w:hAnsi="Times New Roman" w:cs="Times New Roman"/>
          <w:i/>
          <w:sz w:val="20"/>
          <w:szCs w:val="20"/>
        </w:rPr>
        <w:t xml:space="preserve">Chilo. </w:t>
      </w:r>
      <w:r w:rsidR="00F72FD3" w:rsidRPr="00AE60F0">
        <w:rPr>
          <w:rFonts w:ascii="Times New Roman" w:hAnsi="Times New Roman" w:cs="Times New Roman"/>
          <w:sz w:val="20"/>
          <w:szCs w:val="20"/>
        </w:rPr>
        <w:t>et la pluviométrie.</w:t>
      </w:r>
      <w:r w:rsidR="00F72FD3" w:rsidRPr="00AE60F0">
        <w:rPr>
          <w:rFonts w:ascii="Times New Roman" w:hAnsi="Times New Roman" w:cs="Times New Roman"/>
          <w:i/>
          <w:sz w:val="20"/>
          <w:szCs w:val="20"/>
        </w:rPr>
        <w:t xml:space="preserve"> </w:t>
      </w:r>
      <w:r w:rsidR="00083A27" w:rsidRPr="00AE60F0">
        <w:rPr>
          <w:rFonts w:ascii="Times New Roman" w:hAnsi="Times New Roman" w:cs="Times New Roman"/>
          <w:sz w:val="20"/>
          <w:szCs w:val="20"/>
        </w:rPr>
        <w:t>Trente-six espèces d’ennemis naturels associés aux foreurs de tige ont été recensés.</w:t>
      </w:r>
      <w:r w:rsidR="00083A27" w:rsidRPr="00AE60F0">
        <w:rPr>
          <w:rFonts w:ascii="Times New Roman" w:hAnsi="Times New Roman" w:cs="Times New Roman"/>
          <w:i/>
          <w:sz w:val="20"/>
          <w:szCs w:val="20"/>
        </w:rPr>
        <w:t xml:space="preserve"> </w:t>
      </w:r>
      <w:r w:rsidRPr="00AE60F0">
        <w:rPr>
          <w:rFonts w:ascii="Times New Roman" w:hAnsi="Times New Roman" w:cs="Times New Roman"/>
          <w:sz w:val="20"/>
          <w:szCs w:val="20"/>
        </w:rPr>
        <w:t>Ces résultats peuvent servir d</w:t>
      </w:r>
      <w:r w:rsidR="00D46B3B" w:rsidRPr="00AE60F0">
        <w:rPr>
          <w:rFonts w:ascii="Times New Roman" w:hAnsi="Times New Roman" w:cs="Times New Roman"/>
          <w:sz w:val="20"/>
          <w:szCs w:val="20"/>
        </w:rPr>
        <w:t>e</w:t>
      </w:r>
      <w:r w:rsidRPr="00AE60F0">
        <w:rPr>
          <w:rFonts w:ascii="Times New Roman" w:hAnsi="Times New Roman" w:cs="Times New Roman"/>
          <w:sz w:val="20"/>
          <w:szCs w:val="20"/>
        </w:rPr>
        <w:t xml:space="preserve"> point de départ pour une recherche </w:t>
      </w:r>
      <w:r w:rsidR="00E077C3" w:rsidRPr="00AE60F0">
        <w:rPr>
          <w:rFonts w:ascii="Times New Roman" w:hAnsi="Times New Roman" w:cs="Times New Roman"/>
          <w:sz w:val="20"/>
          <w:szCs w:val="20"/>
        </w:rPr>
        <w:t xml:space="preserve">complémentaire </w:t>
      </w:r>
      <w:r w:rsidRPr="00AE60F0">
        <w:rPr>
          <w:rFonts w:ascii="Times New Roman" w:hAnsi="Times New Roman" w:cs="Times New Roman"/>
          <w:sz w:val="20"/>
          <w:szCs w:val="20"/>
        </w:rPr>
        <w:t xml:space="preserve">afin de mettre au point une méthode de gestion intégrée des foreurs de tige du riz </w:t>
      </w:r>
      <w:r w:rsidR="00E47BCF" w:rsidRPr="00AE60F0">
        <w:rPr>
          <w:rFonts w:ascii="Times New Roman" w:hAnsi="Times New Roman" w:cs="Times New Roman"/>
          <w:sz w:val="20"/>
          <w:szCs w:val="20"/>
        </w:rPr>
        <w:t>à l’Ouest d</w:t>
      </w:r>
      <w:r w:rsidRPr="00AE60F0">
        <w:rPr>
          <w:rFonts w:ascii="Times New Roman" w:hAnsi="Times New Roman" w:cs="Times New Roman"/>
          <w:sz w:val="20"/>
          <w:szCs w:val="20"/>
        </w:rPr>
        <w:t>u Burkina Faso.</w:t>
      </w:r>
    </w:p>
    <w:p w:rsidR="000D7925" w:rsidRPr="00AE60F0" w:rsidRDefault="000D7925" w:rsidP="00AE60F0">
      <w:pPr>
        <w:spacing w:after="120" w:line="240" w:lineRule="auto"/>
        <w:jc w:val="both"/>
        <w:rPr>
          <w:rFonts w:ascii="Times New Roman" w:hAnsi="Times New Roman" w:cs="Times New Roman"/>
          <w:sz w:val="20"/>
          <w:szCs w:val="20"/>
        </w:rPr>
      </w:pPr>
      <w:r w:rsidRPr="00AE60F0">
        <w:rPr>
          <w:rFonts w:ascii="Times New Roman" w:hAnsi="Times New Roman" w:cs="Times New Roman"/>
          <w:b/>
          <w:sz w:val="20"/>
          <w:szCs w:val="20"/>
        </w:rPr>
        <w:t xml:space="preserve">Mots clés : </w:t>
      </w:r>
      <w:r w:rsidRPr="00AE60F0">
        <w:rPr>
          <w:rFonts w:ascii="Times New Roman" w:hAnsi="Times New Roman" w:cs="Times New Roman"/>
          <w:sz w:val="20"/>
          <w:szCs w:val="20"/>
        </w:rPr>
        <w:t xml:space="preserve">Ecologie, </w:t>
      </w:r>
      <w:r w:rsidR="00C37266" w:rsidRPr="00AE60F0">
        <w:rPr>
          <w:rFonts w:ascii="Times New Roman" w:hAnsi="Times New Roman" w:cs="Times New Roman"/>
          <w:sz w:val="20"/>
          <w:szCs w:val="20"/>
        </w:rPr>
        <w:t>insectes</w:t>
      </w:r>
      <w:r w:rsidRPr="00AE60F0">
        <w:rPr>
          <w:rFonts w:ascii="Times New Roman" w:hAnsi="Times New Roman" w:cs="Times New Roman"/>
          <w:sz w:val="20"/>
          <w:szCs w:val="20"/>
        </w:rPr>
        <w:t>, foreurs de tige, riz, Burkina Faso.</w:t>
      </w:r>
    </w:p>
    <w:p w:rsidR="00941B75" w:rsidRPr="00AE60F0" w:rsidRDefault="00941B75" w:rsidP="00AE60F0">
      <w:pPr>
        <w:spacing w:after="120" w:line="240" w:lineRule="auto"/>
        <w:jc w:val="both"/>
        <w:rPr>
          <w:rFonts w:ascii="Times New Roman" w:hAnsi="Times New Roman" w:cs="Times New Roman"/>
          <w:sz w:val="20"/>
          <w:szCs w:val="20"/>
        </w:rPr>
      </w:pPr>
    </w:p>
    <w:p w:rsidR="006F269B" w:rsidRPr="00AE60F0" w:rsidRDefault="006F269B" w:rsidP="00AE60F0">
      <w:pPr>
        <w:spacing w:after="120" w:line="240" w:lineRule="auto"/>
        <w:jc w:val="both"/>
        <w:rPr>
          <w:rFonts w:ascii="Times New Roman" w:hAnsi="Times New Roman" w:cs="Times New Roman"/>
          <w:b/>
          <w:sz w:val="28"/>
          <w:szCs w:val="28"/>
          <w:lang w:val="en-US"/>
        </w:rPr>
      </w:pPr>
      <w:r w:rsidRPr="00AE60F0">
        <w:rPr>
          <w:rFonts w:ascii="Times New Roman" w:hAnsi="Times New Roman" w:cs="Times New Roman"/>
          <w:b/>
          <w:sz w:val="28"/>
          <w:szCs w:val="28"/>
          <w:lang w:val="en-US"/>
        </w:rPr>
        <w:t>Ecology of rice stem borers in Western Burkina Faso</w:t>
      </w:r>
    </w:p>
    <w:p w:rsidR="006F269B" w:rsidRPr="00AE60F0" w:rsidRDefault="006F269B" w:rsidP="00AE60F0">
      <w:pPr>
        <w:spacing w:after="120" w:line="240" w:lineRule="auto"/>
        <w:jc w:val="both"/>
        <w:rPr>
          <w:rFonts w:ascii="Times New Roman" w:hAnsi="Times New Roman" w:cs="Times New Roman"/>
          <w:b/>
          <w:sz w:val="20"/>
          <w:szCs w:val="20"/>
          <w:lang w:val="en-US"/>
        </w:rPr>
      </w:pPr>
    </w:p>
    <w:p w:rsidR="000D7925" w:rsidRPr="00AE60F0" w:rsidRDefault="000D7925" w:rsidP="00AE60F0">
      <w:pPr>
        <w:spacing w:after="120" w:line="240" w:lineRule="auto"/>
        <w:jc w:val="both"/>
        <w:rPr>
          <w:rFonts w:ascii="Times New Roman" w:hAnsi="Times New Roman" w:cs="Times New Roman"/>
          <w:b/>
          <w:sz w:val="20"/>
          <w:szCs w:val="20"/>
          <w:lang w:val="en-US"/>
        </w:rPr>
      </w:pPr>
      <w:r w:rsidRPr="00AE60F0">
        <w:rPr>
          <w:rFonts w:ascii="Times New Roman" w:hAnsi="Times New Roman" w:cs="Times New Roman"/>
          <w:b/>
          <w:sz w:val="20"/>
          <w:szCs w:val="20"/>
          <w:lang w:val="en-US"/>
        </w:rPr>
        <w:t>Abstract</w:t>
      </w:r>
    </w:p>
    <w:p w:rsidR="00E4783C" w:rsidRPr="00AE60F0" w:rsidRDefault="00E4783C" w:rsidP="00AE60F0">
      <w:pPr>
        <w:spacing w:after="120" w:line="240" w:lineRule="auto"/>
        <w:jc w:val="both"/>
        <w:rPr>
          <w:rFonts w:ascii="Times New Roman" w:hAnsi="Times New Roman" w:cs="Times New Roman"/>
          <w:sz w:val="20"/>
          <w:szCs w:val="20"/>
          <w:lang w:val="en-US"/>
        </w:rPr>
      </w:pPr>
      <w:r w:rsidRPr="00AE60F0">
        <w:rPr>
          <w:rFonts w:ascii="Times New Roman" w:hAnsi="Times New Roman" w:cs="Times New Roman"/>
          <w:sz w:val="20"/>
          <w:szCs w:val="20"/>
          <w:lang w:val="en-US"/>
        </w:rPr>
        <w:t>Stem boring insect</w:t>
      </w:r>
      <w:r w:rsidR="00704B9D" w:rsidRPr="00AE60F0">
        <w:rPr>
          <w:rFonts w:ascii="Times New Roman" w:hAnsi="Times New Roman" w:cs="Times New Roman"/>
          <w:sz w:val="20"/>
          <w:szCs w:val="20"/>
          <w:lang w:val="en-US"/>
        </w:rPr>
        <w:t xml:space="preserve"> pest</w:t>
      </w:r>
      <w:r w:rsidRPr="00AE60F0">
        <w:rPr>
          <w:rFonts w:ascii="Times New Roman" w:hAnsi="Times New Roman" w:cs="Times New Roman"/>
          <w:sz w:val="20"/>
          <w:szCs w:val="20"/>
          <w:lang w:val="en-US"/>
        </w:rPr>
        <w:t xml:space="preserve">s are one of the most damaging groups </w:t>
      </w:r>
      <w:r w:rsidR="00704B9D" w:rsidRPr="00AE60F0">
        <w:rPr>
          <w:rFonts w:ascii="Times New Roman" w:hAnsi="Times New Roman" w:cs="Times New Roman"/>
          <w:sz w:val="20"/>
          <w:szCs w:val="20"/>
          <w:lang w:val="en-US"/>
        </w:rPr>
        <w:t>to</w:t>
      </w:r>
      <w:r w:rsidRPr="00AE60F0">
        <w:rPr>
          <w:rFonts w:ascii="Times New Roman" w:hAnsi="Times New Roman" w:cs="Times New Roman"/>
          <w:sz w:val="20"/>
          <w:szCs w:val="20"/>
          <w:lang w:val="en-US"/>
        </w:rPr>
        <w:t xml:space="preserve"> rice</w:t>
      </w:r>
      <w:r w:rsidR="00704B9D" w:rsidRPr="00AE60F0">
        <w:rPr>
          <w:rFonts w:ascii="Times New Roman" w:hAnsi="Times New Roman" w:cs="Times New Roman"/>
          <w:sz w:val="20"/>
          <w:szCs w:val="20"/>
          <w:lang w:val="en-US"/>
        </w:rPr>
        <w:t xml:space="preserve"> crop</w:t>
      </w:r>
      <w:r w:rsidRPr="00AE60F0">
        <w:rPr>
          <w:rFonts w:ascii="Times New Roman" w:hAnsi="Times New Roman" w:cs="Times New Roman"/>
          <w:sz w:val="20"/>
          <w:szCs w:val="20"/>
          <w:lang w:val="en-US"/>
        </w:rPr>
        <w:t xml:space="preserve">. This study aims at a better knowledge of these species in an integrated management perspective. The study was conducted on irrigated rice schemes in the Kou Valley and Karfiguéla during the 2019 wet season and the 2019-2020 dry season. The sampling technique consisted of weekly entomological assessments. </w:t>
      </w:r>
      <w:r w:rsidR="002F0D4A" w:rsidRPr="00AE60F0">
        <w:rPr>
          <w:rFonts w:ascii="Times New Roman" w:hAnsi="Times New Roman" w:cs="Times New Roman"/>
          <w:sz w:val="20"/>
          <w:szCs w:val="20"/>
          <w:lang w:val="en-US"/>
        </w:rPr>
        <w:t>Samplings</w:t>
      </w:r>
      <w:r w:rsidRPr="00AE60F0">
        <w:rPr>
          <w:rFonts w:ascii="Times New Roman" w:hAnsi="Times New Roman" w:cs="Times New Roman"/>
          <w:sz w:val="20"/>
          <w:szCs w:val="20"/>
          <w:lang w:val="en-US"/>
        </w:rPr>
        <w:t xml:space="preserve"> were carried out from the tillering stage to rice maturation through mowing, trap surveying, sampling and dissection of rice tillers and other host plants showing symptoms of 'dead hearts' or 'white </w:t>
      </w:r>
      <w:r w:rsidR="002F0D4A" w:rsidRPr="00AE60F0">
        <w:rPr>
          <w:rFonts w:ascii="Times New Roman" w:hAnsi="Times New Roman" w:cs="Times New Roman"/>
          <w:sz w:val="20"/>
          <w:szCs w:val="20"/>
          <w:lang w:val="en-US"/>
        </w:rPr>
        <w:t>heads</w:t>
      </w:r>
      <w:r w:rsidRPr="00AE60F0">
        <w:rPr>
          <w:rFonts w:ascii="Times New Roman" w:hAnsi="Times New Roman" w:cs="Times New Roman"/>
          <w:sz w:val="20"/>
          <w:szCs w:val="20"/>
          <w:lang w:val="en-US"/>
        </w:rPr>
        <w:t xml:space="preserve">'. Results showed that </w:t>
      </w:r>
      <w:r w:rsidRPr="00AE60F0">
        <w:rPr>
          <w:rFonts w:ascii="Times New Roman" w:hAnsi="Times New Roman" w:cs="Times New Roman"/>
          <w:i/>
          <w:sz w:val="20"/>
          <w:szCs w:val="20"/>
          <w:lang w:val="en-US"/>
        </w:rPr>
        <w:t>Chilo</w:t>
      </w:r>
      <w:r w:rsidRPr="00AE60F0">
        <w:rPr>
          <w:rFonts w:ascii="Times New Roman" w:hAnsi="Times New Roman" w:cs="Times New Roman"/>
          <w:sz w:val="20"/>
          <w:szCs w:val="20"/>
          <w:lang w:val="en-US"/>
        </w:rPr>
        <w:t xml:space="preserve"> species were more abun</w:t>
      </w:r>
      <w:r w:rsidR="00B626E4" w:rsidRPr="00AE60F0">
        <w:rPr>
          <w:rFonts w:ascii="Times New Roman" w:hAnsi="Times New Roman" w:cs="Times New Roman"/>
          <w:sz w:val="20"/>
          <w:szCs w:val="20"/>
          <w:lang w:val="en-US"/>
        </w:rPr>
        <w:t xml:space="preserve">dant </w:t>
      </w:r>
      <w:r w:rsidR="002F0D4A" w:rsidRPr="00AE60F0">
        <w:rPr>
          <w:rFonts w:ascii="Times New Roman" w:hAnsi="Times New Roman" w:cs="Times New Roman"/>
          <w:sz w:val="20"/>
          <w:szCs w:val="20"/>
          <w:lang w:val="en-US"/>
        </w:rPr>
        <w:t>in</w:t>
      </w:r>
      <w:r w:rsidR="00B626E4" w:rsidRPr="00AE60F0">
        <w:rPr>
          <w:rFonts w:ascii="Times New Roman" w:hAnsi="Times New Roman" w:cs="Times New Roman"/>
          <w:sz w:val="20"/>
          <w:szCs w:val="20"/>
          <w:lang w:val="en-US"/>
        </w:rPr>
        <w:t xml:space="preserve"> the Kou Valley (86,</w:t>
      </w:r>
      <w:r w:rsidRPr="00AE60F0">
        <w:rPr>
          <w:rFonts w:ascii="Times New Roman" w:hAnsi="Times New Roman" w:cs="Times New Roman"/>
          <w:sz w:val="20"/>
          <w:szCs w:val="20"/>
          <w:lang w:val="en-US"/>
        </w:rPr>
        <w:t>25%</w:t>
      </w:r>
      <w:r w:rsidR="00B626E4" w:rsidRPr="00AE60F0">
        <w:rPr>
          <w:rFonts w:ascii="Times New Roman" w:hAnsi="Times New Roman" w:cs="Times New Roman"/>
          <w:sz w:val="20"/>
          <w:szCs w:val="20"/>
          <w:lang w:val="en-US"/>
        </w:rPr>
        <w:t xml:space="preserve">) </w:t>
      </w:r>
      <w:r w:rsidR="002F0D4A" w:rsidRPr="00AE60F0">
        <w:rPr>
          <w:rFonts w:ascii="Times New Roman" w:hAnsi="Times New Roman" w:cs="Times New Roman"/>
          <w:sz w:val="20"/>
          <w:szCs w:val="20"/>
          <w:lang w:val="en-US"/>
        </w:rPr>
        <w:t xml:space="preserve">while </w:t>
      </w:r>
      <w:r w:rsidR="00B626E4" w:rsidRPr="00AE60F0">
        <w:rPr>
          <w:rFonts w:ascii="Times New Roman" w:hAnsi="Times New Roman" w:cs="Times New Roman"/>
          <w:i/>
          <w:sz w:val="20"/>
          <w:szCs w:val="20"/>
          <w:lang w:val="en-US"/>
        </w:rPr>
        <w:t>Maliarpha separatella</w:t>
      </w:r>
      <w:r w:rsidR="00B626E4" w:rsidRPr="00AE60F0">
        <w:rPr>
          <w:rFonts w:ascii="Times New Roman" w:hAnsi="Times New Roman" w:cs="Times New Roman"/>
          <w:sz w:val="20"/>
          <w:szCs w:val="20"/>
          <w:lang w:val="en-US"/>
        </w:rPr>
        <w:t xml:space="preserve"> (24,67%) and </w:t>
      </w:r>
      <w:r w:rsidR="00B626E4" w:rsidRPr="00AE60F0">
        <w:rPr>
          <w:rFonts w:ascii="Times New Roman" w:hAnsi="Times New Roman" w:cs="Times New Roman"/>
          <w:i/>
          <w:sz w:val="20"/>
          <w:szCs w:val="20"/>
          <w:lang w:val="en-US"/>
        </w:rPr>
        <w:t>Sesamia calamistis</w:t>
      </w:r>
      <w:r w:rsidR="00B626E4" w:rsidRPr="00AE60F0">
        <w:rPr>
          <w:rFonts w:ascii="Times New Roman" w:hAnsi="Times New Roman" w:cs="Times New Roman"/>
          <w:sz w:val="20"/>
          <w:szCs w:val="20"/>
          <w:lang w:val="en-US"/>
        </w:rPr>
        <w:t xml:space="preserve"> (3,</w:t>
      </w:r>
      <w:r w:rsidRPr="00AE60F0">
        <w:rPr>
          <w:rFonts w:ascii="Times New Roman" w:hAnsi="Times New Roman" w:cs="Times New Roman"/>
          <w:sz w:val="20"/>
          <w:szCs w:val="20"/>
          <w:lang w:val="en-US"/>
        </w:rPr>
        <w:t xml:space="preserve">25%) were more abundant </w:t>
      </w:r>
      <w:r w:rsidR="002F0D4A" w:rsidRPr="00AE60F0">
        <w:rPr>
          <w:rFonts w:ascii="Times New Roman" w:hAnsi="Times New Roman" w:cs="Times New Roman"/>
          <w:sz w:val="20"/>
          <w:szCs w:val="20"/>
          <w:lang w:val="en-US"/>
        </w:rPr>
        <w:t>in</w:t>
      </w:r>
      <w:r w:rsidRPr="00AE60F0">
        <w:rPr>
          <w:rFonts w:ascii="Times New Roman" w:hAnsi="Times New Roman" w:cs="Times New Roman"/>
          <w:sz w:val="20"/>
          <w:szCs w:val="20"/>
          <w:lang w:val="en-US"/>
        </w:rPr>
        <w:t xml:space="preserve"> Karfiguéla. A positive and significant correlation was found between </w:t>
      </w:r>
      <w:r w:rsidRPr="00AE60F0">
        <w:rPr>
          <w:rFonts w:ascii="Times New Roman" w:hAnsi="Times New Roman" w:cs="Times New Roman"/>
          <w:i/>
          <w:sz w:val="20"/>
          <w:szCs w:val="20"/>
          <w:lang w:val="en-US"/>
        </w:rPr>
        <w:t>Maliarpha separatella</w:t>
      </w:r>
      <w:r w:rsidR="002F0D4A" w:rsidRPr="00AE60F0">
        <w:rPr>
          <w:rFonts w:ascii="Times New Roman" w:hAnsi="Times New Roman" w:cs="Times New Roman"/>
          <w:i/>
          <w:sz w:val="20"/>
          <w:szCs w:val="20"/>
          <w:lang w:val="en-US"/>
        </w:rPr>
        <w:t>’</w:t>
      </w:r>
      <w:r w:rsidR="002F0D4A" w:rsidRPr="00AE60F0">
        <w:rPr>
          <w:rFonts w:ascii="Times New Roman" w:hAnsi="Times New Roman" w:cs="Times New Roman"/>
          <w:sz w:val="20"/>
          <w:szCs w:val="20"/>
          <w:lang w:val="en-US"/>
        </w:rPr>
        <w:t>s</w:t>
      </w:r>
      <w:r w:rsidRPr="00AE60F0">
        <w:rPr>
          <w:rFonts w:ascii="Times New Roman" w:hAnsi="Times New Roman" w:cs="Times New Roman"/>
          <w:sz w:val="20"/>
          <w:szCs w:val="20"/>
          <w:lang w:val="en-US"/>
        </w:rPr>
        <w:t xml:space="preserve"> populations and relative humidity. The same type of correlation was found between the populations of Chilo species and rainfall. Thirty-six species of natural enemies associated with stem borers were identified. These results can serve as a starting point for further research to develop an integrated management method for rice stem borers in western Burkina Faso.</w:t>
      </w:r>
    </w:p>
    <w:p w:rsidR="000D7925" w:rsidRPr="00AE60F0" w:rsidRDefault="000D7925" w:rsidP="00AE60F0">
      <w:pPr>
        <w:spacing w:after="120" w:line="240" w:lineRule="auto"/>
        <w:jc w:val="both"/>
        <w:rPr>
          <w:rFonts w:ascii="Times New Roman" w:hAnsi="Times New Roman" w:cs="Times New Roman"/>
          <w:sz w:val="20"/>
          <w:szCs w:val="20"/>
          <w:lang w:val="en-US"/>
        </w:rPr>
      </w:pPr>
      <w:r w:rsidRPr="00AE60F0">
        <w:rPr>
          <w:rFonts w:ascii="Times New Roman" w:hAnsi="Times New Roman" w:cs="Times New Roman"/>
          <w:b/>
          <w:sz w:val="20"/>
          <w:szCs w:val="20"/>
          <w:lang w:val="en-US"/>
        </w:rPr>
        <w:t>Keywords</w:t>
      </w:r>
      <w:r w:rsidRPr="00AE60F0">
        <w:rPr>
          <w:rFonts w:ascii="Times New Roman" w:hAnsi="Times New Roman" w:cs="Times New Roman"/>
          <w:sz w:val="20"/>
          <w:szCs w:val="20"/>
          <w:lang w:val="en-US"/>
        </w:rPr>
        <w:t xml:space="preserve"> : Ecology, </w:t>
      </w:r>
      <w:r w:rsidR="00B216B9" w:rsidRPr="00AE60F0">
        <w:rPr>
          <w:rFonts w:ascii="Times New Roman" w:hAnsi="Times New Roman" w:cs="Times New Roman"/>
          <w:sz w:val="20"/>
          <w:szCs w:val="20"/>
          <w:lang w:val="en-US"/>
        </w:rPr>
        <w:t xml:space="preserve">insect, </w:t>
      </w:r>
      <w:r w:rsidRPr="00AE60F0">
        <w:rPr>
          <w:rFonts w:ascii="Times New Roman" w:hAnsi="Times New Roman" w:cs="Times New Roman"/>
          <w:sz w:val="20"/>
          <w:szCs w:val="20"/>
          <w:lang w:val="en-US"/>
        </w:rPr>
        <w:t>stem borers, rice, Burkina Faso.</w:t>
      </w:r>
    </w:p>
    <w:p w:rsidR="00941B75" w:rsidRPr="00607AEB" w:rsidRDefault="00941B75" w:rsidP="000D7925">
      <w:pPr>
        <w:spacing w:after="0" w:line="240" w:lineRule="auto"/>
        <w:jc w:val="both"/>
        <w:rPr>
          <w:rFonts w:ascii="Times New Roman" w:hAnsi="Times New Roman" w:cs="Times New Roman"/>
          <w:sz w:val="24"/>
          <w:szCs w:val="24"/>
          <w:lang w:val="en-US"/>
        </w:rPr>
      </w:pPr>
    </w:p>
    <w:p w:rsidR="00AE60F0" w:rsidRPr="00690627" w:rsidRDefault="00AE60F0" w:rsidP="00C54DD3">
      <w:pPr>
        <w:spacing w:after="0" w:line="240" w:lineRule="auto"/>
        <w:jc w:val="both"/>
        <w:rPr>
          <w:rFonts w:ascii="Times New Roman" w:hAnsi="Times New Roman" w:cs="Times New Roman"/>
          <w:b/>
          <w:sz w:val="24"/>
          <w:szCs w:val="24"/>
          <w:lang w:val="en-US"/>
        </w:rPr>
      </w:pPr>
    </w:p>
    <w:p w:rsidR="00941B75" w:rsidRPr="00AE60F0" w:rsidRDefault="00151127" w:rsidP="00AE60F0">
      <w:pPr>
        <w:spacing w:after="240" w:line="240" w:lineRule="auto"/>
        <w:jc w:val="both"/>
        <w:rPr>
          <w:rFonts w:ascii="Times New Roman" w:hAnsi="Times New Roman" w:cs="Times New Roman"/>
          <w:b/>
          <w:sz w:val="28"/>
          <w:szCs w:val="28"/>
        </w:rPr>
      </w:pPr>
      <w:r w:rsidRPr="00AE60F0">
        <w:rPr>
          <w:rFonts w:ascii="Times New Roman" w:hAnsi="Times New Roman" w:cs="Times New Roman"/>
          <w:b/>
          <w:sz w:val="28"/>
          <w:szCs w:val="28"/>
        </w:rPr>
        <w:t>Introduction</w:t>
      </w:r>
    </w:p>
    <w:p w:rsidR="00FA3D07" w:rsidRPr="00426F3A" w:rsidRDefault="00485980" w:rsidP="00C54DD3">
      <w:pPr>
        <w:pStyle w:val="Default"/>
        <w:jc w:val="both"/>
        <w:rPr>
          <w:rFonts w:eastAsia="Times New Roman"/>
          <w:color w:val="auto"/>
          <w:shd w:val="clear" w:color="auto" w:fill="FFFFFF"/>
        </w:rPr>
      </w:pPr>
      <w:r w:rsidRPr="00140555">
        <w:rPr>
          <w:color w:val="auto"/>
        </w:rPr>
        <w:t xml:space="preserve">Au Burkina Faso, la production de riz ne couvre que 47% des besoins des populations </w:t>
      </w:r>
      <w:r w:rsidRPr="00140555">
        <w:rPr>
          <w:rFonts w:eastAsia="TimesNewRoman"/>
          <w:color w:val="auto"/>
        </w:rPr>
        <w:t xml:space="preserve">obligeant ainsi le pays à importer chaque année, des </w:t>
      </w:r>
      <w:r w:rsidRPr="00140555">
        <w:rPr>
          <w:color w:val="auto"/>
        </w:rPr>
        <w:t xml:space="preserve">quantités importantes de cette céréale (MAHRH, 2009). Afin de réduire cette dépendance vis-à-vis de l’extérieur, l’Etat a encouragé la </w:t>
      </w:r>
      <w:r w:rsidRPr="00140555">
        <w:rPr>
          <w:color w:val="auto"/>
        </w:rPr>
        <w:lastRenderedPageBreak/>
        <w:t>product</w:t>
      </w:r>
      <w:r w:rsidR="000A1CA9">
        <w:rPr>
          <w:color w:val="auto"/>
        </w:rPr>
        <w:t>ion nationale de riz à travers la réalisation d’</w:t>
      </w:r>
      <w:r w:rsidRPr="00140555">
        <w:rPr>
          <w:color w:val="auto"/>
        </w:rPr>
        <w:t>aménagements hydro-agricoles, l’intensification de la riziculture et la promotion de la filière riz</w:t>
      </w:r>
      <w:r w:rsidR="000A1CA9">
        <w:rPr>
          <w:color w:val="auto"/>
        </w:rPr>
        <w:t>icole</w:t>
      </w:r>
      <w:r w:rsidRPr="00140555">
        <w:rPr>
          <w:color w:val="auto"/>
        </w:rPr>
        <w:t xml:space="preserve">. </w:t>
      </w:r>
      <w:r w:rsidR="000A1CA9">
        <w:rPr>
          <w:color w:val="auto"/>
        </w:rPr>
        <w:t>Cependant, f</w:t>
      </w:r>
      <w:r w:rsidRPr="00140555">
        <w:rPr>
          <w:color w:val="auto"/>
        </w:rPr>
        <w:t xml:space="preserve">orce est de constater, que la riziculture nationale peine à se développer au regard des contraintes </w:t>
      </w:r>
      <w:r w:rsidRPr="00140555">
        <w:rPr>
          <w:bCs/>
          <w:color w:val="auto"/>
        </w:rPr>
        <w:t xml:space="preserve">abiotiques et biotiques </w:t>
      </w:r>
      <w:r w:rsidRPr="00140555">
        <w:rPr>
          <w:color w:val="auto"/>
        </w:rPr>
        <w:t>(</w:t>
      </w:r>
      <w:r w:rsidRPr="00140555">
        <w:rPr>
          <w:bCs/>
          <w:color w:val="auto"/>
        </w:rPr>
        <w:t xml:space="preserve">SANOU </w:t>
      </w:r>
      <w:r w:rsidRPr="00140555">
        <w:rPr>
          <w:bCs/>
          <w:i/>
          <w:color w:val="auto"/>
        </w:rPr>
        <w:t>et al</w:t>
      </w:r>
      <w:r w:rsidRPr="00140555">
        <w:rPr>
          <w:bCs/>
          <w:color w:val="auto"/>
        </w:rPr>
        <w:t>., 2017</w:t>
      </w:r>
      <w:r w:rsidRPr="00140555">
        <w:rPr>
          <w:rFonts w:eastAsia="TimesNewRomanPSMT"/>
          <w:color w:val="auto"/>
        </w:rPr>
        <w:t>) auxquelles elle est soumise</w:t>
      </w:r>
      <w:r w:rsidRPr="00140555">
        <w:rPr>
          <w:bCs/>
          <w:color w:val="auto"/>
        </w:rPr>
        <w:t xml:space="preserve">. </w:t>
      </w:r>
      <w:r w:rsidRPr="00140555">
        <w:rPr>
          <w:rFonts w:eastAsia="Times New Roman"/>
          <w:color w:val="auto"/>
        </w:rPr>
        <w:t>Les insectes nuisibles constituent un</w:t>
      </w:r>
      <w:r w:rsidR="006D57CC">
        <w:rPr>
          <w:rFonts w:eastAsia="Times New Roman"/>
          <w:color w:val="auto"/>
        </w:rPr>
        <w:t xml:space="preserve"> obstacle majeur à la productivité</w:t>
      </w:r>
      <w:r w:rsidRPr="00140555">
        <w:rPr>
          <w:rFonts w:eastAsia="Times New Roman"/>
          <w:color w:val="auto"/>
        </w:rPr>
        <w:t xml:space="preserve"> de riz au Burkina Faso (</w:t>
      </w:r>
      <w:r w:rsidR="00797C09" w:rsidRPr="00140555">
        <w:rPr>
          <w:rFonts w:eastAsia="Times New Roman"/>
          <w:color w:val="auto"/>
        </w:rPr>
        <w:t>BA</w:t>
      </w:r>
      <w:r w:rsidRPr="00140555">
        <w:rPr>
          <w:rFonts w:eastAsia="Times New Roman"/>
          <w:color w:val="auto"/>
        </w:rPr>
        <w:t xml:space="preserve"> </w:t>
      </w:r>
      <w:r w:rsidRPr="00140555">
        <w:rPr>
          <w:rFonts w:eastAsia="Times New Roman"/>
          <w:i/>
          <w:color w:val="auto"/>
        </w:rPr>
        <w:t>et al</w:t>
      </w:r>
      <w:r w:rsidRPr="00140555">
        <w:rPr>
          <w:rFonts w:eastAsia="Times New Roman"/>
          <w:color w:val="auto"/>
        </w:rPr>
        <w:t xml:space="preserve">., 2008). </w:t>
      </w:r>
      <w:r w:rsidRPr="00140555">
        <w:rPr>
          <w:color w:val="auto"/>
        </w:rPr>
        <w:t xml:space="preserve">Les principaux insectes ravageurs du riz appartiennent à deux ordres : </w:t>
      </w:r>
      <w:r w:rsidRPr="00140555">
        <w:rPr>
          <w:rFonts w:eastAsia="Times New Roman"/>
          <w:color w:val="auto"/>
        </w:rPr>
        <w:t>les diptères endophytes (</w:t>
      </w:r>
      <w:r w:rsidRPr="00140555">
        <w:rPr>
          <w:rFonts w:eastAsia="Times New Roman"/>
          <w:i/>
          <w:color w:val="auto"/>
        </w:rPr>
        <w:t>Orseolia oryzivora</w:t>
      </w:r>
      <w:r w:rsidRPr="00140555">
        <w:rPr>
          <w:rFonts w:eastAsia="Times New Roman"/>
          <w:color w:val="auto"/>
        </w:rPr>
        <w:t xml:space="preserve"> H. &amp; G. et</w:t>
      </w:r>
      <w:r w:rsidRPr="00140555">
        <w:rPr>
          <w:rFonts w:eastAsia="Times New Roman"/>
          <w:i/>
          <w:color w:val="auto"/>
        </w:rPr>
        <w:t xml:space="preserve"> Diopsis spp.</w:t>
      </w:r>
      <w:r w:rsidRPr="00140555">
        <w:rPr>
          <w:rFonts w:eastAsia="Times New Roman"/>
          <w:color w:val="auto"/>
        </w:rPr>
        <w:t xml:space="preserve">) et les lépidoptères foreurs de tige tels que </w:t>
      </w:r>
      <w:r w:rsidRPr="00140555">
        <w:rPr>
          <w:rFonts w:eastAsia="Times New Roman"/>
          <w:i/>
          <w:color w:val="auto"/>
        </w:rPr>
        <w:t>Chilo zacconius</w:t>
      </w:r>
      <w:r w:rsidRPr="00140555">
        <w:rPr>
          <w:rFonts w:eastAsia="Times New Roman"/>
          <w:color w:val="auto"/>
        </w:rPr>
        <w:t xml:space="preserve"> Bleszynski. ; </w:t>
      </w:r>
      <w:r w:rsidRPr="00140555">
        <w:rPr>
          <w:rFonts w:eastAsia="Times New Roman"/>
          <w:i/>
          <w:color w:val="auto"/>
        </w:rPr>
        <w:t>C. diffusilineus</w:t>
      </w:r>
      <w:r w:rsidRPr="00140555">
        <w:rPr>
          <w:rFonts w:eastAsia="Times New Roman"/>
          <w:color w:val="auto"/>
        </w:rPr>
        <w:t xml:space="preserve"> J. de Joannis. ; </w:t>
      </w:r>
      <w:r w:rsidRPr="00140555">
        <w:rPr>
          <w:i/>
          <w:color w:val="auto"/>
        </w:rPr>
        <w:t xml:space="preserve">Sesamia calamistis </w:t>
      </w:r>
      <w:r w:rsidRPr="00140555">
        <w:rPr>
          <w:color w:val="auto"/>
        </w:rPr>
        <w:t>Hampson</w:t>
      </w:r>
      <w:r w:rsidRPr="00140555">
        <w:rPr>
          <w:b/>
          <w:color w:val="auto"/>
        </w:rPr>
        <w:t xml:space="preserve"> </w:t>
      </w:r>
      <w:r w:rsidRPr="00140555">
        <w:rPr>
          <w:rFonts w:eastAsia="Times New Roman"/>
          <w:color w:val="auto"/>
        </w:rPr>
        <w:t xml:space="preserve">et </w:t>
      </w:r>
      <w:r w:rsidRPr="00140555">
        <w:rPr>
          <w:rFonts w:eastAsia="Times New Roman"/>
          <w:i/>
          <w:color w:val="auto"/>
        </w:rPr>
        <w:t>Maliarpha separatella</w:t>
      </w:r>
      <w:r w:rsidRPr="00140555">
        <w:rPr>
          <w:rFonts w:eastAsia="Times New Roman"/>
          <w:color w:val="auto"/>
        </w:rPr>
        <w:t xml:space="preserve"> Ragonot (</w:t>
      </w:r>
      <w:r w:rsidRPr="00140555">
        <w:rPr>
          <w:color w:val="auto"/>
        </w:rPr>
        <w:t>NACRO, 1994</w:t>
      </w:r>
      <w:r w:rsidRPr="00140555">
        <w:rPr>
          <w:rFonts w:eastAsia="TimesNewRoman"/>
          <w:color w:val="auto"/>
        </w:rPr>
        <w:t xml:space="preserve"> ; SANOU </w:t>
      </w:r>
      <w:r w:rsidRPr="00140555">
        <w:rPr>
          <w:rFonts w:eastAsia="TimesNewRoman"/>
          <w:i/>
          <w:color w:val="auto"/>
        </w:rPr>
        <w:t>et al</w:t>
      </w:r>
      <w:r w:rsidRPr="00140555">
        <w:rPr>
          <w:rFonts w:eastAsia="TimesNewRoman"/>
          <w:color w:val="auto"/>
        </w:rPr>
        <w:t>., 2017)</w:t>
      </w:r>
      <w:r w:rsidRPr="00140555">
        <w:rPr>
          <w:rFonts w:eastAsia="Times New Roman"/>
          <w:color w:val="auto"/>
        </w:rPr>
        <w:t>.</w:t>
      </w:r>
      <w:r w:rsidRPr="00140555">
        <w:rPr>
          <w:bCs/>
          <w:color w:val="auto"/>
        </w:rPr>
        <w:t xml:space="preserve"> Les lépidoptères foreurs de tige constituent l’un des groupes le</w:t>
      </w:r>
      <w:r w:rsidR="000A1CA9">
        <w:rPr>
          <w:bCs/>
          <w:color w:val="auto"/>
        </w:rPr>
        <w:t>s</w:t>
      </w:r>
      <w:r w:rsidRPr="00140555">
        <w:rPr>
          <w:bCs/>
          <w:color w:val="auto"/>
        </w:rPr>
        <w:t xml:space="preserve"> plus nuisible</w:t>
      </w:r>
      <w:r w:rsidR="000A1CA9">
        <w:rPr>
          <w:bCs/>
          <w:color w:val="auto"/>
        </w:rPr>
        <w:t>s</w:t>
      </w:r>
      <w:r w:rsidRPr="00140555">
        <w:rPr>
          <w:bCs/>
          <w:color w:val="auto"/>
        </w:rPr>
        <w:t xml:space="preserve"> au riz (</w:t>
      </w:r>
      <w:r w:rsidRPr="00140555">
        <w:rPr>
          <w:color w:val="auto"/>
        </w:rPr>
        <w:t xml:space="preserve">BA </w:t>
      </w:r>
      <w:r w:rsidRPr="00140555">
        <w:rPr>
          <w:i/>
          <w:iCs/>
          <w:color w:val="auto"/>
        </w:rPr>
        <w:t xml:space="preserve">et al., </w:t>
      </w:r>
      <w:r w:rsidRPr="00140555">
        <w:rPr>
          <w:color w:val="auto"/>
        </w:rPr>
        <w:t>2008)</w:t>
      </w:r>
      <w:r w:rsidRPr="00140555">
        <w:rPr>
          <w:bCs/>
          <w:color w:val="auto"/>
        </w:rPr>
        <w:t xml:space="preserve">. Ils occasionnent des pertes estimées </w:t>
      </w:r>
      <w:r w:rsidR="008466B8" w:rsidRPr="008466B8">
        <w:rPr>
          <w:bCs/>
          <w:color w:val="auto"/>
        </w:rPr>
        <w:t xml:space="preserve">à 25% en Afrique de l’Ouest (KFIR </w:t>
      </w:r>
      <w:r w:rsidR="008466B8" w:rsidRPr="008466B8">
        <w:rPr>
          <w:bCs/>
          <w:i/>
          <w:color w:val="auto"/>
        </w:rPr>
        <w:t>et al</w:t>
      </w:r>
      <w:r w:rsidR="008466B8" w:rsidRPr="008466B8">
        <w:rPr>
          <w:bCs/>
          <w:color w:val="auto"/>
        </w:rPr>
        <w:t xml:space="preserve">., 2002) et </w:t>
      </w:r>
      <w:r w:rsidRPr="008466B8">
        <w:rPr>
          <w:bCs/>
          <w:color w:val="auto"/>
        </w:rPr>
        <w:t xml:space="preserve">à 40% à l’ouest du Burkina Faso (OUATTARA </w:t>
      </w:r>
      <w:r w:rsidRPr="008466B8">
        <w:rPr>
          <w:bCs/>
          <w:i/>
          <w:color w:val="auto"/>
        </w:rPr>
        <w:t>et al</w:t>
      </w:r>
      <w:r w:rsidRPr="008466B8">
        <w:rPr>
          <w:bCs/>
          <w:color w:val="auto"/>
        </w:rPr>
        <w:t>., 2018).</w:t>
      </w:r>
      <w:r w:rsidRPr="008466B8">
        <w:rPr>
          <w:rFonts w:eastAsiaTheme="minorEastAsia"/>
          <w:color w:val="auto"/>
        </w:rPr>
        <w:t xml:space="preserve"> </w:t>
      </w:r>
      <w:r w:rsidRPr="008466B8">
        <w:rPr>
          <w:color w:val="auto"/>
        </w:rPr>
        <w:t xml:space="preserve">Des études </w:t>
      </w:r>
      <w:r w:rsidR="00C30B81" w:rsidRPr="008466B8">
        <w:rPr>
          <w:color w:val="auto"/>
        </w:rPr>
        <w:t xml:space="preserve">portant </w:t>
      </w:r>
      <w:r w:rsidR="0013521E" w:rsidRPr="008466B8">
        <w:rPr>
          <w:color w:val="auto"/>
        </w:rPr>
        <w:t xml:space="preserve">sur les ennemis naturels des lépidoptères foreurs de tige </w:t>
      </w:r>
      <w:r w:rsidR="00922883" w:rsidRPr="008466B8">
        <w:rPr>
          <w:color w:val="auto"/>
        </w:rPr>
        <w:t xml:space="preserve">ont déjà </w:t>
      </w:r>
      <w:r w:rsidR="00922883">
        <w:rPr>
          <w:color w:val="auto"/>
        </w:rPr>
        <w:t>été réalisées sur le site de la Vallé</w:t>
      </w:r>
      <w:r w:rsidR="005D232E">
        <w:rPr>
          <w:color w:val="auto"/>
        </w:rPr>
        <w:t>e</w:t>
      </w:r>
      <w:r w:rsidR="00922883">
        <w:rPr>
          <w:color w:val="auto"/>
        </w:rPr>
        <w:t xml:space="preserve"> du Kou au cours de la campagne </w:t>
      </w:r>
      <w:r w:rsidR="005D232E">
        <w:rPr>
          <w:color w:val="auto"/>
        </w:rPr>
        <w:t xml:space="preserve">sèche </w:t>
      </w:r>
      <w:r w:rsidR="000A1CA9">
        <w:rPr>
          <w:color w:val="auto"/>
        </w:rPr>
        <w:t xml:space="preserve">2014 </w:t>
      </w:r>
      <w:r w:rsidR="005D232E">
        <w:rPr>
          <w:color w:val="auto"/>
        </w:rPr>
        <w:t>(SOUOBOU</w:t>
      </w:r>
      <w:r w:rsidR="005D232E">
        <w:rPr>
          <w:rFonts w:eastAsia="Times New Roman"/>
          <w:color w:val="auto"/>
        </w:rPr>
        <w:t xml:space="preserve"> </w:t>
      </w:r>
      <w:r w:rsidR="005D232E" w:rsidRPr="005D232E">
        <w:rPr>
          <w:rFonts w:eastAsia="Times New Roman"/>
          <w:i/>
          <w:color w:val="auto"/>
        </w:rPr>
        <w:t>et al.</w:t>
      </w:r>
      <w:r w:rsidR="005D232E">
        <w:rPr>
          <w:rFonts w:eastAsia="Times New Roman"/>
          <w:color w:val="auto"/>
        </w:rPr>
        <w:t xml:space="preserve">, 2015) </w:t>
      </w:r>
      <w:r w:rsidR="0013521E">
        <w:rPr>
          <w:color w:val="auto"/>
        </w:rPr>
        <w:t>ainsi que</w:t>
      </w:r>
      <w:r w:rsidRPr="00140555">
        <w:rPr>
          <w:color w:val="auto"/>
        </w:rPr>
        <w:t xml:space="preserve"> </w:t>
      </w:r>
      <w:r w:rsidR="00CC62F3">
        <w:rPr>
          <w:color w:val="auto"/>
        </w:rPr>
        <w:t xml:space="preserve">sur </w:t>
      </w:r>
      <w:r w:rsidRPr="00140555">
        <w:rPr>
          <w:rFonts w:eastAsia="Times New Roman"/>
          <w:color w:val="auto"/>
        </w:rPr>
        <w:t xml:space="preserve">le rôle des plantes hôtes alternatives dans la survie des lépidoptères foreurs de tige </w:t>
      </w:r>
      <w:r w:rsidRPr="00140555">
        <w:rPr>
          <w:color w:val="auto"/>
        </w:rPr>
        <w:t>dans l’ouest du Burkina Faso</w:t>
      </w:r>
      <w:r w:rsidRPr="00140555">
        <w:rPr>
          <w:rFonts w:eastAsia="Times New Roman"/>
          <w:color w:val="auto"/>
        </w:rPr>
        <w:t xml:space="preserve"> (</w:t>
      </w:r>
      <w:r w:rsidR="00FA44EC" w:rsidRPr="00140555">
        <w:rPr>
          <w:rFonts w:eastAsia="Times New Roman"/>
          <w:color w:val="auto"/>
        </w:rPr>
        <w:t>BA</w:t>
      </w:r>
      <w:r w:rsidRPr="00140555">
        <w:rPr>
          <w:rFonts w:eastAsia="Times New Roman"/>
          <w:color w:val="auto"/>
        </w:rPr>
        <w:t xml:space="preserve"> </w:t>
      </w:r>
      <w:r w:rsidRPr="00140555">
        <w:rPr>
          <w:rFonts w:eastAsia="Times New Roman"/>
          <w:i/>
          <w:color w:val="auto"/>
        </w:rPr>
        <w:t>et al</w:t>
      </w:r>
      <w:r w:rsidR="00FA44EC">
        <w:rPr>
          <w:rFonts w:eastAsia="Times New Roman"/>
          <w:color w:val="auto"/>
        </w:rPr>
        <w:t>., 2008</w:t>
      </w:r>
      <w:r w:rsidRPr="00140555">
        <w:rPr>
          <w:rFonts w:eastAsia="Times New Roman"/>
          <w:color w:val="auto"/>
        </w:rPr>
        <w:t xml:space="preserve">). </w:t>
      </w:r>
      <w:r w:rsidR="00B174D1">
        <w:rPr>
          <w:rFonts w:eastAsia="Times New Roman"/>
          <w:color w:val="auto"/>
        </w:rPr>
        <w:t xml:space="preserve">L’étude sur </w:t>
      </w:r>
      <w:r w:rsidR="00802542">
        <w:rPr>
          <w:rFonts w:eastAsia="Times New Roman"/>
          <w:color w:val="auto"/>
        </w:rPr>
        <w:t>le rôle d</w:t>
      </w:r>
      <w:r w:rsidR="00B174D1">
        <w:rPr>
          <w:rFonts w:eastAsia="Times New Roman"/>
          <w:color w:val="auto"/>
        </w:rPr>
        <w:t xml:space="preserve">es plantes </w:t>
      </w:r>
      <w:r w:rsidR="00802542">
        <w:rPr>
          <w:rFonts w:eastAsia="Times New Roman"/>
          <w:color w:val="auto"/>
        </w:rPr>
        <w:t xml:space="preserve">hôtes </w:t>
      </w:r>
      <w:r w:rsidR="00802542" w:rsidRPr="00140555">
        <w:rPr>
          <w:rFonts w:eastAsia="Times New Roman"/>
          <w:color w:val="auto"/>
        </w:rPr>
        <w:t>a</w:t>
      </w:r>
      <w:r w:rsidR="00802542">
        <w:rPr>
          <w:rFonts w:eastAsia="Times New Roman"/>
          <w:color w:val="auto"/>
        </w:rPr>
        <w:t xml:space="preserve"> porté</w:t>
      </w:r>
      <w:r w:rsidRPr="00140555">
        <w:rPr>
          <w:rFonts w:eastAsia="Times New Roman"/>
          <w:color w:val="auto"/>
        </w:rPr>
        <w:t xml:space="preserve"> sur les espèces </w:t>
      </w:r>
      <w:r w:rsidRPr="00140555">
        <w:rPr>
          <w:i/>
          <w:iCs/>
          <w:color w:val="auto"/>
        </w:rPr>
        <w:t xml:space="preserve">Oryza longistaminata </w:t>
      </w:r>
      <w:r w:rsidRPr="00140555">
        <w:rPr>
          <w:iCs/>
          <w:color w:val="auto"/>
        </w:rPr>
        <w:t>(</w:t>
      </w:r>
      <w:r w:rsidRPr="00140555">
        <w:rPr>
          <w:rFonts w:eastAsia="Times New Roman"/>
          <w:color w:val="auto"/>
        </w:rPr>
        <w:t xml:space="preserve">Chev et Roehr) et </w:t>
      </w:r>
      <w:r w:rsidRPr="00140555">
        <w:rPr>
          <w:i/>
          <w:color w:val="auto"/>
        </w:rPr>
        <w:t xml:space="preserve">Rottboellia cochinchinensis </w:t>
      </w:r>
      <w:r w:rsidRPr="00140555">
        <w:rPr>
          <w:color w:val="auto"/>
        </w:rPr>
        <w:t>(Loureiro). Cependant,</w:t>
      </w:r>
      <w:r w:rsidRPr="00140555">
        <w:rPr>
          <w:i/>
          <w:color w:val="auto"/>
        </w:rPr>
        <w:t xml:space="preserve"> </w:t>
      </w:r>
      <w:r w:rsidRPr="00140555">
        <w:rPr>
          <w:rFonts w:eastAsia="Times New Roman"/>
          <w:color w:val="auto"/>
          <w:shd w:val="clear" w:color="auto" w:fill="FFFFFF"/>
        </w:rPr>
        <w:t>très peu de travaux ont été menés</w:t>
      </w:r>
      <w:r w:rsidR="00876BE9">
        <w:rPr>
          <w:rFonts w:eastAsia="Times New Roman"/>
          <w:color w:val="auto"/>
          <w:shd w:val="clear" w:color="auto" w:fill="FFFFFF"/>
        </w:rPr>
        <w:t xml:space="preserve"> sur l’impact des paramètres climatiques</w:t>
      </w:r>
      <w:r w:rsidRPr="00140555">
        <w:rPr>
          <w:color w:val="auto"/>
        </w:rPr>
        <w:t xml:space="preserve"> sur l’abondance des lépidoptères foreurs de tige</w:t>
      </w:r>
      <w:r w:rsidR="00DF629A">
        <w:rPr>
          <w:color w:val="auto"/>
        </w:rPr>
        <w:t xml:space="preserve"> et sur</w:t>
      </w:r>
      <w:r w:rsidR="000A2D57">
        <w:rPr>
          <w:color w:val="auto"/>
        </w:rPr>
        <w:t xml:space="preserve"> l’influence du</w:t>
      </w:r>
      <w:r w:rsidRPr="00140555">
        <w:rPr>
          <w:color w:val="auto"/>
        </w:rPr>
        <w:t xml:space="preserve"> cycle de développement de la plante de riz </w:t>
      </w:r>
      <w:r w:rsidR="000A2D57">
        <w:rPr>
          <w:color w:val="auto"/>
        </w:rPr>
        <w:t xml:space="preserve">sur l’abondance de ces insectes. </w:t>
      </w:r>
      <w:r w:rsidR="000A1CA9">
        <w:rPr>
          <w:color w:val="auto"/>
        </w:rPr>
        <w:t>L</w:t>
      </w:r>
      <w:r w:rsidR="00093B0F" w:rsidRPr="00627FB7">
        <w:rPr>
          <w:rFonts w:eastAsia="Times New Roman"/>
          <w:color w:val="auto"/>
          <w:shd w:val="clear" w:color="auto" w:fill="FFFFFF"/>
        </w:rPr>
        <w:t xml:space="preserve">e rôle </w:t>
      </w:r>
      <w:r w:rsidR="00E2033D">
        <w:rPr>
          <w:rFonts w:eastAsia="Times New Roman"/>
          <w:color w:val="auto"/>
          <w:shd w:val="clear" w:color="auto" w:fill="FFFFFF"/>
        </w:rPr>
        <w:t xml:space="preserve">joué par </w:t>
      </w:r>
      <w:r w:rsidR="00093B0F" w:rsidRPr="00627FB7">
        <w:rPr>
          <w:rFonts w:eastAsia="Times New Roman"/>
          <w:color w:val="auto"/>
          <w:shd w:val="clear" w:color="auto" w:fill="FFFFFF"/>
        </w:rPr>
        <w:t>d</w:t>
      </w:r>
      <w:r w:rsidR="000A1CA9">
        <w:rPr>
          <w:rFonts w:eastAsia="Times New Roman"/>
          <w:color w:val="auto"/>
          <w:shd w:val="clear" w:color="auto" w:fill="FFFFFF"/>
        </w:rPr>
        <w:t>es</w:t>
      </w:r>
      <w:r w:rsidR="00093B0F" w:rsidRPr="00627FB7">
        <w:rPr>
          <w:rFonts w:eastAsia="Times New Roman"/>
          <w:color w:val="auto"/>
          <w:shd w:val="clear" w:color="auto" w:fill="FFFFFF"/>
        </w:rPr>
        <w:t xml:space="preserve"> plantes hôtes alternatives dans l</w:t>
      </w:r>
      <w:r w:rsidR="000A1CA9">
        <w:rPr>
          <w:rFonts w:eastAsia="Times New Roman"/>
          <w:color w:val="auto"/>
          <w:shd w:val="clear" w:color="auto" w:fill="FFFFFF"/>
        </w:rPr>
        <w:t>a</w:t>
      </w:r>
      <w:r w:rsidR="00093B0F" w:rsidRPr="00627FB7">
        <w:rPr>
          <w:rFonts w:eastAsia="Times New Roman"/>
          <w:color w:val="auto"/>
          <w:shd w:val="clear" w:color="auto" w:fill="FFFFFF"/>
        </w:rPr>
        <w:t xml:space="preserve"> survie </w:t>
      </w:r>
      <w:r w:rsidR="000A1CA9">
        <w:rPr>
          <w:rFonts w:eastAsia="Times New Roman"/>
          <w:color w:val="auto"/>
          <w:shd w:val="clear" w:color="auto" w:fill="FFFFFF"/>
        </w:rPr>
        <w:t xml:space="preserve">des foreurs de tige </w:t>
      </w:r>
      <w:r w:rsidR="00093B0F" w:rsidRPr="00627FB7">
        <w:rPr>
          <w:rFonts w:eastAsia="Times New Roman"/>
          <w:color w:val="auto"/>
          <w:shd w:val="clear" w:color="auto" w:fill="FFFFFF"/>
        </w:rPr>
        <w:t>entre deux saisons de culture du riz</w:t>
      </w:r>
      <w:r w:rsidR="000A1CA9">
        <w:rPr>
          <w:rFonts w:eastAsia="Times New Roman"/>
          <w:color w:val="auto"/>
          <w:shd w:val="clear" w:color="auto" w:fill="FFFFFF"/>
        </w:rPr>
        <w:t xml:space="preserve"> non plus n’a été investigué</w:t>
      </w:r>
      <w:r w:rsidR="00093B0F" w:rsidRPr="00627FB7">
        <w:rPr>
          <w:rFonts w:eastAsia="Times New Roman"/>
          <w:color w:val="auto"/>
          <w:shd w:val="clear" w:color="auto" w:fill="FFFFFF"/>
        </w:rPr>
        <w:t xml:space="preserve">. </w:t>
      </w:r>
      <w:r w:rsidRPr="00140555">
        <w:rPr>
          <w:color w:val="auto"/>
        </w:rPr>
        <w:t xml:space="preserve">C’est pour pallier cette insuffisance que cette étude a été entreprise. </w:t>
      </w:r>
      <w:r w:rsidR="000A1CA9">
        <w:rPr>
          <w:color w:val="auto"/>
        </w:rPr>
        <w:t xml:space="preserve">Elle </w:t>
      </w:r>
      <w:r w:rsidRPr="00140555">
        <w:rPr>
          <w:color w:val="auto"/>
        </w:rPr>
        <w:t xml:space="preserve">vise à évaluer l’abondance </w:t>
      </w:r>
      <w:r w:rsidR="00FF0DD9">
        <w:rPr>
          <w:color w:val="auto"/>
        </w:rPr>
        <w:t xml:space="preserve">relative, </w:t>
      </w:r>
      <w:r w:rsidRPr="00140555">
        <w:rPr>
          <w:color w:val="auto"/>
        </w:rPr>
        <w:t>des espèces de lépidoptères foreurs de tige sur le riz cultivé</w:t>
      </w:r>
      <w:r w:rsidR="00FD5508">
        <w:rPr>
          <w:color w:val="auto"/>
        </w:rPr>
        <w:t xml:space="preserve"> </w:t>
      </w:r>
      <w:r w:rsidR="00FF0DD9">
        <w:rPr>
          <w:color w:val="auto"/>
        </w:rPr>
        <w:t xml:space="preserve">en fonction des facteurs climatiques, </w:t>
      </w:r>
      <w:r w:rsidR="00FD5508">
        <w:rPr>
          <w:color w:val="auto"/>
        </w:rPr>
        <w:t xml:space="preserve">ainsi que </w:t>
      </w:r>
      <w:r w:rsidR="00002C12">
        <w:rPr>
          <w:color w:val="auto"/>
        </w:rPr>
        <w:t>leurs ennemis naturels</w:t>
      </w:r>
      <w:r w:rsidRPr="00140555">
        <w:rPr>
          <w:color w:val="auto"/>
        </w:rPr>
        <w:t xml:space="preserve"> et à déterminer le rôle </w:t>
      </w:r>
      <w:r w:rsidR="00FF0DD9" w:rsidRPr="00140555">
        <w:rPr>
          <w:color w:val="auto"/>
        </w:rPr>
        <w:t>d</w:t>
      </w:r>
      <w:r w:rsidR="00FF0DD9">
        <w:rPr>
          <w:color w:val="auto"/>
        </w:rPr>
        <w:t xml:space="preserve">es </w:t>
      </w:r>
      <w:r w:rsidR="00FF0DD9" w:rsidRPr="00140555">
        <w:rPr>
          <w:color w:val="auto"/>
        </w:rPr>
        <w:t>plantes</w:t>
      </w:r>
      <w:r w:rsidRPr="00140555">
        <w:rPr>
          <w:color w:val="auto"/>
        </w:rPr>
        <w:t xml:space="preserve"> hôtes </w:t>
      </w:r>
      <w:r w:rsidR="00FF0DD9">
        <w:rPr>
          <w:color w:val="auto"/>
        </w:rPr>
        <w:t xml:space="preserve">alternatives </w:t>
      </w:r>
      <w:r w:rsidRPr="00140555">
        <w:rPr>
          <w:color w:val="auto"/>
        </w:rPr>
        <w:t>dans leur survie à l’absence d</w:t>
      </w:r>
      <w:r w:rsidR="00FF0DD9">
        <w:rPr>
          <w:color w:val="auto"/>
        </w:rPr>
        <w:t>e</w:t>
      </w:r>
      <w:r w:rsidRPr="00140555">
        <w:rPr>
          <w:color w:val="auto"/>
        </w:rPr>
        <w:t xml:space="preserve"> riz. </w:t>
      </w:r>
    </w:p>
    <w:p w:rsidR="00FA3D07" w:rsidRPr="00AE60F0" w:rsidRDefault="009618D3" w:rsidP="00AE60F0">
      <w:pPr>
        <w:pStyle w:val="Paragraphedeliste"/>
        <w:numPr>
          <w:ilvl w:val="0"/>
          <w:numId w:val="7"/>
        </w:numPr>
        <w:spacing w:before="240" w:after="240" w:line="240" w:lineRule="auto"/>
        <w:ind w:left="284" w:hanging="284"/>
        <w:jc w:val="both"/>
        <w:rPr>
          <w:rFonts w:ascii="Times New Roman" w:hAnsi="Times New Roman" w:cs="Times New Roman"/>
          <w:b/>
          <w:sz w:val="28"/>
          <w:szCs w:val="28"/>
        </w:rPr>
      </w:pPr>
      <w:r w:rsidRPr="00AE60F0">
        <w:rPr>
          <w:rFonts w:ascii="Times New Roman" w:hAnsi="Times New Roman" w:cs="Times New Roman"/>
          <w:b/>
          <w:sz w:val="28"/>
          <w:szCs w:val="28"/>
        </w:rPr>
        <w:t>Matériel et méthodes</w:t>
      </w:r>
    </w:p>
    <w:p w:rsidR="00FA3D07" w:rsidRDefault="00CA091C" w:rsidP="00426F3A">
      <w:pPr>
        <w:spacing w:before="120" w:after="120" w:line="240" w:lineRule="auto"/>
        <w:jc w:val="both"/>
        <w:rPr>
          <w:rFonts w:ascii="Times New Roman" w:hAnsi="Times New Roman" w:cs="Times New Roman"/>
          <w:b/>
          <w:sz w:val="24"/>
        </w:rPr>
      </w:pPr>
      <w:r>
        <w:rPr>
          <w:rFonts w:ascii="Times New Roman" w:hAnsi="Times New Roman" w:cs="Times New Roman"/>
          <w:b/>
          <w:sz w:val="24"/>
        </w:rPr>
        <w:t xml:space="preserve">1.1 </w:t>
      </w:r>
      <w:r w:rsidR="00426F3A">
        <w:rPr>
          <w:rFonts w:ascii="Times New Roman" w:hAnsi="Times New Roman" w:cs="Times New Roman"/>
          <w:b/>
          <w:sz w:val="24"/>
        </w:rPr>
        <w:t xml:space="preserve">Sites d’étude </w:t>
      </w:r>
    </w:p>
    <w:p w:rsidR="00A50B42" w:rsidRDefault="00786A95" w:rsidP="00AE60F0">
      <w:pPr>
        <w:autoSpaceDE w:val="0"/>
        <w:autoSpaceDN w:val="0"/>
        <w:adjustRightInd w:val="0"/>
        <w:spacing w:after="120" w:line="240" w:lineRule="auto"/>
        <w:jc w:val="both"/>
        <w:rPr>
          <w:rFonts w:ascii="Times New Roman" w:hAnsi="Times New Roman" w:cs="Times New Roman"/>
          <w:sz w:val="24"/>
          <w:szCs w:val="24"/>
        </w:rPr>
      </w:pPr>
      <w:r w:rsidRPr="00B903A8">
        <w:rPr>
          <w:rFonts w:ascii="Times New Roman" w:hAnsi="Times New Roman" w:cs="Times New Roman"/>
          <w:bCs/>
          <w:sz w:val="24"/>
          <w:szCs w:val="24"/>
        </w:rPr>
        <w:t xml:space="preserve">L’étude a été conduite sur </w:t>
      </w:r>
      <w:r w:rsidRPr="00B903A8">
        <w:rPr>
          <w:rFonts w:ascii="Times New Roman" w:hAnsi="Times New Roman" w:cs="Times New Roman"/>
          <w:sz w:val="24"/>
          <w:szCs w:val="24"/>
        </w:rPr>
        <w:t>les plaines rizicoles irriguées</w:t>
      </w:r>
      <w:r>
        <w:rPr>
          <w:rFonts w:ascii="Times New Roman" w:hAnsi="Times New Roman" w:cs="Times New Roman"/>
          <w:sz w:val="24"/>
          <w:szCs w:val="24"/>
        </w:rPr>
        <w:t xml:space="preserve"> de Karfiguéla et </w:t>
      </w:r>
      <w:r>
        <w:rPr>
          <w:rFonts w:ascii="Times New Roman" w:hAnsi="Times New Roman" w:cs="Times New Roman"/>
          <w:iCs/>
          <w:sz w:val="24"/>
          <w:szCs w:val="24"/>
        </w:rPr>
        <w:t>de la Vallée du Kou</w:t>
      </w:r>
      <w:r w:rsidRPr="00B903A8">
        <w:rPr>
          <w:rFonts w:ascii="Times New Roman" w:hAnsi="Times New Roman" w:cs="Times New Roman"/>
          <w:bCs/>
          <w:sz w:val="24"/>
          <w:szCs w:val="24"/>
        </w:rPr>
        <w:t>.</w:t>
      </w:r>
      <w:r w:rsidRPr="00B903A8">
        <w:rPr>
          <w:rFonts w:ascii="Times New Roman" w:hAnsi="Times New Roman" w:cs="Times New Roman"/>
          <w:sz w:val="24"/>
          <w:szCs w:val="24"/>
        </w:rPr>
        <w:t xml:space="preserve"> </w:t>
      </w:r>
      <w:r>
        <w:rPr>
          <w:rFonts w:ascii="Times New Roman" w:hAnsi="Times New Roman" w:cs="Times New Roman"/>
          <w:sz w:val="24"/>
          <w:szCs w:val="24"/>
        </w:rPr>
        <w:t>Ces</w:t>
      </w:r>
      <w:r w:rsidRPr="00B903A8">
        <w:rPr>
          <w:rFonts w:ascii="Times New Roman" w:hAnsi="Times New Roman" w:cs="Times New Roman"/>
          <w:sz w:val="24"/>
          <w:szCs w:val="24"/>
        </w:rPr>
        <w:t xml:space="preserve"> </w:t>
      </w:r>
      <w:r>
        <w:rPr>
          <w:rFonts w:ascii="Times New Roman" w:hAnsi="Times New Roman" w:cs="Times New Roman"/>
          <w:sz w:val="24"/>
          <w:szCs w:val="24"/>
        </w:rPr>
        <w:t xml:space="preserve">plaines </w:t>
      </w:r>
      <w:r w:rsidRPr="00B903A8">
        <w:rPr>
          <w:rFonts w:ascii="Times New Roman" w:hAnsi="Times New Roman" w:cs="Times New Roman"/>
          <w:sz w:val="24"/>
          <w:szCs w:val="24"/>
        </w:rPr>
        <w:t xml:space="preserve">ont été choisies non seulement au regard de l’importance de la culture du riz </w:t>
      </w:r>
      <w:r w:rsidR="00AA6CC9">
        <w:rPr>
          <w:rFonts w:ascii="Times New Roman" w:hAnsi="Times New Roman" w:cs="Times New Roman"/>
          <w:sz w:val="24"/>
          <w:szCs w:val="24"/>
        </w:rPr>
        <w:t xml:space="preserve">qui y est pratiquée </w:t>
      </w:r>
      <w:r w:rsidRPr="00B903A8">
        <w:rPr>
          <w:rFonts w:ascii="Times New Roman" w:hAnsi="Times New Roman" w:cs="Times New Roman"/>
          <w:sz w:val="24"/>
          <w:szCs w:val="24"/>
        </w:rPr>
        <w:t xml:space="preserve">mais aussi </w:t>
      </w:r>
      <w:r w:rsidR="004B62B8">
        <w:rPr>
          <w:rFonts w:ascii="Times New Roman" w:hAnsi="Times New Roman" w:cs="Times New Roman"/>
          <w:sz w:val="24"/>
          <w:szCs w:val="24"/>
        </w:rPr>
        <w:t>en raison du</w:t>
      </w:r>
      <w:r w:rsidRPr="00B903A8">
        <w:rPr>
          <w:rFonts w:ascii="Times New Roman" w:hAnsi="Times New Roman" w:cs="Times New Roman"/>
          <w:sz w:val="24"/>
          <w:szCs w:val="24"/>
        </w:rPr>
        <w:t xml:space="preserve"> niveau </w:t>
      </w:r>
      <w:r>
        <w:rPr>
          <w:rFonts w:ascii="Times New Roman" w:hAnsi="Times New Roman" w:cs="Times New Roman"/>
          <w:sz w:val="24"/>
          <w:szCs w:val="24"/>
        </w:rPr>
        <w:t xml:space="preserve">des infestations </w:t>
      </w:r>
      <w:r w:rsidR="00743F42">
        <w:rPr>
          <w:rFonts w:ascii="Times New Roman" w:hAnsi="Times New Roman" w:cs="Times New Roman"/>
          <w:sz w:val="24"/>
          <w:szCs w:val="24"/>
        </w:rPr>
        <w:t>des lépidoptères foreurs de tige</w:t>
      </w:r>
      <w:r>
        <w:rPr>
          <w:rFonts w:ascii="Times New Roman" w:hAnsi="Times New Roman" w:cs="Times New Roman"/>
          <w:sz w:val="24"/>
          <w:szCs w:val="24"/>
        </w:rPr>
        <w:t xml:space="preserve"> qui y est observé</w:t>
      </w:r>
      <w:r w:rsidR="00743F42">
        <w:rPr>
          <w:rFonts w:ascii="Times New Roman" w:hAnsi="Times New Roman" w:cs="Times New Roman"/>
          <w:sz w:val="24"/>
          <w:szCs w:val="24"/>
        </w:rPr>
        <w:t xml:space="preserve"> (BA </w:t>
      </w:r>
      <w:r w:rsidR="00743F42">
        <w:rPr>
          <w:rFonts w:ascii="Times New Roman" w:hAnsi="Times New Roman" w:cs="Times New Roman"/>
          <w:i/>
          <w:sz w:val="24"/>
          <w:szCs w:val="24"/>
        </w:rPr>
        <w:t>et</w:t>
      </w:r>
      <w:r w:rsidR="00743F42" w:rsidRPr="00FA09EB">
        <w:rPr>
          <w:rFonts w:ascii="Times New Roman" w:hAnsi="Times New Roman" w:cs="Times New Roman"/>
          <w:i/>
          <w:sz w:val="24"/>
          <w:szCs w:val="24"/>
        </w:rPr>
        <w:t xml:space="preserve"> al</w:t>
      </w:r>
      <w:r w:rsidR="00743F42">
        <w:rPr>
          <w:rFonts w:ascii="Times New Roman" w:hAnsi="Times New Roman" w:cs="Times New Roman"/>
          <w:sz w:val="24"/>
          <w:szCs w:val="24"/>
        </w:rPr>
        <w:t xml:space="preserve">., 2008 ; SANOU </w:t>
      </w:r>
      <w:r w:rsidR="00743F42">
        <w:rPr>
          <w:rFonts w:ascii="Times New Roman" w:hAnsi="Times New Roman" w:cs="Times New Roman"/>
          <w:i/>
          <w:sz w:val="24"/>
          <w:szCs w:val="24"/>
        </w:rPr>
        <w:t xml:space="preserve">et al., </w:t>
      </w:r>
      <w:r w:rsidR="00743F42">
        <w:rPr>
          <w:rFonts w:ascii="Times New Roman" w:hAnsi="Times New Roman" w:cs="Times New Roman"/>
          <w:sz w:val="24"/>
          <w:szCs w:val="24"/>
        </w:rPr>
        <w:t>2017</w:t>
      </w:r>
      <w:r w:rsidR="00743F42" w:rsidRPr="00B903A8">
        <w:rPr>
          <w:rFonts w:ascii="Times New Roman" w:hAnsi="Times New Roman" w:cs="Times New Roman"/>
          <w:sz w:val="24"/>
          <w:szCs w:val="24"/>
        </w:rPr>
        <w:t>)</w:t>
      </w:r>
      <w:r w:rsidRPr="00B903A8">
        <w:rPr>
          <w:rFonts w:ascii="Times New Roman" w:hAnsi="Times New Roman" w:cs="Times New Roman"/>
          <w:sz w:val="24"/>
          <w:szCs w:val="24"/>
        </w:rPr>
        <w:t xml:space="preserve">. </w:t>
      </w:r>
      <w:r w:rsidR="00067821" w:rsidRPr="00B903A8">
        <w:rPr>
          <w:rFonts w:ascii="Times New Roman" w:hAnsi="Times New Roman" w:cs="Times New Roman"/>
          <w:sz w:val="24"/>
          <w:szCs w:val="24"/>
        </w:rPr>
        <w:t xml:space="preserve">Le site de Karfiguéla </w:t>
      </w:r>
      <w:r w:rsidR="00743F42">
        <w:rPr>
          <w:rFonts w:ascii="Times New Roman" w:hAnsi="Times New Roman" w:cs="Times New Roman"/>
          <w:sz w:val="24"/>
          <w:szCs w:val="24"/>
        </w:rPr>
        <w:t>(</w:t>
      </w:r>
      <w:r w:rsidR="00743F42" w:rsidRPr="00B903A8">
        <w:rPr>
          <w:rFonts w:ascii="Times New Roman" w:hAnsi="Times New Roman" w:cs="Times New Roman"/>
          <w:sz w:val="24"/>
          <w:szCs w:val="24"/>
        </w:rPr>
        <w:t>10°42’ latitude Nord et 4°49’ longitude Ouest</w:t>
      </w:r>
      <w:r w:rsidR="00743F42">
        <w:rPr>
          <w:rFonts w:ascii="Times New Roman" w:hAnsi="Times New Roman" w:cs="Times New Roman"/>
          <w:sz w:val="24"/>
          <w:szCs w:val="24"/>
        </w:rPr>
        <w:t xml:space="preserve">) </w:t>
      </w:r>
      <w:r w:rsidR="00067821" w:rsidRPr="00B903A8">
        <w:rPr>
          <w:rFonts w:ascii="Times New Roman" w:hAnsi="Times New Roman" w:cs="Times New Roman"/>
          <w:sz w:val="24"/>
          <w:szCs w:val="24"/>
        </w:rPr>
        <w:t xml:space="preserve">est situé </w:t>
      </w:r>
      <w:r w:rsidR="00CF4918">
        <w:rPr>
          <w:rFonts w:ascii="Times New Roman" w:hAnsi="Times New Roman" w:cs="Times New Roman"/>
          <w:sz w:val="24"/>
          <w:szCs w:val="24"/>
        </w:rPr>
        <w:t xml:space="preserve">au sud-ouest du Burkina Faso, dans la région administrative des Cascades, </w:t>
      </w:r>
      <w:r w:rsidR="00067821" w:rsidRPr="00B903A8">
        <w:rPr>
          <w:rFonts w:ascii="Times New Roman" w:hAnsi="Times New Roman" w:cs="Times New Roman"/>
          <w:sz w:val="24"/>
          <w:szCs w:val="24"/>
        </w:rPr>
        <w:t xml:space="preserve">à 10 </w:t>
      </w:r>
      <w:r w:rsidR="00067821">
        <w:rPr>
          <w:rFonts w:ascii="Times New Roman" w:hAnsi="Times New Roman" w:cs="Times New Roman"/>
          <w:sz w:val="24"/>
          <w:szCs w:val="24"/>
        </w:rPr>
        <w:t>km au nord-o</w:t>
      </w:r>
      <w:r w:rsidR="00067821" w:rsidRPr="00B903A8">
        <w:rPr>
          <w:rFonts w:ascii="Times New Roman" w:hAnsi="Times New Roman" w:cs="Times New Roman"/>
          <w:sz w:val="24"/>
          <w:szCs w:val="24"/>
        </w:rPr>
        <w:t xml:space="preserve">uest de Banfora </w:t>
      </w:r>
      <w:r w:rsidR="00067821">
        <w:rPr>
          <w:rFonts w:ascii="Times New Roman" w:hAnsi="Times New Roman" w:cs="Times New Roman"/>
          <w:sz w:val="24"/>
          <w:szCs w:val="24"/>
        </w:rPr>
        <w:t>(Figure 1)</w:t>
      </w:r>
      <w:r w:rsidR="00067821" w:rsidRPr="00B903A8">
        <w:rPr>
          <w:rFonts w:ascii="Times New Roman" w:hAnsi="Times New Roman" w:cs="Times New Roman"/>
          <w:sz w:val="24"/>
          <w:szCs w:val="24"/>
        </w:rPr>
        <w:t>.</w:t>
      </w:r>
      <w:r w:rsidR="001E5A0C" w:rsidRPr="001E5A0C">
        <w:rPr>
          <w:rFonts w:ascii="Times New Roman" w:hAnsi="Times New Roman" w:cs="Times New Roman"/>
          <w:sz w:val="24"/>
          <w:szCs w:val="24"/>
        </w:rPr>
        <w:t xml:space="preserve"> </w:t>
      </w:r>
      <w:r w:rsidR="001E5A0C">
        <w:rPr>
          <w:rFonts w:ascii="Times New Roman" w:hAnsi="Times New Roman" w:cs="Times New Roman"/>
          <w:sz w:val="24"/>
          <w:szCs w:val="24"/>
        </w:rPr>
        <w:t xml:space="preserve">Le périmètre rizicole </w:t>
      </w:r>
      <w:r w:rsidR="001E5A0C" w:rsidRPr="00B903A8">
        <w:rPr>
          <w:rFonts w:ascii="Times New Roman" w:hAnsi="Times New Roman" w:cs="Times New Roman"/>
          <w:sz w:val="24"/>
          <w:szCs w:val="24"/>
        </w:rPr>
        <w:t>est exploité par environ 400 producteurs</w:t>
      </w:r>
      <w:r w:rsidR="001E5A0C">
        <w:rPr>
          <w:rFonts w:ascii="Times New Roman" w:hAnsi="Times New Roman" w:cs="Times New Roman"/>
          <w:sz w:val="24"/>
          <w:szCs w:val="24"/>
        </w:rPr>
        <w:t xml:space="preserve"> sur une</w:t>
      </w:r>
      <w:r w:rsidR="001E5A0C" w:rsidRPr="00AE2966">
        <w:rPr>
          <w:rFonts w:cs="Times New Roman"/>
        </w:rPr>
        <w:t xml:space="preserve"> </w:t>
      </w:r>
      <w:r w:rsidR="001E5A0C" w:rsidRPr="007E7556">
        <w:rPr>
          <w:rFonts w:ascii="Times New Roman" w:hAnsi="Times New Roman" w:cs="Times New Roman"/>
          <w:sz w:val="24"/>
          <w:szCs w:val="24"/>
        </w:rPr>
        <w:t>superficie de 332 ha</w:t>
      </w:r>
      <w:r w:rsidR="004C7E64">
        <w:rPr>
          <w:rFonts w:ascii="Times New Roman" w:hAnsi="Times New Roman" w:cs="Times New Roman"/>
          <w:sz w:val="24"/>
          <w:szCs w:val="24"/>
        </w:rPr>
        <w:t xml:space="preserve"> (</w:t>
      </w:r>
      <w:r w:rsidR="004C7E64" w:rsidRPr="00B903A8">
        <w:rPr>
          <w:rFonts w:ascii="Times New Roman" w:hAnsi="Times New Roman" w:cs="Times New Roman"/>
          <w:sz w:val="24"/>
          <w:szCs w:val="24"/>
        </w:rPr>
        <w:t xml:space="preserve">SANOU </w:t>
      </w:r>
      <w:r w:rsidR="004C7E64" w:rsidRPr="00B903A8">
        <w:rPr>
          <w:rFonts w:ascii="Times New Roman" w:hAnsi="Times New Roman" w:cs="Times New Roman"/>
          <w:i/>
          <w:sz w:val="24"/>
          <w:szCs w:val="24"/>
        </w:rPr>
        <w:t>et al</w:t>
      </w:r>
      <w:r w:rsidR="004C7E64" w:rsidRPr="00B903A8">
        <w:rPr>
          <w:rFonts w:ascii="Times New Roman" w:hAnsi="Times New Roman" w:cs="Times New Roman"/>
          <w:sz w:val="24"/>
          <w:szCs w:val="24"/>
        </w:rPr>
        <w:t>.,</w:t>
      </w:r>
      <w:r w:rsidR="004C7E64">
        <w:rPr>
          <w:rFonts w:ascii="Times New Roman" w:hAnsi="Times New Roman" w:cs="Times New Roman"/>
          <w:sz w:val="24"/>
          <w:szCs w:val="24"/>
        </w:rPr>
        <w:t xml:space="preserve"> 2017).</w:t>
      </w:r>
      <w:r w:rsidR="00C05E1D" w:rsidRPr="006A035A">
        <w:rPr>
          <w:rFonts w:ascii="Times New Roman" w:hAnsi="Times New Roman" w:cs="Times New Roman"/>
          <w:sz w:val="24"/>
          <w:szCs w:val="24"/>
        </w:rPr>
        <w:t xml:space="preserve"> </w:t>
      </w:r>
      <w:r w:rsidR="00C05E1D" w:rsidRPr="00EB4257">
        <w:rPr>
          <w:rFonts w:ascii="Times New Roman" w:hAnsi="Times New Roman" w:cs="Times New Roman"/>
          <w:sz w:val="24"/>
          <w:szCs w:val="24"/>
        </w:rPr>
        <w:t>L</w:t>
      </w:r>
      <w:r w:rsidR="00C05E1D">
        <w:rPr>
          <w:rFonts w:ascii="Times New Roman" w:hAnsi="Times New Roman" w:cs="Times New Roman"/>
          <w:sz w:val="24"/>
          <w:szCs w:val="24"/>
        </w:rPr>
        <w:t>e</w:t>
      </w:r>
      <w:r w:rsidR="00DD0918">
        <w:rPr>
          <w:rFonts w:ascii="Times New Roman" w:hAnsi="Times New Roman" w:cs="Times New Roman"/>
          <w:sz w:val="24"/>
          <w:szCs w:val="24"/>
        </w:rPr>
        <w:t xml:space="preserve">s principales variétés </w:t>
      </w:r>
      <w:r w:rsidR="006A035A">
        <w:rPr>
          <w:rFonts w:ascii="Times New Roman" w:hAnsi="Times New Roman" w:cs="Times New Roman"/>
          <w:sz w:val="24"/>
          <w:szCs w:val="24"/>
        </w:rPr>
        <w:t>cultivé</w:t>
      </w:r>
      <w:r w:rsidR="00DD0918">
        <w:rPr>
          <w:rFonts w:ascii="Times New Roman" w:hAnsi="Times New Roman" w:cs="Times New Roman"/>
          <w:sz w:val="24"/>
          <w:szCs w:val="24"/>
        </w:rPr>
        <w:t>es</w:t>
      </w:r>
      <w:r w:rsidR="006A035A">
        <w:rPr>
          <w:rFonts w:ascii="Times New Roman" w:hAnsi="Times New Roman" w:cs="Times New Roman"/>
          <w:sz w:val="24"/>
          <w:szCs w:val="24"/>
        </w:rPr>
        <w:t xml:space="preserve"> </w:t>
      </w:r>
      <w:r w:rsidR="00C05E1D">
        <w:rPr>
          <w:rFonts w:ascii="Times New Roman" w:hAnsi="Times New Roman" w:cs="Times New Roman"/>
          <w:sz w:val="24"/>
          <w:szCs w:val="24"/>
        </w:rPr>
        <w:t xml:space="preserve">par les producteurs </w:t>
      </w:r>
      <w:r w:rsidR="00DD0918">
        <w:rPr>
          <w:rFonts w:ascii="Times New Roman" w:hAnsi="Times New Roman" w:cs="Times New Roman"/>
          <w:sz w:val="24"/>
          <w:szCs w:val="24"/>
        </w:rPr>
        <w:t>sont</w:t>
      </w:r>
      <w:r w:rsidR="00C05E1D">
        <w:rPr>
          <w:rFonts w:ascii="Times New Roman" w:hAnsi="Times New Roman" w:cs="Times New Roman"/>
          <w:sz w:val="24"/>
          <w:szCs w:val="24"/>
        </w:rPr>
        <w:t xml:space="preserve"> </w:t>
      </w:r>
      <w:r w:rsidR="00C05E1D" w:rsidRPr="00EB4257">
        <w:rPr>
          <w:rFonts w:ascii="Times New Roman" w:hAnsi="Times New Roman" w:cs="Times New Roman"/>
          <w:sz w:val="24"/>
          <w:szCs w:val="24"/>
        </w:rPr>
        <w:t>TS2, FKR 62N et FKR 84</w:t>
      </w:r>
      <w:r w:rsidR="00D04C79">
        <w:rPr>
          <w:rFonts w:ascii="Times New Roman" w:hAnsi="Times New Roman" w:cs="Times New Roman"/>
          <w:sz w:val="24"/>
          <w:szCs w:val="24"/>
        </w:rPr>
        <w:t xml:space="preserve">. Les </w:t>
      </w:r>
      <w:r w:rsidR="00D04C79" w:rsidRPr="00EB4257">
        <w:rPr>
          <w:rFonts w:ascii="Times New Roman" w:hAnsi="Times New Roman" w:cs="Times New Roman"/>
          <w:sz w:val="24"/>
          <w:szCs w:val="24"/>
        </w:rPr>
        <w:t xml:space="preserve">plantes hôtes alternatives </w:t>
      </w:r>
      <w:r w:rsidR="001B3ACA">
        <w:rPr>
          <w:rFonts w:ascii="Times New Roman" w:hAnsi="Times New Roman" w:cs="Times New Roman"/>
          <w:sz w:val="24"/>
          <w:szCs w:val="24"/>
        </w:rPr>
        <w:t xml:space="preserve">sont </w:t>
      </w:r>
      <w:r w:rsidR="00D04C79" w:rsidRPr="00EB4257">
        <w:rPr>
          <w:rFonts w:ascii="Times New Roman" w:hAnsi="Times New Roman" w:cs="Times New Roman"/>
          <w:i/>
          <w:sz w:val="24"/>
          <w:szCs w:val="24"/>
        </w:rPr>
        <w:t xml:space="preserve">Rottboellia cochinchinensis </w:t>
      </w:r>
      <w:r w:rsidR="00D04C79" w:rsidRPr="00EB4257">
        <w:rPr>
          <w:rFonts w:ascii="Times New Roman" w:hAnsi="Times New Roman" w:cs="Times New Roman"/>
          <w:sz w:val="24"/>
          <w:szCs w:val="24"/>
        </w:rPr>
        <w:t>(Loureiro)</w:t>
      </w:r>
      <w:r w:rsidR="00D04C79" w:rsidRPr="00EB4257">
        <w:rPr>
          <w:rFonts w:ascii="Times New Roman" w:hAnsi="Times New Roman" w:cs="Times New Roman"/>
          <w:i/>
          <w:sz w:val="24"/>
          <w:szCs w:val="24"/>
        </w:rPr>
        <w:t xml:space="preserve"> </w:t>
      </w:r>
      <w:r w:rsidR="00D04C79" w:rsidRPr="00EB4257">
        <w:rPr>
          <w:rFonts w:ascii="Times New Roman" w:hAnsi="Times New Roman" w:cs="Times New Roman"/>
          <w:sz w:val="24"/>
          <w:szCs w:val="24"/>
        </w:rPr>
        <w:t>W.D.</w:t>
      </w:r>
      <w:r w:rsidR="00D04C79" w:rsidRPr="00EB4257">
        <w:rPr>
          <w:rFonts w:ascii="Times New Roman" w:hAnsi="Times New Roman" w:cs="Times New Roman"/>
          <w:i/>
          <w:iCs/>
          <w:sz w:val="24"/>
          <w:szCs w:val="24"/>
        </w:rPr>
        <w:t xml:space="preserve">, </w:t>
      </w:r>
      <w:r w:rsidR="00D04C79" w:rsidRPr="00EB4257">
        <w:rPr>
          <w:rFonts w:ascii="Times New Roman" w:eastAsia="Times New Roman" w:hAnsi="Times New Roman" w:cs="Times New Roman"/>
          <w:i/>
          <w:color w:val="000000"/>
          <w:sz w:val="24"/>
          <w:szCs w:val="24"/>
          <w:lang w:eastAsia="fr-FR"/>
        </w:rPr>
        <w:t xml:space="preserve">Andropogon gayanus </w:t>
      </w:r>
      <w:r w:rsidR="00D04C79" w:rsidRPr="00EB4257">
        <w:rPr>
          <w:rFonts w:ascii="Times New Roman" w:eastAsia="Times New Roman" w:hAnsi="Times New Roman" w:cs="Times New Roman"/>
          <w:color w:val="000000"/>
          <w:sz w:val="24"/>
          <w:szCs w:val="24"/>
          <w:lang w:eastAsia="fr-FR"/>
        </w:rPr>
        <w:t>Kunth</w:t>
      </w:r>
      <w:r w:rsidR="00D04C79" w:rsidRPr="00EB4257">
        <w:rPr>
          <w:rFonts w:ascii="Times New Roman" w:eastAsia="Times New Roman" w:hAnsi="Times New Roman" w:cs="Times New Roman"/>
          <w:i/>
          <w:color w:val="000000"/>
          <w:sz w:val="24"/>
          <w:szCs w:val="24"/>
          <w:lang w:eastAsia="fr-FR"/>
        </w:rPr>
        <w:t xml:space="preserve">, </w:t>
      </w:r>
      <w:r w:rsidR="00D04C79" w:rsidRPr="00EB4257">
        <w:rPr>
          <w:rFonts w:ascii="Times New Roman" w:eastAsia="Times New Roman" w:hAnsi="Times New Roman" w:cs="Times New Roman"/>
          <w:color w:val="000000"/>
          <w:sz w:val="24"/>
          <w:szCs w:val="24"/>
          <w:lang w:eastAsia="fr-FR"/>
        </w:rPr>
        <w:t>et</w:t>
      </w:r>
      <w:r w:rsidR="00D04C79" w:rsidRPr="00EB4257">
        <w:rPr>
          <w:rFonts w:ascii="Times New Roman" w:eastAsia="Times New Roman" w:hAnsi="Times New Roman" w:cs="Times New Roman"/>
          <w:i/>
          <w:color w:val="000000"/>
          <w:sz w:val="24"/>
          <w:szCs w:val="24"/>
          <w:lang w:eastAsia="fr-FR"/>
        </w:rPr>
        <w:t xml:space="preserve"> Paspalum scrobiculatum </w:t>
      </w:r>
      <w:r w:rsidR="00D04C79" w:rsidRPr="00EB4257">
        <w:rPr>
          <w:rFonts w:ascii="Times New Roman" w:eastAsia="Times New Roman" w:hAnsi="Times New Roman" w:cs="Times New Roman"/>
          <w:color w:val="000000"/>
          <w:sz w:val="24"/>
          <w:szCs w:val="24"/>
          <w:lang w:eastAsia="fr-FR"/>
        </w:rPr>
        <w:t>L.</w:t>
      </w:r>
      <w:r w:rsidR="004724C7">
        <w:rPr>
          <w:rFonts w:ascii="Times New Roman" w:eastAsia="Times New Roman" w:hAnsi="Times New Roman" w:cs="Times New Roman"/>
          <w:i/>
          <w:color w:val="000000"/>
          <w:sz w:val="24"/>
          <w:szCs w:val="24"/>
          <w:lang w:eastAsia="fr-FR"/>
        </w:rPr>
        <w:t>,</w:t>
      </w:r>
      <w:r w:rsidR="00D04C79">
        <w:rPr>
          <w:rFonts w:ascii="Times New Roman" w:hAnsi="Times New Roman" w:cs="Times New Roman"/>
          <w:sz w:val="24"/>
          <w:szCs w:val="24"/>
        </w:rPr>
        <w:t xml:space="preserve"> </w:t>
      </w:r>
      <w:r w:rsidR="00D04C79" w:rsidRPr="00EB4257">
        <w:rPr>
          <w:rFonts w:ascii="Times New Roman" w:eastAsia="Times New Roman" w:hAnsi="Times New Roman" w:cs="Times New Roman"/>
          <w:color w:val="000000"/>
          <w:sz w:val="24"/>
          <w:szCs w:val="24"/>
          <w:lang w:eastAsia="fr-FR"/>
        </w:rPr>
        <w:t>la canne à sucre (</w:t>
      </w:r>
      <w:r w:rsidR="00D04C79" w:rsidRPr="00EB4257">
        <w:rPr>
          <w:rFonts w:ascii="Times New Roman" w:eastAsia="Times New Roman" w:hAnsi="Times New Roman" w:cs="Times New Roman"/>
          <w:i/>
          <w:color w:val="000000"/>
          <w:sz w:val="24"/>
          <w:szCs w:val="24"/>
          <w:lang w:eastAsia="fr-FR"/>
        </w:rPr>
        <w:t xml:space="preserve">Saccharum officinarum </w:t>
      </w:r>
      <w:r w:rsidR="00D04C79" w:rsidRPr="00EB4257">
        <w:rPr>
          <w:rFonts w:ascii="Times New Roman" w:eastAsia="Times New Roman" w:hAnsi="Times New Roman" w:cs="Times New Roman"/>
          <w:color w:val="000000"/>
          <w:sz w:val="24"/>
          <w:szCs w:val="24"/>
          <w:lang w:eastAsia="fr-FR"/>
        </w:rPr>
        <w:t>L.)</w:t>
      </w:r>
      <w:r w:rsidR="00D04C79">
        <w:rPr>
          <w:rFonts w:ascii="Times New Roman" w:hAnsi="Times New Roman" w:cs="Times New Roman"/>
          <w:sz w:val="24"/>
          <w:szCs w:val="24"/>
        </w:rPr>
        <w:t xml:space="preserve"> </w:t>
      </w:r>
      <w:r w:rsidR="001B3ACA">
        <w:rPr>
          <w:rFonts w:ascii="Times New Roman" w:hAnsi="Times New Roman" w:cs="Times New Roman"/>
          <w:sz w:val="24"/>
          <w:szCs w:val="24"/>
        </w:rPr>
        <w:t>et</w:t>
      </w:r>
      <w:r w:rsidR="00C05E1D">
        <w:rPr>
          <w:rFonts w:ascii="Times New Roman" w:hAnsi="Times New Roman" w:cs="Times New Roman"/>
          <w:sz w:val="24"/>
          <w:szCs w:val="24"/>
        </w:rPr>
        <w:t xml:space="preserve"> </w:t>
      </w:r>
      <w:r w:rsidR="00C05E1D" w:rsidRPr="00EB4257">
        <w:rPr>
          <w:rFonts w:ascii="Times New Roman" w:hAnsi="Times New Roman" w:cs="Times New Roman"/>
          <w:sz w:val="24"/>
          <w:szCs w:val="24"/>
        </w:rPr>
        <w:t xml:space="preserve">les repousses de riz </w:t>
      </w:r>
      <w:r w:rsidR="00C05E1D" w:rsidRPr="00EB4257">
        <w:rPr>
          <w:rFonts w:ascii="Times New Roman" w:eastAsia="Calibri" w:hAnsi="Times New Roman" w:cs="Times New Roman"/>
          <w:sz w:val="24"/>
          <w:szCs w:val="24"/>
        </w:rPr>
        <w:t>des mêmes variétés</w:t>
      </w:r>
      <w:r w:rsidR="001B3ACA">
        <w:rPr>
          <w:rFonts w:ascii="Times New Roman" w:eastAsia="Calibri" w:hAnsi="Times New Roman" w:cs="Times New Roman"/>
          <w:sz w:val="24"/>
          <w:szCs w:val="24"/>
        </w:rPr>
        <w:t>.</w:t>
      </w:r>
      <w:r w:rsidR="00C05E1D" w:rsidRPr="00EB4257">
        <w:rPr>
          <w:rFonts w:ascii="Times New Roman" w:eastAsia="Calibri" w:hAnsi="Times New Roman" w:cs="Times New Roman"/>
          <w:sz w:val="24"/>
          <w:szCs w:val="24"/>
        </w:rPr>
        <w:t xml:space="preserve"> </w:t>
      </w:r>
      <w:r w:rsidR="00AD53D0">
        <w:rPr>
          <w:rFonts w:ascii="Times New Roman" w:hAnsi="Times New Roman" w:cs="Times New Roman"/>
          <w:sz w:val="24"/>
          <w:szCs w:val="24"/>
        </w:rPr>
        <w:t xml:space="preserve">Le climat </w:t>
      </w:r>
      <w:r w:rsidR="00AD53D0" w:rsidRPr="00076C74">
        <w:rPr>
          <w:rFonts w:ascii="Times New Roman" w:hAnsi="Times New Roman" w:cs="Times New Roman"/>
          <w:sz w:val="24"/>
          <w:szCs w:val="24"/>
        </w:rPr>
        <w:t>est de type sud-soudanien</w:t>
      </w:r>
      <w:r w:rsidR="003F129D">
        <w:rPr>
          <w:rFonts w:ascii="Times New Roman" w:hAnsi="Times New Roman" w:cs="Times New Roman"/>
          <w:sz w:val="24"/>
          <w:szCs w:val="24"/>
        </w:rPr>
        <w:t xml:space="preserve">, avec des </w:t>
      </w:r>
      <w:r w:rsidR="00F54B23">
        <w:rPr>
          <w:rFonts w:ascii="Times New Roman" w:hAnsi="Times New Roman" w:cs="Times New Roman"/>
          <w:sz w:val="24"/>
          <w:szCs w:val="24"/>
        </w:rPr>
        <w:t>précipitations</w:t>
      </w:r>
      <w:r w:rsidR="003F129D">
        <w:rPr>
          <w:rFonts w:ascii="Times New Roman" w:hAnsi="Times New Roman" w:cs="Times New Roman"/>
          <w:sz w:val="24"/>
          <w:szCs w:val="24"/>
        </w:rPr>
        <w:t xml:space="preserve"> annuelles de 900 mm à 1000 mm </w:t>
      </w:r>
      <w:r w:rsidR="003F129D" w:rsidRPr="00076C74">
        <w:rPr>
          <w:rFonts w:ascii="Times New Roman" w:hAnsi="Times New Roman" w:cs="Times New Roman"/>
          <w:sz w:val="24"/>
          <w:szCs w:val="24"/>
        </w:rPr>
        <w:t>(</w:t>
      </w:r>
      <w:r w:rsidR="00EF1C1F">
        <w:rPr>
          <w:rFonts w:ascii="Times New Roman" w:hAnsi="Times New Roman" w:cs="Times New Roman"/>
          <w:sz w:val="24"/>
          <w:szCs w:val="24"/>
        </w:rPr>
        <w:t>THIOMBIANO</w:t>
      </w:r>
      <w:r w:rsidR="00AD53D0">
        <w:rPr>
          <w:rFonts w:ascii="Times New Roman" w:hAnsi="Times New Roman" w:cs="Times New Roman"/>
          <w:sz w:val="24"/>
          <w:szCs w:val="24"/>
        </w:rPr>
        <w:t xml:space="preserve"> et </w:t>
      </w:r>
      <w:r w:rsidR="00EF1C1F">
        <w:rPr>
          <w:rFonts w:ascii="Times New Roman" w:hAnsi="Times New Roman" w:cs="Times New Roman"/>
          <w:sz w:val="24"/>
          <w:szCs w:val="24"/>
        </w:rPr>
        <w:t>KAMPMANN</w:t>
      </w:r>
      <w:r w:rsidR="00AD53D0">
        <w:rPr>
          <w:rFonts w:ascii="Times New Roman" w:hAnsi="Times New Roman" w:cs="Times New Roman"/>
          <w:sz w:val="24"/>
          <w:szCs w:val="24"/>
        </w:rPr>
        <w:t>, 2010</w:t>
      </w:r>
      <w:r w:rsidR="00AD53D0" w:rsidRPr="00076C74">
        <w:rPr>
          <w:rFonts w:ascii="Times New Roman" w:hAnsi="Times New Roman" w:cs="Times New Roman"/>
          <w:sz w:val="24"/>
          <w:szCs w:val="24"/>
        </w:rPr>
        <w:t>)</w:t>
      </w:r>
      <w:r w:rsidR="003F129D">
        <w:rPr>
          <w:rFonts w:ascii="Times New Roman" w:hAnsi="Times New Roman" w:cs="Times New Roman"/>
          <w:sz w:val="24"/>
          <w:szCs w:val="24"/>
        </w:rPr>
        <w:t>.</w:t>
      </w:r>
      <w:r w:rsidR="00F54B23" w:rsidRPr="00F54B23">
        <w:rPr>
          <w:rFonts w:ascii="Times New Roman" w:hAnsi="Times New Roman" w:cs="Times New Roman"/>
          <w:sz w:val="24"/>
          <w:szCs w:val="24"/>
        </w:rPr>
        <w:t xml:space="preserve"> </w:t>
      </w:r>
      <w:r w:rsidR="00F54B23" w:rsidRPr="00B903A8">
        <w:rPr>
          <w:rFonts w:ascii="Times New Roman" w:hAnsi="Times New Roman" w:cs="Times New Roman"/>
          <w:sz w:val="24"/>
          <w:szCs w:val="24"/>
        </w:rPr>
        <w:t>Les sols sont ferrugineux tropicaux lessivés moyennement profonds dont la texture est à dominance sableuse à sablo-argileuse (PADI, 2014)</w:t>
      </w:r>
      <w:r w:rsidR="00F54B23">
        <w:rPr>
          <w:rFonts w:ascii="Times New Roman" w:hAnsi="Times New Roman" w:cs="Times New Roman"/>
          <w:sz w:val="24"/>
          <w:szCs w:val="24"/>
        </w:rPr>
        <w:t>.</w:t>
      </w:r>
      <w:r w:rsidR="00EA680D">
        <w:rPr>
          <w:rFonts w:ascii="Times New Roman" w:hAnsi="Times New Roman" w:cs="Times New Roman"/>
          <w:sz w:val="24"/>
          <w:szCs w:val="24"/>
        </w:rPr>
        <w:t xml:space="preserve"> </w:t>
      </w:r>
    </w:p>
    <w:p w:rsidR="003F2241" w:rsidRPr="007C1614" w:rsidRDefault="003F2241" w:rsidP="00AE60F0">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Le site de la Vallée du Kou </w:t>
      </w:r>
      <w:r w:rsidR="003B2ECE">
        <w:rPr>
          <w:rFonts w:ascii="Times New Roman" w:hAnsi="Times New Roman" w:cs="Times New Roman"/>
          <w:sz w:val="24"/>
          <w:szCs w:val="24"/>
        </w:rPr>
        <w:t>(</w:t>
      </w:r>
      <w:r w:rsidR="003B2ECE" w:rsidRPr="00B903A8">
        <w:rPr>
          <w:rFonts w:ascii="Times New Roman" w:hAnsi="Times New Roman" w:cs="Times New Roman"/>
          <w:sz w:val="24"/>
          <w:szCs w:val="24"/>
        </w:rPr>
        <w:t>10°20’</w:t>
      </w:r>
      <w:r w:rsidR="003B2ECE">
        <w:rPr>
          <w:rFonts w:ascii="Times New Roman" w:hAnsi="Times New Roman" w:cs="Times New Roman"/>
          <w:sz w:val="24"/>
          <w:szCs w:val="24"/>
        </w:rPr>
        <w:t xml:space="preserve"> latitude n</w:t>
      </w:r>
      <w:r w:rsidR="003B2ECE" w:rsidRPr="00B903A8">
        <w:rPr>
          <w:rFonts w:ascii="Times New Roman" w:hAnsi="Times New Roman" w:cs="Times New Roman"/>
          <w:sz w:val="24"/>
          <w:szCs w:val="24"/>
        </w:rPr>
        <w:t xml:space="preserve">ord et 4°20’ </w:t>
      </w:r>
      <w:r w:rsidR="003B2ECE">
        <w:rPr>
          <w:rFonts w:ascii="Times New Roman" w:hAnsi="Times New Roman" w:cs="Times New Roman"/>
          <w:sz w:val="24"/>
          <w:szCs w:val="24"/>
        </w:rPr>
        <w:t>longitude o</w:t>
      </w:r>
      <w:r w:rsidR="003B2ECE" w:rsidRPr="00B903A8">
        <w:rPr>
          <w:rFonts w:ascii="Times New Roman" w:hAnsi="Times New Roman" w:cs="Times New Roman"/>
          <w:sz w:val="24"/>
          <w:szCs w:val="24"/>
        </w:rPr>
        <w:t>uest</w:t>
      </w:r>
      <w:r w:rsidR="003B2ECE">
        <w:rPr>
          <w:rFonts w:ascii="Times New Roman" w:hAnsi="Times New Roman" w:cs="Times New Roman"/>
          <w:sz w:val="24"/>
          <w:szCs w:val="24"/>
        </w:rPr>
        <w:t xml:space="preserve">) </w:t>
      </w:r>
      <w:r>
        <w:rPr>
          <w:rFonts w:ascii="Times New Roman" w:hAnsi="Times New Roman" w:cs="Times New Roman"/>
          <w:sz w:val="24"/>
          <w:szCs w:val="24"/>
        </w:rPr>
        <w:t>est s</w:t>
      </w:r>
      <w:r w:rsidRPr="00B903A8">
        <w:rPr>
          <w:rFonts w:ascii="Times New Roman" w:hAnsi="Times New Roman" w:cs="Times New Roman"/>
          <w:sz w:val="24"/>
          <w:szCs w:val="24"/>
        </w:rPr>
        <w:t xml:space="preserve">itué </w:t>
      </w:r>
      <w:r w:rsidR="002E32D9">
        <w:rPr>
          <w:rFonts w:ascii="Times New Roman" w:hAnsi="Times New Roman" w:cs="Times New Roman"/>
          <w:sz w:val="24"/>
          <w:szCs w:val="24"/>
        </w:rPr>
        <w:t>au sud-ouest du Burkina Faso, dans la région administrative des Hauts-Bassins, à 25</w:t>
      </w:r>
      <w:r w:rsidR="002E32D9" w:rsidRPr="00B903A8">
        <w:rPr>
          <w:rFonts w:ascii="Times New Roman" w:hAnsi="Times New Roman" w:cs="Times New Roman"/>
          <w:sz w:val="24"/>
          <w:szCs w:val="24"/>
        </w:rPr>
        <w:t xml:space="preserve"> </w:t>
      </w:r>
      <w:r w:rsidR="002E32D9">
        <w:rPr>
          <w:rFonts w:ascii="Times New Roman" w:hAnsi="Times New Roman" w:cs="Times New Roman"/>
          <w:sz w:val="24"/>
          <w:szCs w:val="24"/>
        </w:rPr>
        <w:t>km</w:t>
      </w:r>
      <w:r w:rsidR="002E32D9" w:rsidRPr="00B903A8">
        <w:rPr>
          <w:rFonts w:ascii="Times New Roman" w:hAnsi="Times New Roman" w:cs="Times New Roman"/>
          <w:sz w:val="24"/>
          <w:szCs w:val="24"/>
        </w:rPr>
        <w:t xml:space="preserve"> </w:t>
      </w:r>
      <w:r w:rsidRPr="00B903A8">
        <w:rPr>
          <w:rFonts w:ascii="Times New Roman" w:hAnsi="Times New Roman" w:cs="Times New Roman"/>
          <w:sz w:val="24"/>
          <w:szCs w:val="24"/>
        </w:rPr>
        <w:t>de</w:t>
      </w:r>
      <w:r w:rsidR="002E32D9">
        <w:rPr>
          <w:rFonts w:ascii="Times New Roman" w:hAnsi="Times New Roman" w:cs="Times New Roman"/>
          <w:sz w:val="24"/>
          <w:szCs w:val="24"/>
        </w:rPr>
        <w:t xml:space="preserve"> la ville</w:t>
      </w:r>
      <w:r w:rsidRPr="00B903A8">
        <w:rPr>
          <w:rFonts w:ascii="Times New Roman" w:hAnsi="Times New Roman" w:cs="Times New Roman"/>
          <w:sz w:val="24"/>
          <w:szCs w:val="24"/>
        </w:rPr>
        <w:t xml:space="preserve"> </w:t>
      </w:r>
      <w:r w:rsidR="00A92D10">
        <w:rPr>
          <w:rFonts w:ascii="Times New Roman" w:hAnsi="Times New Roman" w:cs="Times New Roman"/>
          <w:sz w:val="24"/>
          <w:szCs w:val="24"/>
        </w:rPr>
        <w:t xml:space="preserve">de </w:t>
      </w:r>
      <w:r w:rsidRPr="00B903A8">
        <w:rPr>
          <w:rFonts w:ascii="Times New Roman" w:hAnsi="Times New Roman" w:cs="Times New Roman"/>
          <w:sz w:val="24"/>
          <w:szCs w:val="24"/>
        </w:rPr>
        <w:t xml:space="preserve">Bobo-Dioulasso </w:t>
      </w:r>
      <w:r>
        <w:rPr>
          <w:rFonts w:ascii="Times New Roman" w:hAnsi="Times New Roman" w:cs="Times New Roman"/>
          <w:sz w:val="24"/>
          <w:szCs w:val="24"/>
        </w:rPr>
        <w:t>sur la route n</w:t>
      </w:r>
      <w:r w:rsidRPr="003736FD">
        <w:rPr>
          <w:rFonts w:ascii="Times New Roman" w:hAnsi="Times New Roman" w:cs="Times New Roman"/>
          <w:sz w:val="24"/>
          <w:szCs w:val="24"/>
        </w:rPr>
        <w:t>ationale n° 9 (Bobo-</w:t>
      </w:r>
      <w:r w:rsidRPr="00B903A8">
        <w:rPr>
          <w:rFonts w:ascii="Times New Roman" w:hAnsi="Times New Roman" w:cs="Times New Roman"/>
          <w:sz w:val="24"/>
          <w:szCs w:val="24"/>
        </w:rPr>
        <w:t>Dioulasso</w:t>
      </w:r>
      <w:r w:rsidR="00A92D10">
        <w:rPr>
          <w:rFonts w:ascii="Times New Roman" w:hAnsi="Times New Roman" w:cs="Times New Roman"/>
          <w:sz w:val="24"/>
          <w:szCs w:val="24"/>
        </w:rPr>
        <w:t>-</w:t>
      </w:r>
      <w:r>
        <w:rPr>
          <w:rFonts w:ascii="Times New Roman" w:hAnsi="Times New Roman" w:cs="Times New Roman"/>
          <w:sz w:val="24"/>
          <w:szCs w:val="24"/>
        </w:rPr>
        <w:t>Faramana-Mali</w:t>
      </w:r>
      <w:r w:rsidRPr="003736FD">
        <w:rPr>
          <w:rFonts w:ascii="Times New Roman" w:hAnsi="Times New Roman" w:cs="Times New Roman"/>
          <w:sz w:val="24"/>
          <w:szCs w:val="24"/>
        </w:rPr>
        <w:t>)</w:t>
      </w:r>
      <w:r w:rsidRPr="00B903A8">
        <w:rPr>
          <w:rFonts w:ascii="Times New Roman" w:hAnsi="Times New Roman" w:cs="Times New Roman"/>
          <w:sz w:val="24"/>
          <w:szCs w:val="24"/>
        </w:rPr>
        <w:t xml:space="preserve"> (</w:t>
      </w:r>
      <w:r w:rsidR="00E020D2">
        <w:rPr>
          <w:rFonts w:ascii="Times New Roman" w:hAnsi="Times New Roman" w:cs="Times New Roman"/>
          <w:sz w:val="24"/>
          <w:szCs w:val="24"/>
        </w:rPr>
        <w:t>Figure 1</w:t>
      </w:r>
      <w:r>
        <w:rPr>
          <w:rFonts w:ascii="Times New Roman" w:hAnsi="Times New Roman" w:cs="Times New Roman"/>
          <w:sz w:val="24"/>
          <w:szCs w:val="24"/>
        </w:rPr>
        <w:t>).</w:t>
      </w:r>
      <w:r w:rsidR="0064788F" w:rsidRPr="0064788F">
        <w:rPr>
          <w:rFonts w:ascii="Times New Roman" w:hAnsi="Times New Roman" w:cs="Times New Roman"/>
          <w:sz w:val="24"/>
          <w:szCs w:val="24"/>
        </w:rPr>
        <w:t xml:space="preserve"> </w:t>
      </w:r>
      <w:r w:rsidR="004C7E64">
        <w:rPr>
          <w:rFonts w:ascii="Times New Roman" w:hAnsi="Times New Roman" w:cs="Times New Roman"/>
          <w:sz w:val="24"/>
          <w:szCs w:val="24"/>
        </w:rPr>
        <w:t>La</w:t>
      </w:r>
      <w:r w:rsidR="004C7E64" w:rsidRPr="007E7556">
        <w:rPr>
          <w:rFonts w:ascii="Times New Roman" w:hAnsi="Times New Roman" w:cs="Times New Roman"/>
          <w:sz w:val="24"/>
          <w:szCs w:val="24"/>
        </w:rPr>
        <w:t xml:space="preserve"> superficie </w:t>
      </w:r>
      <w:r w:rsidR="004C7E64">
        <w:rPr>
          <w:rFonts w:ascii="Times New Roman" w:hAnsi="Times New Roman" w:cs="Times New Roman"/>
          <w:sz w:val="24"/>
          <w:szCs w:val="24"/>
        </w:rPr>
        <w:t xml:space="preserve">du périmètre rizicole aménagé </w:t>
      </w:r>
      <w:r w:rsidR="004C7E64" w:rsidRPr="007E7556">
        <w:rPr>
          <w:rFonts w:ascii="Times New Roman" w:hAnsi="Times New Roman" w:cs="Times New Roman"/>
          <w:sz w:val="24"/>
          <w:szCs w:val="24"/>
        </w:rPr>
        <w:t>e</w:t>
      </w:r>
      <w:r w:rsidR="004C7E64">
        <w:rPr>
          <w:rFonts w:ascii="Times New Roman" w:hAnsi="Times New Roman" w:cs="Times New Roman"/>
          <w:sz w:val="24"/>
          <w:szCs w:val="24"/>
        </w:rPr>
        <w:t xml:space="preserve">st de 1200 ha mais 1100 ha sont </w:t>
      </w:r>
      <w:r w:rsidR="004C7E64" w:rsidRPr="007E7556">
        <w:rPr>
          <w:rFonts w:ascii="Times New Roman" w:hAnsi="Times New Roman" w:cs="Times New Roman"/>
          <w:sz w:val="24"/>
          <w:szCs w:val="24"/>
        </w:rPr>
        <w:t>exploité</w:t>
      </w:r>
      <w:r w:rsidR="004C7E64">
        <w:rPr>
          <w:rFonts w:ascii="Times New Roman" w:hAnsi="Times New Roman" w:cs="Times New Roman"/>
          <w:sz w:val="24"/>
          <w:szCs w:val="24"/>
        </w:rPr>
        <w:t>s</w:t>
      </w:r>
      <w:r w:rsidR="004C7E64" w:rsidRPr="007E7556">
        <w:rPr>
          <w:rFonts w:ascii="Times New Roman" w:hAnsi="Times New Roman" w:cs="Times New Roman"/>
          <w:sz w:val="24"/>
          <w:szCs w:val="24"/>
        </w:rPr>
        <w:t xml:space="preserve"> par 1300 producteurs</w:t>
      </w:r>
      <w:r w:rsidR="004C7E64" w:rsidRPr="00B903A8">
        <w:rPr>
          <w:rFonts w:ascii="Times New Roman" w:hAnsi="Times New Roman" w:cs="Times New Roman"/>
          <w:sz w:val="24"/>
          <w:szCs w:val="24"/>
        </w:rPr>
        <w:t xml:space="preserve"> </w:t>
      </w:r>
      <w:r w:rsidR="004C7E64">
        <w:rPr>
          <w:rFonts w:ascii="Times New Roman" w:hAnsi="Times New Roman" w:cs="Times New Roman"/>
          <w:sz w:val="24"/>
          <w:szCs w:val="24"/>
        </w:rPr>
        <w:t>(</w:t>
      </w:r>
      <w:r w:rsidR="004C7E64" w:rsidRPr="00B903A8">
        <w:rPr>
          <w:rFonts w:ascii="Times New Roman" w:hAnsi="Times New Roman" w:cs="Times New Roman"/>
          <w:sz w:val="24"/>
          <w:szCs w:val="24"/>
        </w:rPr>
        <w:t xml:space="preserve">SANOU </w:t>
      </w:r>
      <w:r w:rsidR="004C7E64" w:rsidRPr="00B903A8">
        <w:rPr>
          <w:rFonts w:ascii="Times New Roman" w:hAnsi="Times New Roman" w:cs="Times New Roman"/>
          <w:i/>
          <w:sz w:val="24"/>
          <w:szCs w:val="24"/>
        </w:rPr>
        <w:t>et al</w:t>
      </w:r>
      <w:r w:rsidR="004C7E64" w:rsidRPr="00B903A8">
        <w:rPr>
          <w:rFonts w:ascii="Times New Roman" w:hAnsi="Times New Roman" w:cs="Times New Roman"/>
          <w:sz w:val="24"/>
          <w:szCs w:val="24"/>
        </w:rPr>
        <w:t>.,</w:t>
      </w:r>
      <w:r w:rsidR="004C7E64">
        <w:rPr>
          <w:rFonts w:ascii="Times New Roman" w:hAnsi="Times New Roman" w:cs="Times New Roman"/>
          <w:sz w:val="24"/>
          <w:szCs w:val="24"/>
        </w:rPr>
        <w:t xml:space="preserve"> 2017). </w:t>
      </w:r>
      <w:r w:rsidR="00E72A69" w:rsidRPr="00EB4257">
        <w:rPr>
          <w:rFonts w:ascii="Times New Roman" w:hAnsi="Times New Roman" w:cs="Times New Roman"/>
          <w:sz w:val="24"/>
          <w:szCs w:val="24"/>
        </w:rPr>
        <w:t>L</w:t>
      </w:r>
      <w:r w:rsidR="00E72A69">
        <w:rPr>
          <w:rFonts w:ascii="Times New Roman" w:hAnsi="Times New Roman" w:cs="Times New Roman"/>
          <w:sz w:val="24"/>
          <w:szCs w:val="24"/>
        </w:rPr>
        <w:t>e</w:t>
      </w:r>
      <w:r w:rsidR="00A92D10">
        <w:rPr>
          <w:rFonts w:ascii="Times New Roman" w:hAnsi="Times New Roman" w:cs="Times New Roman"/>
          <w:sz w:val="24"/>
          <w:szCs w:val="24"/>
        </w:rPr>
        <w:t xml:space="preserve">s producteurs exploitent les </w:t>
      </w:r>
      <w:r w:rsidR="00E72A69" w:rsidRPr="00EB4257">
        <w:rPr>
          <w:rFonts w:ascii="Times New Roman" w:hAnsi="Times New Roman" w:cs="Times New Roman"/>
          <w:sz w:val="24"/>
          <w:szCs w:val="24"/>
        </w:rPr>
        <w:t>variétés</w:t>
      </w:r>
      <w:r w:rsidR="00E72A69">
        <w:rPr>
          <w:rFonts w:ascii="Times New Roman" w:hAnsi="Times New Roman" w:cs="Times New Roman"/>
          <w:sz w:val="24"/>
          <w:szCs w:val="24"/>
        </w:rPr>
        <w:t xml:space="preserve"> </w:t>
      </w:r>
      <w:r w:rsidR="00E72A69" w:rsidRPr="00EB4257">
        <w:rPr>
          <w:rFonts w:ascii="Times New Roman" w:hAnsi="Times New Roman" w:cs="Times New Roman"/>
          <w:sz w:val="24"/>
          <w:szCs w:val="24"/>
        </w:rPr>
        <w:t>TS2, FKR 62N et FKR 84</w:t>
      </w:r>
      <w:r w:rsidR="00E72A69">
        <w:rPr>
          <w:rFonts w:ascii="Times New Roman" w:hAnsi="Times New Roman" w:cs="Times New Roman"/>
          <w:sz w:val="24"/>
          <w:szCs w:val="24"/>
        </w:rPr>
        <w:t xml:space="preserve">. Les </w:t>
      </w:r>
      <w:r w:rsidR="00E72A69" w:rsidRPr="00EB4257">
        <w:rPr>
          <w:rFonts w:ascii="Times New Roman" w:hAnsi="Times New Roman" w:cs="Times New Roman"/>
          <w:sz w:val="24"/>
          <w:szCs w:val="24"/>
        </w:rPr>
        <w:t xml:space="preserve">plantes hôtes alternatives </w:t>
      </w:r>
      <w:r w:rsidR="00E72A69">
        <w:rPr>
          <w:rFonts w:ascii="Times New Roman" w:hAnsi="Times New Roman" w:cs="Times New Roman"/>
          <w:sz w:val="24"/>
          <w:szCs w:val="24"/>
        </w:rPr>
        <w:t xml:space="preserve">sont </w:t>
      </w:r>
      <w:r w:rsidR="00CC62F3">
        <w:rPr>
          <w:rFonts w:ascii="Times New Roman" w:hAnsi="Times New Roman" w:cs="Times New Roman"/>
          <w:sz w:val="24"/>
          <w:szCs w:val="24"/>
        </w:rPr>
        <w:t>cons</w:t>
      </w:r>
      <w:r w:rsidR="00A92D10">
        <w:rPr>
          <w:rFonts w:ascii="Times New Roman" w:hAnsi="Times New Roman" w:cs="Times New Roman"/>
          <w:sz w:val="24"/>
          <w:szCs w:val="24"/>
        </w:rPr>
        <w:t>t</w:t>
      </w:r>
      <w:r w:rsidR="00CC62F3">
        <w:rPr>
          <w:rFonts w:ascii="Times New Roman" w:hAnsi="Times New Roman" w:cs="Times New Roman"/>
          <w:sz w:val="24"/>
          <w:szCs w:val="24"/>
        </w:rPr>
        <w:t xml:space="preserve">ituées de </w:t>
      </w:r>
      <w:r w:rsidR="00E72A69" w:rsidRPr="00EB4257">
        <w:rPr>
          <w:rFonts w:ascii="Times New Roman" w:hAnsi="Times New Roman" w:cs="Times New Roman"/>
          <w:i/>
          <w:sz w:val="24"/>
          <w:szCs w:val="24"/>
        </w:rPr>
        <w:t xml:space="preserve">Rottboellia cochinchinensis </w:t>
      </w:r>
      <w:r w:rsidR="00E72A69" w:rsidRPr="00EB4257">
        <w:rPr>
          <w:rFonts w:ascii="Times New Roman" w:hAnsi="Times New Roman" w:cs="Times New Roman"/>
          <w:sz w:val="24"/>
          <w:szCs w:val="24"/>
        </w:rPr>
        <w:lastRenderedPageBreak/>
        <w:t>(Loureiro)</w:t>
      </w:r>
      <w:r w:rsidR="00E72A69" w:rsidRPr="00EB4257">
        <w:rPr>
          <w:rFonts w:ascii="Times New Roman" w:hAnsi="Times New Roman" w:cs="Times New Roman"/>
          <w:i/>
          <w:sz w:val="24"/>
          <w:szCs w:val="24"/>
        </w:rPr>
        <w:t xml:space="preserve"> </w:t>
      </w:r>
      <w:r w:rsidR="00E72A69" w:rsidRPr="00EB4257">
        <w:rPr>
          <w:rFonts w:ascii="Times New Roman" w:hAnsi="Times New Roman" w:cs="Times New Roman"/>
          <w:sz w:val="24"/>
          <w:szCs w:val="24"/>
        </w:rPr>
        <w:t>W.D.</w:t>
      </w:r>
      <w:r w:rsidR="00E72A69" w:rsidRPr="00EB4257">
        <w:rPr>
          <w:rFonts w:ascii="Times New Roman" w:hAnsi="Times New Roman" w:cs="Times New Roman"/>
          <w:i/>
          <w:iCs/>
          <w:sz w:val="24"/>
          <w:szCs w:val="24"/>
        </w:rPr>
        <w:t xml:space="preserve">, </w:t>
      </w:r>
      <w:r w:rsidR="00E72A69" w:rsidRPr="00EB4257">
        <w:rPr>
          <w:rFonts w:ascii="Times New Roman" w:eastAsia="Times New Roman" w:hAnsi="Times New Roman" w:cs="Times New Roman"/>
          <w:i/>
          <w:color w:val="000000"/>
          <w:sz w:val="24"/>
          <w:szCs w:val="24"/>
          <w:lang w:eastAsia="fr-FR"/>
        </w:rPr>
        <w:t xml:space="preserve">Andropogon gayanus </w:t>
      </w:r>
      <w:r w:rsidR="00E72A69" w:rsidRPr="00EB4257">
        <w:rPr>
          <w:rFonts w:ascii="Times New Roman" w:eastAsia="Times New Roman" w:hAnsi="Times New Roman" w:cs="Times New Roman"/>
          <w:color w:val="000000"/>
          <w:sz w:val="24"/>
          <w:szCs w:val="24"/>
          <w:lang w:eastAsia="fr-FR"/>
        </w:rPr>
        <w:t>Kunth</w:t>
      </w:r>
      <w:r w:rsidR="00E72A69" w:rsidRPr="00EB4257">
        <w:rPr>
          <w:rFonts w:ascii="Times New Roman" w:eastAsia="Times New Roman" w:hAnsi="Times New Roman" w:cs="Times New Roman"/>
          <w:i/>
          <w:color w:val="000000"/>
          <w:sz w:val="24"/>
          <w:szCs w:val="24"/>
          <w:lang w:eastAsia="fr-FR"/>
        </w:rPr>
        <w:t xml:space="preserve">, </w:t>
      </w:r>
      <w:r w:rsidR="00E72A69" w:rsidRPr="00EB4257">
        <w:rPr>
          <w:rFonts w:ascii="Times New Roman" w:eastAsia="Times New Roman" w:hAnsi="Times New Roman" w:cs="Times New Roman"/>
          <w:color w:val="000000"/>
          <w:sz w:val="24"/>
          <w:szCs w:val="24"/>
          <w:lang w:eastAsia="fr-FR"/>
        </w:rPr>
        <w:t>et</w:t>
      </w:r>
      <w:r w:rsidR="00E72A69" w:rsidRPr="00EB4257">
        <w:rPr>
          <w:rFonts w:ascii="Times New Roman" w:eastAsia="Times New Roman" w:hAnsi="Times New Roman" w:cs="Times New Roman"/>
          <w:i/>
          <w:color w:val="000000"/>
          <w:sz w:val="24"/>
          <w:szCs w:val="24"/>
          <w:lang w:eastAsia="fr-FR"/>
        </w:rPr>
        <w:t xml:space="preserve"> Paspalum scrobiculatum </w:t>
      </w:r>
      <w:r w:rsidR="00E72A69" w:rsidRPr="00EB4257">
        <w:rPr>
          <w:rFonts w:ascii="Times New Roman" w:eastAsia="Times New Roman" w:hAnsi="Times New Roman" w:cs="Times New Roman"/>
          <w:color w:val="000000"/>
          <w:sz w:val="24"/>
          <w:szCs w:val="24"/>
          <w:lang w:eastAsia="fr-FR"/>
        </w:rPr>
        <w:t>L.</w:t>
      </w:r>
      <w:r w:rsidR="00E72A69" w:rsidRPr="00EB4257">
        <w:rPr>
          <w:rFonts w:ascii="Times New Roman" w:eastAsia="Times New Roman" w:hAnsi="Times New Roman" w:cs="Times New Roman"/>
          <w:i/>
          <w:color w:val="000000"/>
          <w:sz w:val="24"/>
          <w:szCs w:val="24"/>
          <w:lang w:eastAsia="fr-FR"/>
        </w:rPr>
        <w:t>;</w:t>
      </w:r>
      <w:r w:rsidR="00E72A69">
        <w:rPr>
          <w:rFonts w:ascii="Times New Roman" w:hAnsi="Times New Roman" w:cs="Times New Roman"/>
          <w:sz w:val="24"/>
          <w:szCs w:val="24"/>
        </w:rPr>
        <w:t xml:space="preserve"> et </w:t>
      </w:r>
      <w:r w:rsidR="00CC62F3">
        <w:rPr>
          <w:rFonts w:ascii="Times New Roman" w:hAnsi="Times New Roman" w:cs="Times New Roman"/>
          <w:sz w:val="24"/>
          <w:szCs w:val="24"/>
        </w:rPr>
        <w:t>d</w:t>
      </w:r>
      <w:r w:rsidR="00E72A69" w:rsidRPr="00EB4257">
        <w:rPr>
          <w:rFonts w:ascii="Times New Roman" w:hAnsi="Times New Roman" w:cs="Times New Roman"/>
          <w:sz w:val="24"/>
          <w:szCs w:val="24"/>
        </w:rPr>
        <w:t xml:space="preserve">es repousses de riz </w:t>
      </w:r>
      <w:r w:rsidR="00E72A69" w:rsidRPr="00EB4257">
        <w:rPr>
          <w:rFonts w:ascii="Times New Roman" w:eastAsia="Calibri" w:hAnsi="Times New Roman" w:cs="Times New Roman"/>
          <w:sz w:val="24"/>
          <w:szCs w:val="24"/>
        </w:rPr>
        <w:t>des mêmes variétés</w:t>
      </w:r>
      <w:r w:rsidR="00E72A69">
        <w:rPr>
          <w:rFonts w:ascii="Times New Roman" w:eastAsia="Calibri" w:hAnsi="Times New Roman" w:cs="Times New Roman"/>
          <w:sz w:val="24"/>
          <w:szCs w:val="24"/>
        </w:rPr>
        <w:t>.</w:t>
      </w:r>
      <w:r w:rsidR="00FA69DA">
        <w:rPr>
          <w:rFonts w:ascii="Times New Roman" w:eastAsia="Calibri" w:hAnsi="Times New Roman" w:cs="Times New Roman"/>
          <w:sz w:val="24"/>
          <w:szCs w:val="24"/>
        </w:rPr>
        <w:t xml:space="preserve"> </w:t>
      </w:r>
      <w:r w:rsidR="0064788F">
        <w:rPr>
          <w:rFonts w:ascii="Times New Roman" w:hAnsi="Times New Roman" w:cs="Times New Roman"/>
          <w:sz w:val="24"/>
          <w:szCs w:val="24"/>
        </w:rPr>
        <w:t xml:space="preserve">Le climat </w:t>
      </w:r>
      <w:r w:rsidR="00EA680D">
        <w:rPr>
          <w:rFonts w:ascii="Times New Roman" w:hAnsi="Times New Roman" w:cs="Times New Roman"/>
          <w:sz w:val="24"/>
          <w:szCs w:val="24"/>
        </w:rPr>
        <w:t xml:space="preserve">est également de </w:t>
      </w:r>
      <w:r w:rsidR="0064788F" w:rsidRPr="00076C74">
        <w:rPr>
          <w:rFonts w:ascii="Times New Roman" w:hAnsi="Times New Roman" w:cs="Times New Roman"/>
          <w:sz w:val="24"/>
          <w:szCs w:val="24"/>
        </w:rPr>
        <w:t>type sud-soudanien (</w:t>
      </w:r>
      <w:r w:rsidR="00413DE7">
        <w:rPr>
          <w:rFonts w:ascii="Times New Roman" w:hAnsi="Times New Roman" w:cs="Times New Roman"/>
          <w:sz w:val="24"/>
          <w:szCs w:val="24"/>
        </w:rPr>
        <w:t>THIOMBIANO</w:t>
      </w:r>
      <w:r w:rsidR="0064788F">
        <w:rPr>
          <w:rFonts w:ascii="Times New Roman" w:hAnsi="Times New Roman" w:cs="Times New Roman"/>
          <w:sz w:val="24"/>
          <w:szCs w:val="24"/>
        </w:rPr>
        <w:t xml:space="preserve"> et </w:t>
      </w:r>
      <w:r w:rsidR="00413DE7">
        <w:rPr>
          <w:rFonts w:ascii="Times New Roman" w:hAnsi="Times New Roman" w:cs="Times New Roman"/>
          <w:sz w:val="24"/>
          <w:szCs w:val="24"/>
        </w:rPr>
        <w:t>KAMPMANN</w:t>
      </w:r>
      <w:r w:rsidR="0064788F">
        <w:rPr>
          <w:rFonts w:ascii="Times New Roman" w:hAnsi="Times New Roman" w:cs="Times New Roman"/>
          <w:sz w:val="24"/>
          <w:szCs w:val="24"/>
        </w:rPr>
        <w:t>, 2010</w:t>
      </w:r>
      <w:r w:rsidR="0064788F" w:rsidRPr="00076C74">
        <w:rPr>
          <w:rFonts w:ascii="Times New Roman" w:hAnsi="Times New Roman" w:cs="Times New Roman"/>
          <w:sz w:val="24"/>
          <w:szCs w:val="24"/>
        </w:rPr>
        <w:t>)</w:t>
      </w:r>
      <w:r w:rsidR="00EA680D">
        <w:rPr>
          <w:rFonts w:ascii="Times New Roman" w:hAnsi="Times New Roman" w:cs="Times New Roman"/>
          <w:sz w:val="24"/>
          <w:szCs w:val="24"/>
        </w:rPr>
        <w:t>.</w:t>
      </w:r>
      <w:r w:rsidR="00DE09A1">
        <w:rPr>
          <w:rFonts w:ascii="Times New Roman" w:hAnsi="Times New Roman" w:cs="Times New Roman"/>
          <w:sz w:val="24"/>
          <w:szCs w:val="24"/>
        </w:rPr>
        <w:t xml:space="preserve"> Les sols </w:t>
      </w:r>
      <w:r w:rsidR="00C857B3">
        <w:rPr>
          <w:rFonts w:ascii="Times New Roman" w:hAnsi="Times New Roman" w:cs="Times New Roman"/>
          <w:sz w:val="24"/>
          <w:szCs w:val="24"/>
        </w:rPr>
        <w:t xml:space="preserve">sont </w:t>
      </w:r>
      <w:r w:rsidR="00A92D10">
        <w:rPr>
          <w:rFonts w:ascii="Times New Roman" w:hAnsi="Times New Roman" w:cs="Times New Roman"/>
          <w:sz w:val="24"/>
          <w:szCs w:val="24"/>
        </w:rPr>
        <w:t>de</w:t>
      </w:r>
      <w:r w:rsidR="00DE09A1" w:rsidRPr="00B903A8">
        <w:rPr>
          <w:rFonts w:ascii="Times New Roman" w:hAnsi="Times New Roman" w:cs="Times New Roman"/>
          <w:sz w:val="24"/>
          <w:szCs w:val="24"/>
        </w:rPr>
        <w:t xml:space="preserve"> texture moyenne à légère (sablo-argilo-limoneux, sablo-argileux, limoneux e</w:t>
      </w:r>
      <w:r w:rsidR="00DE09A1">
        <w:rPr>
          <w:rFonts w:ascii="Times New Roman" w:hAnsi="Times New Roman" w:cs="Times New Roman"/>
          <w:sz w:val="24"/>
          <w:szCs w:val="24"/>
        </w:rPr>
        <w:t xml:space="preserve">t sablo-limoneux) </w:t>
      </w:r>
      <w:r w:rsidR="00A92D10">
        <w:rPr>
          <w:rFonts w:ascii="Times New Roman" w:hAnsi="Times New Roman" w:cs="Times New Roman"/>
          <w:sz w:val="24"/>
          <w:szCs w:val="24"/>
        </w:rPr>
        <w:t>à</w:t>
      </w:r>
      <w:r w:rsidR="00DE09A1" w:rsidRPr="00B903A8">
        <w:rPr>
          <w:rFonts w:ascii="Times New Roman" w:hAnsi="Times New Roman" w:cs="Times New Roman"/>
          <w:sz w:val="24"/>
          <w:szCs w:val="24"/>
        </w:rPr>
        <w:t xml:space="preserve"> lourde (argileux et argilo-limoneux) (</w:t>
      </w:r>
      <w:r w:rsidR="00413DE7" w:rsidRPr="00B903A8">
        <w:rPr>
          <w:rFonts w:ascii="Times New Roman" w:hAnsi="Times New Roman" w:cs="Times New Roman"/>
          <w:sz w:val="24"/>
          <w:szCs w:val="24"/>
        </w:rPr>
        <w:t xml:space="preserve">SANOU </w:t>
      </w:r>
      <w:r w:rsidR="00DE09A1" w:rsidRPr="00B903A8">
        <w:rPr>
          <w:rFonts w:ascii="Times New Roman" w:hAnsi="Times New Roman" w:cs="Times New Roman"/>
          <w:i/>
          <w:sz w:val="24"/>
          <w:szCs w:val="24"/>
        </w:rPr>
        <w:t>et al</w:t>
      </w:r>
      <w:r w:rsidR="00DE09A1" w:rsidRPr="00B903A8">
        <w:rPr>
          <w:rFonts w:ascii="Times New Roman" w:hAnsi="Times New Roman" w:cs="Times New Roman"/>
          <w:sz w:val="24"/>
          <w:szCs w:val="24"/>
        </w:rPr>
        <w:t>.,</w:t>
      </w:r>
      <w:r w:rsidR="00DE09A1">
        <w:rPr>
          <w:rFonts w:ascii="Times New Roman" w:hAnsi="Times New Roman" w:cs="Times New Roman"/>
          <w:sz w:val="24"/>
          <w:szCs w:val="24"/>
        </w:rPr>
        <w:t xml:space="preserve"> </w:t>
      </w:r>
      <w:r w:rsidR="009E0D1E">
        <w:rPr>
          <w:rFonts w:ascii="Times New Roman" w:hAnsi="Times New Roman" w:cs="Times New Roman"/>
          <w:sz w:val="24"/>
          <w:szCs w:val="24"/>
        </w:rPr>
        <w:t>2017</w:t>
      </w:r>
      <w:r w:rsidR="00DE09A1" w:rsidRPr="00B903A8">
        <w:rPr>
          <w:rFonts w:ascii="Times New Roman" w:hAnsi="Times New Roman" w:cs="Times New Roman"/>
          <w:sz w:val="24"/>
          <w:szCs w:val="24"/>
        </w:rPr>
        <w:t>).</w:t>
      </w:r>
      <w:r w:rsidR="00935F3D">
        <w:rPr>
          <w:rFonts w:ascii="Times New Roman" w:hAnsi="Times New Roman" w:cs="Times New Roman"/>
          <w:sz w:val="24"/>
          <w:szCs w:val="24"/>
        </w:rPr>
        <w:t xml:space="preserve"> </w:t>
      </w:r>
    </w:p>
    <w:p w:rsidR="00775691" w:rsidRDefault="00A87B58" w:rsidP="00C54DD3">
      <w:pPr>
        <w:pStyle w:val="Lgende"/>
        <w:jc w:val="center"/>
        <w:rPr>
          <w:rFonts w:ascii="Times New Roman" w:hAnsi="Times New Roman" w:cs="Times New Roman"/>
          <w:b/>
          <w:i w:val="0"/>
          <w:color w:val="auto"/>
          <w:sz w:val="24"/>
          <w:szCs w:val="24"/>
        </w:rPr>
      </w:pPr>
      <w:r>
        <w:rPr>
          <w:noProof/>
          <w:lang w:eastAsia="fr-FR"/>
        </w:rPr>
        <w:drawing>
          <wp:inline distT="0" distB="0" distL="0" distR="0" wp14:anchorId="04AA92B1" wp14:editId="1ECA3C70">
            <wp:extent cx="3875273" cy="4011283"/>
            <wp:effectExtent l="0" t="0" r="0" b="8890"/>
            <wp:docPr id="2" name="Image 1" descr="C:\Users\Ciel Burkina\AppData\Local\Microsoft\Windows\INetCache\Content.Word\IMG-20200123-WA0001.jpg"/>
            <wp:cNvGraphicFramePr/>
            <a:graphic xmlns:a="http://schemas.openxmlformats.org/drawingml/2006/main">
              <a:graphicData uri="http://schemas.openxmlformats.org/drawingml/2006/picture">
                <pic:pic xmlns:pic="http://schemas.openxmlformats.org/drawingml/2006/picture">
                  <pic:nvPicPr>
                    <pic:cNvPr id="2" name="Image 1" descr="C:\Users\Ciel Burkina\AppData\Local\Microsoft\Windows\INetCache\Content.Word\IMG-20200123-WA0001.jpg"/>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93380" cy="4030026"/>
                    </a:xfrm>
                    <a:prstGeom prst="rect">
                      <a:avLst/>
                    </a:prstGeom>
                    <a:noFill/>
                    <a:ln>
                      <a:noFill/>
                    </a:ln>
                  </pic:spPr>
                </pic:pic>
              </a:graphicData>
            </a:graphic>
          </wp:inline>
        </w:drawing>
      </w:r>
    </w:p>
    <w:p w:rsidR="00914A67" w:rsidRPr="00AE60F0" w:rsidRDefault="00C64D46" w:rsidP="00C64D46">
      <w:pPr>
        <w:pStyle w:val="Lgende"/>
        <w:rPr>
          <w:rFonts w:ascii="Times New Roman" w:hAnsi="Times New Roman" w:cs="Times New Roman"/>
          <w:b/>
          <w:i w:val="0"/>
          <w:color w:val="auto"/>
          <w:sz w:val="20"/>
          <w:szCs w:val="20"/>
        </w:rPr>
      </w:pPr>
      <w:r w:rsidRPr="00AE60F0">
        <w:rPr>
          <w:rFonts w:ascii="Times New Roman" w:hAnsi="Times New Roman" w:cs="Times New Roman"/>
          <w:b/>
          <w:i w:val="0"/>
          <w:color w:val="auto"/>
          <w:sz w:val="20"/>
          <w:szCs w:val="20"/>
        </w:rPr>
        <w:t xml:space="preserve">                             </w:t>
      </w:r>
      <w:r w:rsidR="00A87B58" w:rsidRPr="00AE60F0">
        <w:rPr>
          <w:rFonts w:ascii="Times New Roman" w:hAnsi="Times New Roman" w:cs="Times New Roman"/>
          <w:b/>
          <w:i w:val="0"/>
          <w:color w:val="auto"/>
          <w:sz w:val="20"/>
          <w:szCs w:val="20"/>
        </w:rPr>
        <w:t xml:space="preserve">Figure </w:t>
      </w:r>
      <w:r w:rsidR="00A87B58" w:rsidRPr="00AE60F0">
        <w:rPr>
          <w:rFonts w:ascii="Times New Roman" w:hAnsi="Times New Roman" w:cs="Times New Roman"/>
          <w:b/>
          <w:i w:val="0"/>
          <w:color w:val="auto"/>
          <w:sz w:val="20"/>
          <w:szCs w:val="20"/>
        </w:rPr>
        <w:fldChar w:fldCharType="begin"/>
      </w:r>
      <w:r w:rsidR="00A87B58" w:rsidRPr="00AE60F0">
        <w:rPr>
          <w:rFonts w:ascii="Times New Roman" w:hAnsi="Times New Roman" w:cs="Times New Roman"/>
          <w:b/>
          <w:i w:val="0"/>
          <w:color w:val="auto"/>
          <w:sz w:val="20"/>
          <w:szCs w:val="20"/>
        </w:rPr>
        <w:instrText xml:space="preserve"> SEQ Carte \* ARABIC </w:instrText>
      </w:r>
      <w:r w:rsidR="00A87B58" w:rsidRPr="00AE60F0">
        <w:rPr>
          <w:rFonts w:ascii="Times New Roman" w:hAnsi="Times New Roman" w:cs="Times New Roman"/>
          <w:b/>
          <w:i w:val="0"/>
          <w:color w:val="auto"/>
          <w:sz w:val="20"/>
          <w:szCs w:val="20"/>
        </w:rPr>
        <w:fldChar w:fldCharType="separate"/>
      </w:r>
      <w:r w:rsidR="00D155DA" w:rsidRPr="00AE60F0">
        <w:rPr>
          <w:rFonts w:ascii="Times New Roman" w:hAnsi="Times New Roman" w:cs="Times New Roman"/>
          <w:b/>
          <w:i w:val="0"/>
          <w:noProof/>
          <w:color w:val="auto"/>
          <w:sz w:val="20"/>
          <w:szCs w:val="20"/>
        </w:rPr>
        <w:t>1</w:t>
      </w:r>
      <w:r w:rsidR="00A87B58" w:rsidRPr="00AE60F0">
        <w:rPr>
          <w:rFonts w:ascii="Times New Roman" w:hAnsi="Times New Roman" w:cs="Times New Roman"/>
          <w:b/>
          <w:i w:val="0"/>
          <w:color w:val="auto"/>
          <w:sz w:val="20"/>
          <w:szCs w:val="20"/>
        </w:rPr>
        <w:fldChar w:fldCharType="end"/>
      </w:r>
      <w:r w:rsidR="00A87B58" w:rsidRPr="00AE60F0">
        <w:rPr>
          <w:rFonts w:ascii="Times New Roman" w:hAnsi="Times New Roman" w:cs="Times New Roman"/>
          <w:b/>
          <w:i w:val="0"/>
          <w:color w:val="auto"/>
          <w:sz w:val="20"/>
          <w:szCs w:val="20"/>
        </w:rPr>
        <w:t>.</w:t>
      </w:r>
      <w:r w:rsidR="00A87B58" w:rsidRPr="00AE60F0">
        <w:rPr>
          <w:rFonts w:ascii="Times New Roman" w:hAnsi="Times New Roman" w:cs="Times New Roman"/>
          <w:i w:val="0"/>
          <w:color w:val="auto"/>
          <w:sz w:val="20"/>
          <w:szCs w:val="20"/>
        </w:rPr>
        <w:t xml:space="preserve"> Situation géographique des zones d'étude</w:t>
      </w:r>
    </w:p>
    <w:p w:rsidR="0083503B" w:rsidRPr="00CA091C" w:rsidRDefault="001D6DED" w:rsidP="00CA091C">
      <w:pPr>
        <w:pStyle w:val="Paragraphedeliste"/>
        <w:numPr>
          <w:ilvl w:val="1"/>
          <w:numId w:val="7"/>
        </w:numPr>
        <w:spacing w:before="120" w:after="120" w:line="240" w:lineRule="auto"/>
        <w:jc w:val="both"/>
        <w:rPr>
          <w:rFonts w:ascii="Times New Roman" w:hAnsi="Times New Roman" w:cs="Times New Roman"/>
          <w:b/>
          <w:sz w:val="24"/>
        </w:rPr>
      </w:pPr>
      <w:r w:rsidRPr="00CA091C">
        <w:rPr>
          <w:rFonts w:ascii="Times New Roman" w:hAnsi="Times New Roman" w:cs="Times New Roman"/>
          <w:b/>
          <w:sz w:val="24"/>
        </w:rPr>
        <w:t>Méthodes</w:t>
      </w:r>
    </w:p>
    <w:p w:rsidR="0083503B" w:rsidRPr="00AE60F0" w:rsidRDefault="00CA091C" w:rsidP="00CA091C">
      <w:pPr>
        <w:rPr>
          <w:rFonts w:ascii="Times New Roman" w:hAnsi="Times New Roman" w:cs="Times New Roman"/>
          <w:b/>
        </w:rPr>
      </w:pPr>
      <w:r w:rsidRPr="00AE60F0">
        <w:rPr>
          <w:rFonts w:ascii="Times New Roman" w:hAnsi="Times New Roman" w:cs="Times New Roman"/>
          <w:b/>
        </w:rPr>
        <w:t xml:space="preserve">1.2.1 </w:t>
      </w:r>
      <w:r w:rsidR="002874D9" w:rsidRPr="00AE60F0">
        <w:rPr>
          <w:rFonts w:ascii="Times New Roman" w:hAnsi="Times New Roman" w:cs="Times New Roman"/>
          <w:b/>
        </w:rPr>
        <w:t>Choix des parcelles expérimentales</w:t>
      </w:r>
    </w:p>
    <w:p w:rsidR="00B04FF2" w:rsidRPr="008429A5" w:rsidRDefault="00B04FF2" w:rsidP="008429A5">
      <w:pPr>
        <w:autoSpaceDE w:val="0"/>
        <w:autoSpaceDN w:val="0"/>
        <w:adjustRightInd w:val="0"/>
        <w:spacing w:after="0" w:line="240" w:lineRule="auto"/>
        <w:jc w:val="both"/>
        <w:rPr>
          <w:rFonts w:ascii="Arial" w:hAnsi="Arial" w:cs="Arial"/>
          <w:sz w:val="20"/>
          <w:szCs w:val="20"/>
        </w:rPr>
      </w:pPr>
      <w:r w:rsidRPr="00B821E2">
        <w:rPr>
          <w:rFonts w:ascii="Times New Roman" w:hAnsi="Times New Roman" w:cs="Times New Roman"/>
          <w:sz w:val="24"/>
          <w:szCs w:val="24"/>
        </w:rPr>
        <w:t xml:space="preserve">L’étude a été conduite </w:t>
      </w:r>
      <w:r w:rsidR="003B755E">
        <w:rPr>
          <w:rFonts w:ascii="Times New Roman" w:hAnsi="Times New Roman" w:cs="Times New Roman"/>
          <w:sz w:val="24"/>
          <w:szCs w:val="24"/>
        </w:rPr>
        <w:t xml:space="preserve">sur </w:t>
      </w:r>
      <w:r>
        <w:rPr>
          <w:rFonts w:ascii="Times New Roman" w:hAnsi="Times New Roman" w:cs="Times New Roman"/>
          <w:sz w:val="24"/>
          <w:szCs w:val="24"/>
        </w:rPr>
        <w:t>les</w:t>
      </w:r>
      <w:r w:rsidRPr="00B821E2">
        <w:rPr>
          <w:rFonts w:ascii="Times New Roman" w:hAnsi="Times New Roman" w:cs="Times New Roman"/>
          <w:sz w:val="24"/>
          <w:szCs w:val="24"/>
        </w:rPr>
        <w:t xml:space="preserve"> deux sites au cours de</w:t>
      </w:r>
      <w:r>
        <w:rPr>
          <w:rFonts w:ascii="Times New Roman" w:hAnsi="Times New Roman" w:cs="Times New Roman"/>
          <w:sz w:val="24"/>
          <w:szCs w:val="24"/>
        </w:rPr>
        <w:t xml:space="preserve"> la campagne humide 2019 et de la campagne sèche 2019-2020 uniquement sur le périmètre rizicole de la Vallée du Kou en raison de l’absence d’eau sur le site de Karfiguéla durant cette dernière campagne</w:t>
      </w:r>
      <w:r w:rsidRPr="00B821E2">
        <w:rPr>
          <w:rFonts w:ascii="Times New Roman" w:hAnsi="Times New Roman" w:cs="Times New Roman"/>
          <w:sz w:val="24"/>
          <w:szCs w:val="24"/>
        </w:rPr>
        <w:t xml:space="preserve">. </w:t>
      </w:r>
      <w:r w:rsidRPr="00C7420A">
        <w:rPr>
          <w:rFonts w:ascii="Times New Roman" w:eastAsia="Calibri" w:hAnsi="Times New Roman" w:cs="Times New Roman"/>
          <w:sz w:val="24"/>
          <w:szCs w:val="24"/>
        </w:rPr>
        <w:t>Sur chacun de ces sites,</w:t>
      </w:r>
      <w:r>
        <w:rPr>
          <w:rFonts w:ascii="Times New Roman" w:eastAsia="Calibri" w:hAnsi="Times New Roman" w:cs="Times New Roman"/>
          <w:sz w:val="24"/>
          <w:szCs w:val="24"/>
        </w:rPr>
        <w:t xml:space="preserve"> </w:t>
      </w:r>
      <w:r>
        <w:rPr>
          <w:rFonts w:ascii="Times New Roman" w:hAnsi="Times New Roman" w:cs="Times New Roman"/>
          <w:sz w:val="24"/>
          <w:szCs w:val="24"/>
        </w:rPr>
        <w:t>c</w:t>
      </w:r>
      <w:r w:rsidRPr="00B821E2">
        <w:rPr>
          <w:rFonts w:ascii="Times New Roman" w:hAnsi="Times New Roman" w:cs="Times New Roman"/>
          <w:sz w:val="24"/>
          <w:szCs w:val="24"/>
        </w:rPr>
        <w:t xml:space="preserve">inq parcelles </w:t>
      </w:r>
      <w:r>
        <w:rPr>
          <w:rFonts w:ascii="Times New Roman" w:hAnsi="Times New Roman" w:cs="Times New Roman"/>
          <w:sz w:val="24"/>
          <w:szCs w:val="24"/>
        </w:rPr>
        <w:t>élémentaires</w:t>
      </w:r>
      <w:r w:rsidR="00AE36B9">
        <w:rPr>
          <w:rFonts w:ascii="Times New Roman" w:hAnsi="Times New Roman" w:cs="Times New Roman"/>
          <w:sz w:val="24"/>
          <w:szCs w:val="24"/>
        </w:rPr>
        <w:t xml:space="preserve"> de producteurs différents</w:t>
      </w:r>
      <w:r>
        <w:rPr>
          <w:rFonts w:ascii="Times New Roman" w:hAnsi="Times New Roman" w:cs="Times New Roman"/>
          <w:sz w:val="24"/>
          <w:szCs w:val="24"/>
        </w:rPr>
        <w:t xml:space="preserve"> </w:t>
      </w:r>
      <w:r w:rsidR="00DF0C17">
        <w:rPr>
          <w:rFonts w:ascii="Times New Roman" w:hAnsi="Times New Roman" w:cs="Times New Roman"/>
          <w:sz w:val="24"/>
          <w:szCs w:val="24"/>
        </w:rPr>
        <w:t xml:space="preserve">et </w:t>
      </w:r>
      <w:r>
        <w:rPr>
          <w:rFonts w:ascii="Times New Roman" w:hAnsi="Times New Roman" w:cs="Times New Roman"/>
          <w:sz w:val="24"/>
          <w:szCs w:val="24"/>
        </w:rPr>
        <w:t>distantes de 50 m entre elles</w:t>
      </w:r>
      <w:r w:rsidR="00426F3A">
        <w:rPr>
          <w:rFonts w:ascii="Times New Roman" w:hAnsi="Times New Roman" w:cs="Times New Roman"/>
          <w:sz w:val="24"/>
          <w:szCs w:val="24"/>
        </w:rPr>
        <w:t>,</w:t>
      </w:r>
      <w:r>
        <w:rPr>
          <w:rFonts w:ascii="Times New Roman" w:hAnsi="Times New Roman" w:cs="Times New Roman"/>
          <w:sz w:val="24"/>
          <w:szCs w:val="24"/>
        </w:rPr>
        <w:t xml:space="preserve"> et ayant une superficie </w:t>
      </w:r>
      <w:r w:rsidRPr="00C7420A">
        <w:rPr>
          <w:rFonts w:ascii="Times New Roman" w:eastAsia="Calibri" w:hAnsi="Times New Roman" w:cs="Times New Roman"/>
          <w:sz w:val="24"/>
          <w:szCs w:val="24"/>
        </w:rPr>
        <w:t>de 500 m² (25 m x</w:t>
      </w:r>
      <w:r w:rsidRPr="00B821E2">
        <w:rPr>
          <w:rFonts w:ascii="Times New Roman" w:hAnsi="Times New Roman" w:cs="Times New Roman"/>
          <w:sz w:val="24"/>
          <w:szCs w:val="24"/>
        </w:rPr>
        <w:t xml:space="preserve"> </w:t>
      </w:r>
      <w:r>
        <w:rPr>
          <w:rFonts w:ascii="Times New Roman" w:hAnsi="Times New Roman" w:cs="Times New Roman"/>
          <w:sz w:val="24"/>
          <w:szCs w:val="24"/>
        </w:rPr>
        <w:t xml:space="preserve">20 m) </w:t>
      </w:r>
      <w:r w:rsidRPr="00B821E2">
        <w:rPr>
          <w:rFonts w:ascii="Times New Roman" w:hAnsi="Times New Roman" w:cs="Times New Roman"/>
          <w:sz w:val="24"/>
          <w:szCs w:val="24"/>
        </w:rPr>
        <w:t xml:space="preserve">ont été choisies </w:t>
      </w:r>
      <w:r>
        <w:rPr>
          <w:rFonts w:ascii="Times New Roman" w:hAnsi="Times New Roman" w:cs="Times New Roman"/>
          <w:sz w:val="24"/>
          <w:szCs w:val="24"/>
        </w:rPr>
        <w:t>de façon aléatoire</w:t>
      </w:r>
      <w:r w:rsidR="00426F3A">
        <w:rPr>
          <w:rFonts w:ascii="Times New Roman" w:hAnsi="Times New Roman" w:cs="Times New Roman"/>
          <w:sz w:val="24"/>
          <w:szCs w:val="24"/>
        </w:rPr>
        <w:t>,</w:t>
      </w:r>
      <w:r>
        <w:rPr>
          <w:rFonts w:ascii="Times New Roman" w:hAnsi="Times New Roman" w:cs="Times New Roman"/>
          <w:sz w:val="24"/>
          <w:szCs w:val="24"/>
        </w:rPr>
        <w:t xml:space="preserve"> </w:t>
      </w:r>
      <w:r w:rsidRPr="00B821E2">
        <w:rPr>
          <w:rFonts w:ascii="Times New Roman" w:hAnsi="Times New Roman" w:cs="Times New Roman"/>
          <w:sz w:val="24"/>
          <w:szCs w:val="24"/>
        </w:rPr>
        <w:t xml:space="preserve">dans </w:t>
      </w:r>
      <w:r>
        <w:rPr>
          <w:rFonts w:ascii="Times New Roman" w:hAnsi="Times New Roman" w:cs="Times New Roman"/>
          <w:sz w:val="24"/>
          <w:szCs w:val="24"/>
        </w:rPr>
        <w:t>les champs paysans</w:t>
      </w:r>
      <w:r w:rsidR="00DF0C17">
        <w:rPr>
          <w:rFonts w:ascii="Times New Roman" w:hAnsi="Times New Roman" w:cs="Times New Roman"/>
          <w:sz w:val="24"/>
          <w:szCs w:val="24"/>
        </w:rPr>
        <w:t xml:space="preserve"> suivant un transect</w:t>
      </w:r>
      <w:r w:rsidR="00A021F9">
        <w:rPr>
          <w:rFonts w:ascii="Times New Roman" w:hAnsi="Times New Roman" w:cs="Times New Roman"/>
          <w:sz w:val="24"/>
          <w:szCs w:val="24"/>
        </w:rPr>
        <w:t xml:space="preserve"> qui s’étend sur deux km</w:t>
      </w:r>
      <w:r w:rsidRPr="00B821E2">
        <w:rPr>
          <w:rFonts w:ascii="Times New Roman" w:hAnsi="Times New Roman" w:cs="Times New Roman"/>
          <w:sz w:val="24"/>
          <w:szCs w:val="24"/>
        </w:rPr>
        <w:t>.</w:t>
      </w:r>
      <w:r>
        <w:rPr>
          <w:rFonts w:ascii="Times New Roman" w:hAnsi="Times New Roman" w:cs="Times New Roman"/>
          <w:sz w:val="24"/>
          <w:szCs w:val="24"/>
        </w:rPr>
        <w:t xml:space="preserve"> </w:t>
      </w:r>
      <w:r w:rsidR="008D502A">
        <w:rPr>
          <w:rFonts w:ascii="Times New Roman" w:hAnsi="Times New Roman" w:cs="Times New Roman"/>
          <w:sz w:val="24"/>
          <w:szCs w:val="24"/>
        </w:rPr>
        <w:t xml:space="preserve">L’échantillonnage </w:t>
      </w:r>
      <w:r w:rsidR="00D639AD">
        <w:rPr>
          <w:rFonts w:ascii="Times New Roman" w:hAnsi="Times New Roman" w:cs="Times New Roman"/>
          <w:sz w:val="24"/>
          <w:szCs w:val="24"/>
        </w:rPr>
        <w:t>a porté</w:t>
      </w:r>
      <w:r w:rsidRPr="0089580E">
        <w:rPr>
          <w:rFonts w:ascii="Times New Roman" w:hAnsi="Times New Roman" w:cs="Times New Roman"/>
          <w:sz w:val="24"/>
          <w:szCs w:val="24"/>
        </w:rPr>
        <w:t xml:space="preserve"> principalement sur les populations pré-imaginales </w:t>
      </w:r>
      <w:r w:rsidR="005B72D8">
        <w:rPr>
          <w:rFonts w:ascii="Times New Roman" w:hAnsi="Times New Roman" w:cs="Times New Roman"/>
          <w:sz w:val="24"/>
          <w:szCs w:val="24"/>
        </w:rPr>
        <w:t>ou</w:t>
      </w:r>
      <w:r w:rsidRPr="0089580E">
        <w:rPr>
          <w:rFonts w:ascii="Times New Roman" w:hAnsi="Times New Roman" w:cs="Times New Roman"/>
          <w:sz w:val="24"/>
          <w:szCs w:val="24"/>
        </w:rPr>
        <w:t xml:space="preserve"> imaginales des lépidoptères foreurs de tige </w:t>
      </w:r>
      <w:r w:rsidR="008429A5" w:rsidRPr="008429A5">
        <w:rPr>
          <w:rFonts w:ascii="Times New Roman" w:hAnsi="Times New Roman" w:cs="Times New Roman"/>
          <w:sz w:val="24"/>
          <w:szCs w:val="24"/>
        </w:rPr>
        <w:t>(</w:t>
      </w:r>
      <w:r w:rsidR="008429A5" w:rsidRPr="008429A5">
        <w:rPr>
          <w:rFonts w:ascii="Times New Roman" w:hAnsi="Times New Roman" w:cs="Times New Roman"/>
          <w:i/>
          <w:iCs/>
          <w:sz w:val="24"/>
          <w:szCs w:val="24"/>
        </w:rPr>
        <w:t>Chilo spp</w:t>
      </w:r>
      <w:r w:rsidR="008429A5" w:rsidRPr="008429A5">
        <w:rPr>
          <w:rFonts w:ascii="Times New Roman" w:hAnsi="Times New Roman" w:cs="Times New Roman"/>
          <w:sz w:val="24"/>
          <w:szCs w:val="24"/>
        </w:rPr>
        <w:t>.,</w:t>
      </w:r>
      <w:r w:rsidR="008429A5" w:rsidRPr="008429A5">
        <w:rPr>
          <w:rFonts w:ascii="Times New Roman" w:hAnsi="Times New Roman" w:cs="Times New Roman"/>
          <w:sz w:val="28"/>
          <w:szCs w:val="24"/>
        </w:rPr>
        <w:t xml:space="preserve"> </w:t>
      </w:r>
      <w:r w:rsidR="008429A5" w:rsidRPr="008429A5">
        <w:rPr>
          <w:rFonts w:ascii="Times New Roman" w:hAnsi="Times New Roman" w:cs="Times New Roman"/>
          <w:i/>
          <w:sz w:val="24"/>
        </w:rPr>
        <w:t xml:space="preserve">Sesamia calamistis </w:t>
      </w:r>
      <w:r w:rsidR="008429A5" w:rsidRPr="008429A5">
        <w:rPr>
          <w:rFonts w:ascii="Times New Roman" w:hAnsi="Times New Roman" w:cs="Times New Roman"/>
          <w:sz w:val="24"/>
        </w:rPr>
        <w:t>Hampson</w:t>
      </w:r>
      <w:r w:rsidR="008429A5" w:rsidRPr="008429A5">
        <w:rPr>
          <w:rFonts w:ascii="Times New Roman" w:hAnsi="Times New Roman" w:cs="Times New Roman"/>
          <w:b/>
          <w:sz w:val="24"/>
        </w:rPr>
        <w:t xml:space="preserve"> </w:t>
      </w:r>
      <w:r w:rsidR="008429A5" w:rsidRPr="008429A5">
        <w:rPr>
          <w:rFonts w:ascii="Times New Roman" w:eastAsia="Times New Roman" w:hAnsi="Times New Roman" w:cs="Times New Roman"/>
          <w:sz w:val="24"/>
        </w:rPr>
        <w:t xml:space="preserve">et </w:t>
      </w:r>
      <w:r w:rsidR="008429A5" w:rsidRPr="008429A5">
        <w:rPr>
          <w:rFonts w:ascii="Times New Roman" w:eastAsia="Times New Roman" w:hAnsi="Times New Roman" w:cs="Times New Roman"/>
          <w:i/>
          <w:sz w:val="24"/>
        </w:rPr>
        <w:t>Maliarpha separatella</w:t>
      </w:r>
      <w:r w:rsidR="008429A5" w:rsidRPr="008429A5">
        <w:rPr>
          <w:rFonts w:ascii="Times New Roman" w:eastAsia="Times New Roman" w:hAnsi="Times New Roman" w:cs="Times New Roman"/>
          <w:sz w:val="24"/>
        </w:rPr>
        <w:t xml:space="preserve"> Ragonot</w:t>
      </w:r>
      <w:r w:rsidR="008429A5" w:rsidRPr="008429A5">
        <w:rPr>
          <w:rFonts w:ascii="Times New Roman" w:hAnsi="Times New Roman" w:cs="Times New Roman"/>
          <w:sz w:val="24"/>
          <w:szCs w:val="24"/>
        </w:rPr>
        <w:t>)</w:t>
      </w:r>
      <w:r w:rsidR="008429A5">
        <w:rPr>
          <w:rFonts w:ascii="Arial" w:hAnsi="Arial" w:cs="Arial"/>
          <w:sz w:val="20"/>
          <w:szCs w:val="20"/>
        </w:rPr>
        <w:t xml:space="preserve"> </w:t>
      </w:r>
      <w:r w:rsidRPr="0089580E">
        <w:rPr>
          <w:rFonts w:ascii="Times New Roman" w:hAnsi="Times New Roman" w:cs="Times New Roman"/>
          <w:sz w:val="24"/>
          <w:szCs w:val="24"/>
        </w:rPr>
        <w:t>ainsi que sur d’autres arthropodes</w:t>
      </w:r>
      <w:r>
        <w:rPr>
          <w:rFonts w:ascii="Times New Roman" w:hAnsi="Times New Roman" w:cs="Times New Roman"/>
          <w:sz w:val="24"/>
          <w:szCs w:val="24"/>
        </w:rPr>
        <w:t>.</w:t>
      </w:r>
    </w:p>
    <w:p w:rsidR="0083503B" w:rsidRDefault="0083503B" w:rsidP="00C54DD3">
      <w:pPr>
        <w:spacing w:after="0" w:line="240" w:lineRule="auto"/>
        <w:jc w:val="both"/>
        <w:rPr>
          <w:rFonts w:ascii="Times New Roman" w:hAnsi="Times New Roman" w:cs="Times New Roman"/>
          <w:sz w:val="24"/>
          <w:szCs w:val="24"/>
        </w:rPr>
      </w:pPr>
    </w:p>
    <w:p w:rsidR="00C54DD3" w:rsidRPr="00AE60F0" w:rsidRDefault="00CA091C" w:rsidP="00AE60F0">
      <w:pPr>
        <w:spacing w:after="120" w:line="240" w:lineRule="auto"/>
        <w:rPr>
          <w:rFonts w:ascii="Times New Roman" w:hAnsi="Times New Roman" w:cs="Times New Roman"/>
          <w:b/>
        </w:rPr>
      </w:pPr>
      <w:r w:rsidRPr="00AE60F0">
        <w:rPr>
          <w:rFonts w:ascii="Times New Roman" w:hAnsi="Times New Roman" w:cs="Times New Roman"/>
          <w:b/>
        </w:rPr>
        <w:t xml:space="preserve">1.2.2. </w:t>
      </w:r>
      <w:r w:rsidR="00C54DD3" w:rsidRPr="00AE60F0">
        <w:rPr>
          <w:rFonts w:ascii="Times New Roman" w:hAnsi="Times New Roman" w:cs="Times New Roman"/>
          <w:b/>
        </w:rPr>
        <w:t>Collecte des populations pré-imaginales des lépidoptères foreurs de tige et leurs parasitoïdes</w:t>
      </w:r>
    </w:p>
    <w:p w:rsidR="00C54DD3" w:rsidRDefault="00C54DD3" w:rsidP="00AE60F0">
      <w:pPr>
        <w:spacing w:after="120" w:line="240" w:lineRule="auto"/>
        <w:jc w:val="both"/>
        <w:rPr>
          <w:rFonts w:ascii="Times New Roman" w:hAnsi="Times New Roman" w:cs="Times New Roman"/>
          <w:sz w:val="24"/>
          <w:szCs w:val="24"/>
        </w:rPr>
      </w:pPr>
      <w:r w:rsidRPr="0040768B">
        <w:rPr>
          <w:rFonts w:ascii="Times New Roman" w:eastAsia="Calibri" w:hAnsi="Times New Roman" w:cs="Times New Roman"/>
          <w:sz w:val="24"/>
          <w:szCs w:val="24"/>
        </w:rPr>
        <w:t xml:space="preserve">Les </w:t>
      </w:r>
      <w:r>
        <w:rPr>
          <w:rFonts w:ascii="Times New Roman" w:eastAsia="Calibri" w:hAnsi="Times New Roman" w:cs="Times New Roman"/>
          <w:sz w:val="24"/>
          <w:szCs w:val="24"/>
        </w:rPr>
        <w:t>échantillonnages ont consisté en des</w:t>
      </w:r>
      <w:r w:rsidRPr="0040768B">
        <w:rPr>
          <w:rFonts w:ascii="Times New Roman" w:eastAsia="Calibri" w:hAnsi="Times New Roman" w:cs="Times New Roman"/>
          <w:sz w:val="24"/>
          <w:szCs w:val="24"/>
        </w:rPr>
        <w:t xml:space="preserve"> observation</w:t>
      </w:r>
      <w:r>
        <w:rPr>
          <w:rFonts w:ascii="Times New Roman" w:eastAsia="Calibri" w:hAnsi="Times New Roman" w:cs="Times New Roman"/>
          <w:sz w:val="24"/>
          <w:szCs w:val="24"/>
        </w:rPr>
        <w:t>s</w:t>
      </w:r>
      <w:r w:rsidRPr="0040768B">
        <w:rPr>
          <w:rFonts w:ascii="Times New Roman" w:eastAsia="Calibri" w:hAnsi="Times New Roman" w:cs="Times New Roman"/>
          <w:sz w:val="24"/>
          <w:szCs w:val="24"/>
        </w:rPr>
        <w:t xml:space="preserve"> et </w:t>
      </w:r>
      <w:r>
        <w:rPr>
          <w:rFonts w:ascii="Times New Roman" w:eastAsia="Calibri" w:hAnsi="Times New Roman" w:cs="Times New Roman"/>
          <w:sz w:val="24"/>
          <w:szCs w:val="24"/>
        </w:rPr>
        <w:t xml:space="preserve">des </w:t>
      </w:r>
      <w:r w:rsidRPr="0040768B">
        <w:rPr>
          <w:rFonts w:ascii="Times New Roman" w:eastAsia="Calibri" w:hAnsi="Times New Roman" w:cs="Times New Roman"/>
          <w:sz w:val="24"/>
          <w:szCs w:val="24"/>
        </w:rPr>
        <w:t>prélèvements hebdomadaires</w:t>
      </w:r>
      <w:r>
        <w:rPr>
          <w:rFonts w:ascii="Times New Roman" w:eastAsia="Calibri" w:hAnsi="Times New Roman" w:cs="Times New Roman"/>
          <w:sz w:val="24"/>
          <w:szCs w:val="24"/>
        </w:rPr>
        <w:t xml:space="preserve"> de</w:t>
      </w:r>
      <w:r w:rsidRPr="0040768B">
        <w:rPr>
          <w:rFonts w:ascii="Times New Roman" w:eastAsia="Calibri" w:hAnsi="Times New Roman" w:cs="Times New Roman"/>
          <w:sz w:val="24"/>
          <w:szCs w:val="24"/>
        </w:rPr>
        <w:t xml:space="preserve"> talles </w:t>
      </w:r>
      <w:r w:rsidRPr="0040768B">
        <w:rPr>
          <w:rFonts w:ascii="Times New Roman" w:hAnsi="Times New Roman" w:cs="Times New Roman"/>
          <w:sz w:val="24"/>
          <w:szCs w:val="24"/>
        </w:rPr>
        <w:t>présentant les symptômes des dégâts des lépidoptères foreurs de tige</w:t>
      </w:r>
      <w:r>
        <w:rPr>
          <w:rFonts w:ascii="Times New Roman" w:hAnsi="Times New Roman" w:cs="Times New Roman"/>
          <w:sz w:val="24"/>
          <w:szCs w:val="24"/>
        </w:rPr>
        <w:t xml:space="preserve"> </w:t>
      </w:r>
      <w:r w:rsidRPr="008D4820">
        <w:rPr>
          <w:rFonts w:ascii="Times New Roman" w:hAnsi="Times New Roman" w:cs="Times New Roman"/>
          <w:sz w:val="24"/>
          <w:szCs w:val="24"/>
        </w:rPr>
        <w:t xml:space="preserve">(cœurs morts </w:t>
      </w:r>
      <w:r w:rsidR="004B7F99">
        <w:rPr>
          <w:rFonts w:ascii="Times New Roman" w:hAnsi="Times New Roman" w:cs="Times New Roman"/>
          <w:sz w:val="24"/>
          <w:szCs w:val="24"/>
        </w:rPr>
        <w:t>ou</w:t>
      </w:r>
      <w:r>
        <w:rPr>
          <w:rFonts w:ascii="Times New Roman" w:hAnsi="Times New Roman" w:cs="Times New Roman"/>
          <w:sz w:val="24"/>
          <w:szCs w:val="24"/>
        </w:rPr>
        <w:t xml:space="preserve"> </w:t>
      </w:r>
      <w:r w:rsidRPr="008D4820">
        <w:rPr>
          <w:rFonts w:ascii="Times New Roman" w:hAnsi="Times New Roman" w:cs="Times New Roman"/>
          <w:sz w:val="24"/>
          <w:szCs w:val="24"/>
        </w:rPr>
        <w:t>panicules blanches</w:t>
      </w:r>
      <w:r w:rsidRPr="008D4820">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40768B">
        <w:rPr>
          <w:rFonts w:ascii="Times New Roman" w:eastAsia="Calibri" w:hAnsi="Times New Roman" w:cs="Times New Roman"/>
          <w:sz w:val="24"/>
          <w:szCs w:val="24"/>
        </w:rPr>
        <w:t xml:space="preserve">sur le riz, les repousses du riz, la canne à sucre ainsi que sur les </w:t>
      </w:r>
      <w:r>
        <w:rPr>
          <w:rFonts w:ascii="Times New Roman" w:eastAsia="Calibri" w:hAnsi="Times New Roman" w:cs="Times New Roman"/>
          <w:sz w:val="24"/>
          <w:szCs w:val="24"/>
        </w:rPr>
        <w:t xml:space="preserve">plantes hôtes alternatives </w:t>
      </w:r>
      <w:r w:rsidRPr="0040768B">
        <w:rPr>
          <w:rFonts w:ascii="Times New Roman" w:eastAsia="Calibri" w:hAnsi="Times New Roman" w:cs="Times New Roman"/>
          <w:sz w:val="24"/>
          <w:szCs w:val="24"/>
        </w:rPr>
        <w:t>avant et après la récolte du riz</w:t>
      </w:r>
      <w:r>
        <w:rPr>
          <w:rFonts w:ascii="Times New Roman" w:eastAsia="Calibri" w:hAnsi="Times New Roman" w:cs="Times New Roman"/>
          <w:sz w:val="24"/>
          <w:szCs w:val="24"/>
        </w:rPr>
        <w:t xml:space="preserve"> cultivé</w:t>
      </w:r>
      <w:r w:rsidRPr="0040768B">
        <w:rPr>
          <w:rFonts w:ascii="Times New Roman" w:eastAsia="Calibri" w:hAnsi="Times New Roman" w:cs="Times New Roman"/>
          <w:sz w:val="24"/>
          <w:szCs w:val="24"/>
        </w:rPr>
        <w:t>.</w:t>
      </w:r>
      <w:r w:rsidRPr="0040768B">
        <w:rPr>
          <w:rFonts w:ascii="Times New Roman" w:hAnsi="Times New Roman" w:cs="Times New Roman"/>
          <w:sz w:val="24"/>
          <w:szCs w:val="24"/>
        </w:rPr>
        <w:t xml:space="preserve"> </w:t>
      </w:r>
    </w:p>
    <w:p w:rsidR="00C54DD3" w:rsidRPr="00C9186A" w:rsidRDefault="00C54DD3" w:rsidP="00AE60F0">
      <w:pPr>
        <w:spacing w:after="120" w:line="240" w:lineRule="auto"/>
        <w:jc w:val="both"/>
        <w:rPr>
          <w:rFonts w:ascii="Times New Roman" w:hAnsi="Times New Roman" w:cs="Times New Roman"/>
          <w:sz w:val="24"/>
          <w:szCs w:val="24"/>
        </w:rPr>
      </w:pPr>
      <w:r w:rsidRPr="00A47529">
        <w:rPr>
          <w:rFonts w:ascii="Times New Roman" w:hAnsi="Times New Roman" w:cs="Times New Roman"/>
          <w:sz w:val="24"/>
          <w:szCs w:val="24"/>
        </w:rPr>
        <w:lastRenderedPageBreak/>
        <w:t>Les observations sur le riz ont été réalisées au cours de la phase végéta</w:t>
      </w:r>
      <w:r>
        <w:rPr>
          <w:rFonts w:ascii="Times New Roman" w:hAnsi="Times New Roman" w:cs="Times New Roman"/>
          <w:sz w:val="24"/>
          <w:szCs w:val="24"/>
        </w:rPr>
        <w:t xml:space="preserve">tive de la plante à partir du tallage jusqu’à </w:t>
      </w:r>
      <w:r w:rsidRPr="00A47529">
        <w:rPr>
          <w:rFonts w:ascii="Times New Roman" w:hAnsi="Times New Roman" w:cs="Times New Roman"/>
          <w:sz w:val="24"/>
          <w:szCs w:val="24"/>
        </w:rPr>
        <w:t>la phase reproductive. Au cours de chaque phase, des prélèvements hebdomadaires de 100 talles de riz infestées (soit 20 talles par parcelle)</w:t>
      </w:r>
      <w:r w:rsidRPr="0047502E">
        <w:rPr>
          <w:rFonts w:ascii="Times New Roman" w:hAnsi="Times New Roman" w:cs="Times New Roman"/>
          <w:sz w:val="24"/>
          <w:szCs w:val="24"/>
        </w:rPr>
        <w:t xml:space="preserve"> ont été réalisés de façon aléatoire suivant les deux diagonales de la parcelle et ramenées au laboratoire pour dissection (méthode modifiée de </w:t>
      </w:r>
      <w:r w:rsidR="00E91CFD" w:rsidRPr="0047502E">
        <w:rPr>
          <w:rFonts w:ascii="Times New Roman" w:hAnsi="Times New Roman" w:cs="Times New Roman"/>
          <w:sz w:val="24"/>
          <w:szCs w:val="24"/>
        </w:rPr>
        <w:t>SOUOBOU</w:t>
      </w:r>
      <w:r w:rsidRPr="0047502E">
        <w:rPr>
          <w:rFonts w:ascii="Times New Roman" w:hAnsi="Times New Roman" w:cs="Times New Roman"/>
          <w:sz w:val="24"/>
          <w:szCs w:val="24"/>
        </w:rPr>
        <w:t xml:space="preserve"> </w:t>
      </w:r>
      <w:r w:rsidRPr="0047502E">
        <w:rPr>
          <w:rFonts w:ascii="Times New Roman" w:hAnsi="Times New Roman" w:cs="Times New Roman"/>
          <w:i/>
          <w:sz w:val="24"/>
          <w:szCs w:val="24"/>
        </w:rPr>
        <w:t>et al.</w:t>
      </w:r>
      <w:r w:rsidRPr="0047502E">
        <w:rPr>
          <w:rFonts w:ascii="Times New Roman" w:hAnsi="Times New Roman" w:cs="Times New Roman"/>
          <w:sz w:val="24"/>
          <w:szCs w:val="24"/>
        </w:rPr>
        <w:t xml:space="preserve">, 2015). </w:t>
      </w:r>
      <w:r w:rsidRPr="003F20ED">
        <w:rPr>
          <w:rFonts w:ascii="Times New Roman" w:hAnsi="Times New Roman" w:cs="Times New Roman"/>
          <w:sz w:val="24"/>
          <w:szCs w:val="24"/>
        </w:rPr>
        <w:t xml:space="preserve">Les prélèvements sur les repousses de riz ont été réalisés deux semaines après la récolte du riz sur les mêmes parcelles </w:t>
      </w:r>
      <w:r>
        <w:rPr>
          <w:rFonts w:ascii="Times New Roman" w:hAnsi="Times New Roman" w:cs="Times New Roman"/>
          <w:sz w:val="24"/>
          <w:szCs w:val="24"/>
        </w:rPr>
        <w:t>et ce durant quatre</w:t>
      </w:r>
      <w:r w:rsidRPr="003F20ED">
        <w:rPr>
          <w:rFonts w:ascii="Times New Roman" w:hAnsi="Times New Roman" w:cs="Times New Roman"/>
          <w:sz w:val="24"/>
          <w:szCs w:val="24"/>
        </w:rPr>
        <w:t xml:space="preserve"> semaines. Cent talles de repousses </w:t>
      </w:r>
      <w:r>
        <w:rPr>
          <w:rFonts w:ascii="Times New Roman" w:hAnsi="Times New Roman" w:cs="Times New Roman"/>
          <w:sz w:val="24"/>
          <w:szCs w:val="24"/>
        </w:rPr>
        <w:t xml:space="preserve">de </w:t>
      </w:r>
      <w:r w:rsidRPr="003F20ED">
        <w:rPr>
          <w:rFonts w:ascii="Times New Roman" w:hAnsi="Times New Roman" w:cs="Times New Roman"/>
          <w:sz w:val="24"/>
          <w:szCs w:val="24"/>
        </w:rPr>
        <w:t xml:space="preserve">riz infestées ont été prélevées </w:t>
      </w:r>
      <w:r>
        <w:rPr>
          <w:rFonts w:ascii="Times New Roman" w:hAnsi="Times New Roman" w:cs="Times New Roman"/>
          <w:sz w:val="24"/>
          <w:szCs w:val="24"/>
        </w:rPr>
        <w:t>chaque</w:t>
      </w:r>
      <w:r w:rsidRPr="003F20ED">
        <w:rPr>
          <w:rFonts w:ascii="Times New Roman" w:hAnsi="Times New Roman" w:cs="Times New Roman"/>
          <w:sz w:val="24"/>
          <w:szCs w:val="24"/>
        </w:rPr>
        <w:t xml:space="preserve"> semaine pour dissection. Quant aux autres plantes hôtes alternatives,</w:t>
      </w:r>
      <w:r w:rsidRPr="003F20ED">
        <w:rPr>
          <w:rFonts w:ascii="Times New Roman" w:eastAsia="Times New Roman" w:hAnsi="Times New Roman" w:cs="Times New Roman"/>
          <w:sz w:val="24"/>
          <w:szCs w:val="24"/>
          <w:shd w:val="clear" w:color="auto" w:fill="FFFFFF"/>
        </w:rPr>
        <w:t xml:space="preserve"> 100 talles </w:t>
      </w:r>
      <w:r>
        <w:rPr>
          <w:rFonts w:ascii="Times New Roman" w:eastAsia="Times New Roman" w:hAnsi="Times New Roman" w:cs="Times New Roman"/>
          <w:sz w:val="24"/>
          <w:szCs w:val="24"/>
          <w:shd w:val="clear" w:color="auto" w:fill="FFFFFF"/>
        </w:rPr>
        <w:t xml:space="preserve">ont été prélevées </w:t>
      </w:r>
      <w:r w:rsidR="003B755E">
        <w:rPr>
          <w:rFonts w:ascii="Times New Roman" w:eastAsia="Times New Roman" w:hAnsi="Times New Roman" w:cs="Times New Roman"/>
          <w:sz w:val="24"/>
          <w:szCs w:val="24"/>
          <w:shd w:val="clear" w:color="auto" w:fill="FFFFFF"/>
        </w:rPr>
        <w:t>sur les</w:t>
      </w:r>
      <w:r w:rsidRPr="003F20ED">
        <w:rPr>
          <w:rFonts w:ascii="Times New Roman" w:eastAsia="Times New Roman" w:hAnsi="Times New Roman" w:cs="Times New Roman"/>
          <w:sz w:val="24"/>
          <w:szCs w:val="24"/>
          <w:shd w:val="clear" w:color="auto" w:fill="FFFFFF"/>
        </w:rPr>
        <w:t xml:space="preserve"> plantes hôtes potentielles présentant les symptômes de </w:t>
      </w:r>
      <w:r>
        <w:rPr>
          <w:rFonts w:ascii="Times New Roman" w:eastAsia="Times New Roman" w:hAnsi="Times New Roman" w:cs="Times New Roman"/>
          <w:sz w:val="24"/>
          <w:szCs w:val="24"/>
          <w:shd w:val="clear" w:color="auto" w:fill="FFFFFF"/>
        </w:rPr>
        <w:t>dégâts</w:t>
      </w:r>
      <w:r w:rsidRPr="003F20ED">
        <w:rPr>
          <w:rFonts w:ascii="Times New Roman" w:eastAsia="Times New Roman" w:hAnsi="Times New Roman" w:cs="Times New Roman"/>
          <w:sz w:val="24"/>
          <w:szCs w:val="24"/>
          <w:shd w:val="clear" w:color="auto" w:fill="FFFFFF"/>
        </w:rPr>
        <w:t xml:space="preserve"> (cœur</w:t>
      </w:r>
      <w:r w:rsidR="000662B6">
        <w:rPr>
          <w:rFonts w:ascii="Times New Roman" w:eastAsia="Times New Roman" w:hAnsi="Times New Roman" w:cs="Times New Roman"/>
          <w:sz w:val="24"/>
          <w:szCs w:val="24"/>
          <w:shd w:val="clear" w:color="auto" w:fill="FFFFFF"/>
        </w:rPr>
        <w:t>s</w:t>
      </w:r>
      <w:r w:rsidRPr="003F20ED">
        <w:rPr>
          <w:rFonts w:ascii="Times New Roman" w:eastAsia="Times New Roman" w:hAnsi="Times New Roman" w:cs="Times New Roman"/>
          <w:sz w:val="24"/>
          <w:szCs w:val="24"/>
          <w:shd w:val="clear" w:color="auto" w:fill="FFFFFF"/>
        </w:rPr>
        <w:t xml:space="preserve"> mort</w:t>
      </w:r>
      <w:r w:rsidR="000662B6">
        <w:rPr>
          <w:rFonts w:ascii="Times New Roman" w:eastAsia="Times New Roman" w:hAnsi="Times New Roman" w:cs="Times New Roman"/>
          <w:sz w:val="24"/>
          <w:szCs w:val="24"/>
          <w:shd w:val="clear" w:color="auto" w:fill="FFFFFF"/>
        </w:rPr>
        <w:t>s</w:t>
      </w:r>
      <w:r w:rsidRPr="003F20ED">
        <w:rPr>
          <w:rFonts w:ascii="Times New Roman" w:eastAsia="Times New Roman" w:hAnsi="Times New Roman" w:cs="Times New Roman"/>
          <w:sz w:val="24"/>
          <w:szCs w:val="24"/>
          <w:shd w:val="clear" w:color="auto" w:fill="FFFFFF"/>
        </w:rPr>
        <w:t xml:space="preserve"> </w:t>
      </w:r>
      <w:r>
        <w:rPr>
          <w:rFonts w:ascii="Times New Roman" w:eastAsia="Times New Roman" w:hAnsi="Times New Roman" w:cs="Times New Roman"/>
          <w:sz w:val="24"/>
          <w:szCs w:val="24"/>
          <w:shd w:val="clear" w:color="auto" w:fill="FFFFFF"/>
        </w:rPr>
        <w:t>ou</w:t>
      </w:r>
      <w:r w:rsidRPr="003F20ED">
        <w:rPr>
          <w:rFonts w:ascii="Times New Roman" w:eastAsia="Times New Roman" w:hAnsi="Times New Roman" w:cs="Times New Roman"/>
          <w:sz w:val="24"/>
          <w:szCs w:val="24"/>
          <w:shd w:val="clear" w:color="auto" w:fill="FFFFFF"/>
        </w:rPr>
        <w:t xml:space="preserve"> panicule</w:t>
      </w:r>
      <w:r w:rsidR="000662B6">
        <w:rPr>
          <w:rFonts w:ascii="Times New Roman" w:eastAsia="Times New Roman" w:hAnsi="Times New Roman" w:cs="Times New Roman"/>
          <w:sz w:val="24"/>
          <w:szCs w:val="24"/>
          <w:shd w:val="clear" w:color="auto" w:fill="FFFFFF"/>
        </w:rPr>
        <w:t>s</w:t>
      </w:r>
      <w:r w:rsidRPr="003F20ED">
        <w:rPr>
          <w:rFonts w:ascii="Times New Roman" w:eastAsia="Times New Roman" w:hAnsi="Times New Roman" w:cs="Times New Roman"/>
          <w:sz w:val="24"/>
          <w:szCs w:val="24"/>
          <w:shd w:val="clear" w:color="auto" w:fill="FFFFFF"/>
        </w:rPr>
        <w:t xml:space="preserve"> blanche</w:t>
      </w:r>
      <w:r w:rsidR="000662B6">
        <w:rPr>
          <w:rFonts w:ascii="Times New Roman" w:eastAsia="Times New Roman" w:hAnsi="Times New Roman" w:cs="Times New Roman"/>
          <w:sz w:val="24"/>
          <w:szCs w:val="24"/>
          <w:shd w:val="clear" w:color="auto" w:fill="FFFFFF"/>
        </w:rPr>
        <w:t>s</w:t>
      </w:r>
      <w:r w:rsidRPr="003F20ED">
        <w:rPr>
          <w:rFonts w:ascii="Times New Roman" w:eastAsia="Times New Roman" w:hAnsi="Times New Roman" w:cs="Times New Roman"/>
          <w:sz w:val="24"/>
          <w:szCs w:val="24"/>
          <w:shd w:val="clear" w:color="auto" w:fill="FFFFFF"/>
        </w:rPr>
        <w:t xml:space="preserve">), </w:t>
      </w:r>
      <w:r>
        <w:rPr>
          <w:rFonts w:ascii="Times New Roman" w:eastAsia="Calibri" w:hAnsi="Times New Roman" w:cs="Times New Roman"/>
          <w:sz w:val="24"/>
          <w:szCs w:val="24"/>
        </w:rPr>
        <w:t>durant huit semaines</w:t>
      </w:r>
      <w:r w:rsidRPr="003F20ED">
        <w:rPr>
          <w:rFonts w:ascii="Times New Roman" w:eastAsia="Calibri" w:hAnsi="Times New Roman" w:cs="Times New Roman"/>
          <w:sz w:val="24"/>
          <w:szCs w:val="24"/>
        </w:rPr>
        <w:t>. Les échantillons ont été collectés dans les canaux d’irrigation, les diguettes,</w:t>
      </w:r>
      <w:r w:rsidRPr="003F20ED">
        <w:rPr>
          <w:rFonts w:ascii="Times New Roman" w:hAnsi="Times New Roman" w:cs="Times New Roman"/>
          <w:sz w:val="24"/>
          <w:szCs w:val="24"/>
        </w:rPr>
        <w:t xml:space="preserve"> les mares et</w:t>
      </w:r>
      <w:r w:rsidRPr="003F20ED">
        <w:rPr>
          <w:rFonts w:ascii="Times New Roman" w:eastAsia="Calibri" w:hAnsi="Times New Roman" w:cs="Times New Roman"/>
          <w:sz w:val="24"/>
          <w:szCs w:val="24"/>
        </w:rPr>
        <w:t xml:space="preserve"> les champs en jachère</w:t>
      </w:r>
      <w:r w:rsidRPr="003F20ED">
        <w:rPr>
          <w:rFonts w:ascii="Times New Roman" w:hAnsi="Times New Roman" w:cs="Times New Roman"/>
          <w:sz w:val="24"/>
          <w:szCs w:val="24"/>
        </w:rPr>
        <w:t xml:space="preserve"> proches des parcelles</w:t>
      </w:r>
      <w:r w:rsidR="004B7F99">
        <w:rPr>
          <w:rFonts w:ascii="Times New Roman" w:hAnsi="Times New Roman" w:cs="Times New Roman"/>
          <w:sz w:val="24"/>
          <w:szCs w:val="24"/>
        </w:rPr>
        <w:t xml:space="preserve"> échantillonnées</w:t>
      </w:r>
      <w:r w:rsidRPr="003F20ED">
        <w:rPr>
          <w:rFonts w:ascii="Times New Roman" w:eastAsia="Calibri" w:hAnsi="Times New Roman" w:cs="Times New Roman"/>
          <w:sz w:val="24"/>
          <w:szCs w:val="24"/>
        </w:rPr>
        <w:t>.</w:t>
      </w:r>
    </w:p>
    <w:p w:rsidR="003B755E" w:rsidRPr="002E0E29" w:rsidRDefault="00C54DD3" w:rsidP="00AE60F0">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Une fois au laboratoire, la dissection</w:t>
      </w:r>
      <w:r w:rsidRPr="00F93F2C">
        <w:rPr>
          <w:rFonts w:ascii="Times New Roman" w:hAnsi="Times New Roman" w:cs="Times New Roman"/>
          <w:sz w:val="24"/>
          <w:szCs w:val="24"/>
        </w:rPr>
        <w:t xml:space="preserve"> a lieu au cours des 24 heures</w:t>
      </w:r>
      <w:r>
        <w:rPr>
          <w:rFonts w:ascii="Times New Roman" w:hAnsi="Times New Roman" w:cs="Times New Roman"/>
          <w:sz w:val="24"/>
          <w:szCs w:val="24"/>
        </w:rPr>
        <w:t xml:space="preserve"> qui ont suivi l’arrachage des talles des plantes. </w:t>
      </w:r>
      <w:r w:rsidRPr="00CD27CC">
        <w:rPr>
          <w:rFonts w:ascii="Times New Roman" w:hAnsi="Times New Roman" w:cs="Times New Roman"/>
          <w:sz w:val="24"/>
          <w:szCs w:val="24"/>
        </w:rPr>
        <w:t xml:space="preserve">Les </w:t>
      </w:r>
      <w:r>
        <w:rPr>
          <w:rFonts w:ascii="Times New Roman" w:hAnsi="Times New Roman" w:cs="Times New Roman"/>
          <w:sz w:val="24"/>
          <w:szCs w:val="24"/>
        </w:rPr>
        <w:t xml:space="preserve">nymphes, les </w:t>
      </w:r>
      <w:r w:rsidRPr="00CD27CC">
        <w:rPr>
          <w:rFonts w:ascii="Times New Roman" w:hAnsi="Times New Roman" w:cs="Times New Roman"/>
          <w:sz w:val="24"/>
          <w:szCs w:val="24"/>
        </w:rPr>
        <w:t>larves</w:t>
      </w:r>
      <w:r>
        <w:rPr>
          <w:rFonts w:ascii="Times New Roman" w:hAnsi="Times New Roman" w:cs="Times New Roman"/>
          <w:sz w:val="24"/>
          <w:szCs w:val="24"/>
        </w:rPr>
        <w:t xml:space="preserve"> parasitées ou non parasitées issues des talles </w:t>
      </w:r>
      <w:r w:rsidRPr="00CD27CC">
        <w:rPr>
          <w:rFonts w:ascii="Times New Roman" w:hAnsi="Times New Roman" w:cs="Times New Roman"/>
          <w:sz w:val="24"/>
          <w:szCs w:val="24"/>
        </w:rPr>
        <w:t xml:space="preserve">disséquées, </w:t>
      </w:r>
      <w:r>
        <w:rPr>
          <w:rFonts w:ascii="Times New Roman" w:hAnsi="Times New Roman" w:cs="Times New Roman"/>
          <w:sz w:val="24"/>
          <w:szCs w:val="24"/>
        </w:rPr>
        <w:t xml:space="preserve">ont été </w:t>
      </w:r>
      <w:r w:rsidRPr="00CD27CC">
        <w:rPr>
          <w:rFonts w:ascii="Times New Roman" w:hAnsi="Times New Roman" w:cs="Times New Roman"/>
          <w:sz w:val="24"/>
          <w:szCs w:val="24"/>
        </w:rPr>
        <w:t>comptées</w:t>
      </w:r>
      <w:r>
        <w:rPr>
          <w:rFonts w:ascii="Times New Roman" w:hAnsi="Times New Roman" w:cs="Times New Roman"/>
          <w:sz w:val="24"/>
          <w:szCs w:val="24"/>
        </w:rPr>
        <w:t xml:space="preserve"> et leur nombre consigné s</w:t>
      </w:r>
      <w:r w:rsidRPr="00F93F2C">
        <w:rPr>
          <w:rFonts w:ascii="Times New Roman" w:hAnsi="Times New Roman" w:cs="Times New Roman"/>
          <w:sz w:val="24"/>
          <w:szCs w:val="24"/>
        </w:rPr>
        <w:t xml:space="preserve">ur </w:t>
      </w:r>
      <w:r w:rsidRPr="00500078">
        <w:rPr>
          <w:rFonts w:ascii="Times New Roman" w:hAnsi="Times New Roman" w:cs="Times New Roman"/>
          <w:sz w:val="24"/>
          <w:szCs w:val="24"/>
        </w:rPr>
        <w:t xml:space="preserve">une fiche portant la date, </w:t>
      </w:r>
      <w:r>
        <w:rPr>
          <w:rFonts w:ascii="Times New Roman" w:hAnsi="Times New Roman" w:cs="Times New Roman"/>
          <w:sz w:val="24"/>
          <w:szCs w:val="24"/>
        </w:rPr>
        <w:t xml:space="preserve">la saison culturale, </w:t>
      </w:r>
      <w:r w:rsidRPr="00500078">
        <w:rPr>
          <w:rFonts w:ascii="Times New Roman" w:hAnsi="Times New Roman" w:cs="Times New Roman"/>
          <w:sz w:val="24"/>
          <w:szCs w:val="24"/>
        </w:rPr>
        <w:t xml:space="preserve">l'espèce et le lieu </w:t>
      </w:r>
      <w:r>
        <w:rPr>
          <w:rFonts w:ascii="Times New Roman" w:hAnsi="Times New Roman" w:cs="Times New Roman"/>
          <w:sz w:val="24"/>
          <w:szCs w:val="24"/>
        </w:rPr>
        <w:t>de</w:t>
      </w:r>
      <w:r w:rsidRPr="00500078">
        <w:rPr>
          <w:rFonts w:ascii="Times New Roman" w:hAnsi="Times New Roman" w:cs="Times New Roman"/>
          <w:sz w:val="24"/>
          <w:szCs w:val="24"/>
        </w:rPr>
        <w:t xml:space="preserve"> prélèvement.</w:t>
      </w:r>
      <w:r w:rsidRPr="00566938">
        <w:rPr>
          <w:rFonts w:ascii="Times New Roman" w:hAnsi="Times New Roman" w:cs="Times New Roman"/>
          <w:sz w:val="24"/>
          <w:szCs w:val="24"/>
        </w:rPr>
        <w:t xml:space="preserve"> </w:t>
      </w:r>
      <w:r>
        <w:rPr>
          <w:rFonts w:ascii="Times New Roman" w:hAnsi="Times New Roman" w:cs="Times New Roman"/>
          <w:sz w:val="24"/>
          <w:szCs w:val="24"/>
        </w:rPr>
        <w:t xml:space="preserve">Les </w:t>
      </w:r>
      <w:r w:rsidRPr="00CD27CC">
        <w:rPr>
          <w:rFonts w:ascii="Times New Roman" w:hAnsi="Times New Roman" w:cs="Times New Roman"/>
          <w:sz w:val="24"/>
          <w:szCs w:val="24"/>
        </w:rPr>
        <w:t>larves</w:t>
      </w:r>
      <w:r>
        <w:rPr>
          <w:rFonts w:ascii="Times New Roman" w:hAnsi="Times New Roman" w:cs="Times New Roman"/>
          <w:sz w:val="24"/>
          <w:szCs w:val="24"/>
        </w:rPr>
        <w:t xml:space="preserve"> </w:t>
      </w:r>
      <w:r w:rsidR="009E08D3">
        <w:rPr>
          <w:rFonts w:ascii="Times New Roman" w:hAnsi="Times New Roman" w:cs="Times New Roman"/>
          <w:sz w:val="24"/>
          <w:szCs w:val="24"/>
        </w:rPr>
        <w:t xml:space="preserve">et les nymphes </w:t>
      </w:r>
      <w:r>
        <w:rPr>
          <w:rFonts w:ascii="Times New Roman" w:hAnsi="Times New Roman" w:cs="Times New Roman"/>
          <w:sz w:val="24"/>
          <w:szCs w:val="24"/>
        </w:rPr>
        <w:t>non parasitées ont été conservées dans des tubes contenant de l’alcool dilué à 70%, tandis que celles parasitées ont été mises en émergence afin d’en recueillir les parasitoïdes</w:t>
      </w:r>
      <w:r w:rsidRPr="00CD27CC">
        <w:rPr>
          <w:rFonts w:ascii="Times New Roman" w:hAnsi="Times New Roman" w:cs="Times New Roman"/>
          <w:sz w:val="24"/>
          <w:szCs w:val="24"/>
        </w:rPr>
        <w:t>.</w:t>
      </w:r>
      <w:r>
        <w:rPr>
          <w:rFonts w:ascii="Times New Roman" w:hAnsi="Times New Roman" w:cs="Times New Roman"/>
          <w:sz w:val="24"/>
          <w:szCs w:val="24"/>
        </w:rPr>
        <w:t xml:space="preserve"> </w:t>
      </w:r>
    </w:p>
    <w:p w:rsidR="00C54DD3" w:rsidRPr="00AE60F0" w:rsidRDefault="00CA091C" w:rsidP="00AE60F0">
      <w:pPr>
        <w:pStyle w:val="Titre1"/>
        <w:spacing w:before="0" w:after="120" w:line="240" w:lineRule="auto"/>
        <w:jc w:val="both"/>
        <w:rPr>
          <w:rFonts w:ascii="Times New Roman" w:hAnsi="Times New Roman" w:cs="Times New Roman"/>
          <w:b/>
          <w:color w:val="auto"/>
          <w:sz w:val="22"/>
          <w:szCs w:val="22"/>
        </w:rPr>
      </w:pPr>
      <w:bookmarkStart w:id="0" w:name="_Toc40869512"/>
      <w:bookmarkStart w:id="1" w:name="_Toc41389151"/>
      <w:r w:rsidRPr="00AE60F0">
        <w:rPr>
          <w:rFonts w:ascii="Times New Roman" w:hAnsi="Times New Roman" w:cs="Times New Roman"/>
          <w:b/>
          <w:color w:val="auto"/>
          <w:sz w:val="22"/>
          <w:szCs w:val="22"/>
        </w:rPr>
        <w:t xml:space="preserve">1.2.3. </w:t>
      </w:r>
      <w:r w:rsidR="00C54DD3" w:rsidRPr="00AE60F0">
        <w:rPr>
          <w:rFonts w:ascii="Times New Roman" w:hAnsi="Times New Roman" w:cs="Times New Roman"/>
          <w:b/>
          <w:color w:val="auto"/>
          <w:sz w:val="22"/>
          <w:szCs w:val="22"/>
        </w:rPr>
        <w:t>Mise en émergence des stades pré-imaginaux des foreurs de tige parasités</w:t>
      </w:r>
      <w:bookmarkEnd w:id="0"/>
      <w:bookmarkEnd w:id="1"/>
    </w:p>
    <w:p w:rsidR="00C54DD3" w:rsidRDefault="00C54DD3" w:rsidP="00AE60F0">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Les larves parasitées obtenues au cours des dissections des tiges des plantes hôtes attaquées, </w:t>
      </w:r>
      <w:r w:rsidRPr="003427C5">
        <w:rPr>
          <w:rFonts w:ascii="Times New Roman" w:hAnsi="Times New Roman" w:cs="Times New Roman"/>
          <w:sz w:val="24"/>
          <w:szCs w:val="23"/>
        </w:rPr>
        <w:t xml:space="preserve">ont été </w:t>
      </w:r>
      <w:r>
        <w:rPr>
          <w:rFonts w:ascii="Times New Roman" w:hAnsi="Times New Roman" w:cs="Times New Roman"/>
          <w:sz w:val="24"/>
          <w:szCs w:val="23"/>
        </w:rPr>
        <w:t>mises en émergence</w:t>
      </w:r>
      <w:r w:rsidRPr="003427C5">
        <w:rPr>
          <w:rFonts w:ascii="Times New Roman" w:hAnsi="Times New Roman" w:cs="Times New Roman"/>
          <w:sz w:val="24"/>
          <w:szCs w:val="23"/>
        </w:rPr>
        <w:t xml:space="preserve"> au laboratoire</w:t>
      </w:r>
      <w:r>
        <w:rPr>
          <w:rFonts w:ascii="Times New Roman" w:hAnsi="Times New Roman" w:cs="Times New Roman"/>
          <w:sz w:val="24"/>
          <w:szCs w:val="24"/>
        </w:rPr>
        <w:t>.</w:t>
      </w:r>
      <w:r w:rsidRPr="00BC49B4">
        <w:rPr>
          <w:rFonts w:ascii="Times New Roman" w:hAnsi="Times New Roman" w:cs="Times New Roman"/>
          <w:sz w:val="24"/>
          <w:szCs w:val="24"/>
        </w:rPr>
        <w:t xml:space="preserve"> L</w:t>
      </w:r>
      <w:r>
        <w:rPr>
          <w:rFonts w:ascii="Times New Roman" w:hAnsi="Times New Roman" w:cs="Times New Roman"/>
          <w:sz w:val="24"/>
          <w:szCs w:val="24"/>
        </w:rPr>
        <w:t>a mise en émergence</w:t>
      </w:r>
      <w:r w:rsidRPr="00BC49B4">
        <w:rPr>
          <w:rFonts w:ascii="Times New Roman" w:hAnsi="Times New Roman" w:cs="Times New Roman"/>
          <w:sz w:val="24"/>
          <w:szCs w:val="24"/>
        </w:rPr>
        <w:t xml:space="preserve"> de chaque larve parasitée a été réalisé</w:t>
      </w:r>
      <w:r>
        <w:rPr>
          <w:rFonts w:ascii="Times New Roman" w:hAnsi="Times New Roman" w:cs="Times New Roman"/>
          <w:sz w:val="24"/>
          <w:szCs w:val="24"/>
        </w:rPr>
        <w:t>e</w:t>
      </w:r>
      <w:r w:rsidRPr="00BC49B4">
        <w:rPr>
          <w:rFonts w:ascii="Times New Roman" w:hAnsi="Times New Roman" w:cs="Times New Roman"/>
          <w:sz w:val="24"/>
          <w:szCs w:val="24"/>
        </w:rPr>
        <w:t xml:space="preserve"> </w:t>
      </w:r>
      <w:r>
        <w:rPr>
          <w:rFonts w:ascii="Times New Roman" w:hAnsi="Times New Roman" w:cs="Times New Roman"/>
          <w:sz w:val="24"/>
          <w:szCs w:val="24"/>
        </w:rPr>
        <w:t>dans un morceau de talle</w:t>
      </w:r>
      <w:r w:rsidRPr="00BC49B4">
        <w:rPr>
          <w:rFonts w:ascii="Times New Roman" w:hAnsi="Times New Roman" w:cs="Times New Roman"/>
          <w:sz w:val="24"/>
          <w:szCs w:val="24"/>
        </w:rPr>
        <w:t xml:space="preserve"> placé sur du coton imbibé d’eau </w:t>
      </w:r>
      <w:r>
        <w:rPr>
          <w:rFonts w:ascii="Times New Roman" w:hAnsi="Times New Roman" w:cs="Times New Roman"/>
          <w:sz w:val="24"/>
          <w:szCs w:val="24"/>
        </w:rPr>
        <w:t>à l’intérieur d’une</w:t>
      </w:r>
      <w:r w:rsidRPr="00BC49B4">
        <w:rPr>
          <w:rFonts w:ascii="Times New Roman" w:hAnsi="Times New Roman" w:cs="Times New Roman"/>
          <w:sz w:val="24"/>
          <w:szCs w:val="24"/>
        </w:rPr>
        <w:t xml:space="preserve"> boîte</w:t>
      </w:r>
      <w:r>
        <w:rPr>
          <w:rFonts w:ascii="Times New Roman" w:hAnsi="Times New Roman" w:cs="Times New Roman"/>
          <w:sz w:val="24"/>
          <w:szCs w:val="24"/>
        </w:rPr>
        <w:t xml:space="preserve"> </w:t>
      </w:r>
      <w:r w:rsidRPr="00E20843">
        <w:rPr>
          <w:rFonts w:ascii="Times New Roman" w:hAnsi="Times New Roman" w:cs="Times New Roman"/>
          <w:sz w:val="24"/>
          <w:szCs w:val="24"/>
        </w:rPr>
        <w:t>muni</w:t>
      </w:r>
      <w:r>
        <w:rPr>
          <w:rFonts w:ascii="Times New Roman" w:hAnsi="Times New Roman" w:cs="Times New Roman"/>
          <w:sz w:val="24"/>
          <w:szCs w:val="24"/>
        </w:rPr>
        <w:t xml:space="preserve">e </w:t>
      </w:r>
      <w:r w:rsidRPr="00E20843">
        <w:rPr>
          <w:rFonts w:ascii="Times New Roman" w:hAnsi="Times New Roman" w:cs="Times New Roman"/>
          <w:sz w:val="24"/>
          <w:szCs w:val="24"/>
        </w:rPr>
        <w:t>d</w:t>
      </w:r>
      <w:r w:rsidR="000662B6">
        <w:rPr>
          <w:rFonts w:ascii="Times New Roman" w:hAnsi="Times New Roman" w:cs="Times New Roman"/>
          <w:sz w:val="24"/>
          <w:szCs w:val="24"/>
        </w:rPr>
        <w:t>’un</w:t>
      </w:r>
      <w:r w:rsidRPr="00E20843">
        <w:rPr>
          <w:rFonts w:ascii="Times New Roman" w:hAnsi="Times New Roman" w:cs="Times New Roman"/>
          <w:sz w:val="24"/>
          <w:szCs w:val="24"/>
        </w:rPr>
        <w:t xml:space="preserve"> couvercle </w:t>
      </w:r>
      <w:r>
        <w:rPr>
          <w:rFonts w:ascii="Times New Roman" w:hAnsi="Times New Roman" w:cs="Times New Roman"/>
          <w:sz w:val="24"/>
          <w:szCs w:val="24"/>
        </w:rPr>
        <w:t>perforé et recouvert</w:t>
      </w:r>
      <w:r w:rsidR="000662B6">
        <w:rPr>
          <w:rFonts w:ascii="Times New Roman" w:hAnsi="Times New Roman" w:cs="Times New Roman"/>
          <w:sz w:val="24"/>
          <w:szCs w:val="24"/>
        </w:rPr>
        <w:t xml:space="preserve"> d’une</w:t>
      </w:r>
      <w:r>
        <w:rPr>
          <w:rFonts w:ascii="Times New Roman" w:hAnsi="Times New Roman" w:cs="Times New Roman"/>
          <w:sz w:val="24"/>
          <w:szCs w:val="24"/>
        </w:rPr>
        <w:t xml:space="preserve"> toile </w:t>
      </w:r>
      <w:r w:rsidRPr="00E20843">
        <w:rPr>
          <w:rFonts w:ascii="Times New Roman" w:hAnsi="Times New Roman" w:cs="Times New Roman"/>
          <w:sz w:val="24"/>
          <w:szCs w:val="24"/>
        </w:rPr>
        <w:t>à mailles</w:t>
      </w:r>
      <w:r>
        <w:rPr>
          <w:rFonts w:ascii="Times New Roman" w:hAnsi="Times New Roman" w:cs="Times New Roman"/>
          <w:sz w:val="24"/>
          <w:szCs w:val="24"/>
        </w:rPr>
        <w:t xml:space="preserve"> fines</w:t>
      </w:r>
      <w:r w:rsidRPr="00BC49B4">
        <w:rPr>
          <w:rFonts w:ascii="Times New Roman" w:hAnsi="Times New Roman" w:cs="Times New Roman"/>
          <w:sz w:val="24"/>
          <w:szCs w:val="24"/>
        </w:rPr>
        <w:t>.</w:t>
      </w:r>
      <w:r w:rsidRPr="00DB2099">
        <w:rPr>
          <w:rFonts w:ascii="Times New Roman" w:hAnsi="Times New Roman" w:cs="Times New Roman"/>
          <w:sz w:val="24"/>
          <w:szCs w:val="24"/>
        </w:rPr>
        <w:t xml:space="preserve"> </w:t>
      </w:r>
      <w:r>
        <w:rPr>
          <w:rFonts w:ascii="Times New Roman" w:hAnsi="Times New Roman" w:cs="Times New Roman"/>
          <w:sz w:val="24"/>
          <w:szCs w:val="24"/>
        </w:rPr>
        <w:t xml:space="preserve">Les talles étaient inspectées tous les jours pour suivre la mortalité ou l'émergence des parasitoïdes. </w:t>
      </w:r>
      <w:r w:rsidRPr="00DB2099">
        <w:rPr>
          <w:rFonts w:ascii="Times New Roman" w:hAnsi="Times New Roman" w:cs="Times New Roman"/>
          <w:sz w:val="24"/>
          <w:szCs w:val="24"/>
        </w:rPr>
        <w:t>Réalisé</w:t>
      </w:r>
      <w:r w:rsidR="000662B6">
        <w:rPr>
          <w:rFonts w:ascii="Times New Roman" w:hAnsi="Times New Roman" w:cs="Times New Roman"/>
          <w:sz w:val="24"/>
          <w:szCs w:val="24"/>
        </w:rPr>
        <w:t>e</w:t>
      </w:r>
      <w:r w:rsidRPr="00DB2099">
        <w:rPr>
          <w:rFonts w:ascii="Times New Roman" w:hAnsi="Times New Roman" w:cs="Times New Roman"/>
          <w:sz w:val="24"/>
          <w:szCs w:val="24"/>
        </w:rPr>
        <w:t xml:space="preserve"> </w:t>
      </w:r>
      <w:r w:rsidR="00AF6D88">
        <w:rPr>
          <w:rFonts w:ascii="Times New Roman" w:hAnsi="Times New Roman" w:cs="Times New Roman"/>
          <w:sz w:val="24"/>
          <w:szCs w:val="24"/>
        </w:rPr>
        <w:t xml:space="preserve">à </w:t>
      </w:r>
      <w:r w:rsidR="00A23907">
        <w:rPr>
          <w:rFonts w:ascii="Times New Roman" w:hAnsi="Times New Roman" w:cs="Times New Roman"/>
          <w:sz w:val="24"/>
          <w:szCs w:val="24"/>
        </w:rPr>
        <w:t>25°C</w:t>
      </w:r>
      <w:r w:rsidR="00124DFD">
        <w:rPr>
          <w:rFonts w:ascii="Times New Roman" w:hAnsi="Times New Roman" w:cs="Times New Roman"/>
          <w:sz w:val="24"/>
          <w:szCs w:val="24"/>
        </w:rPr>
        <w:t>-30°C</w:t>
      </w:r>
      <w:r w:rsidRPr="00DB2099">
        <w:rPr>
          <w:rFonts w:ascii="Times New Roman" w:hAnsi="Times New Roman" w:cs="Times New Roman"/>
          <w:sz w:val="24"/>
          <w:szCs w:val="24"/>
        </w:rPr>
        <w:t>,</w:t>
      </w:r>
      <w:r>
        <w:t xml:space="preserve"> </w:t>
      </w:r>
      <w:r w:rsidR="00493322" w:rsidRPr="00493322">
        <w:rPr>
          <w:rFonts w:ascii="Times New Roman" w:hAnsi="Times New Roman" w:cs="Times New Roman"/>
          <w:sz w:val="24"/>
          <w:szCs w:val="24"/>
        </w:rPr>
        <w:t>gamme de température proche des conditions du milieu réel,</w:t>
      </w:r>
      <w:r w:rsidR="00493322">
        <w:t xml:space="preserve"> </w:t>
      </w:r>
      <w:r>
        <w:rPr>
          <w:rFonts w:ascii="Times New Roman" w:hAnsi="Times New Roman" w:cs="Times New Roman"/>
          <w:sz w:val="24"/>
          <w:szCs w:val="24"/>
        </w:rPr>
        <w:t xml:space="preserve">la mise en émergence avait pour objectif de recueillir et d’identifier les parasitoïdes </w:t>
      </w:r>
      <w:r w:rsidR="000662B6">
        <w:rPr>
          <w:rFonts w:ascii="Times New Roman" w:hAnsi="Times New Roman" w:cs="Times New Roman"/>
          <w:sz w:val="24"/>
          <w:szCs w:val="24"/>
        </w:rPr>
        <w:t>associés</w:t>
      </w:r>
      <w:r>
        <w:rPr>
          <w:rFonts w:ascii="Times New Roman" w:hAnsi="Times New Roman" w:cs="Times New Roman"/>
          <w:sz w:val="24"/>
          <w:szCs w:val="24"/>
        </w:rPr>
        <w:t xml:space="preserve"> aux foreurs de tige du riz.</w:t>
      </w:r>
    </w:p>
    <w:p w:rsidR="00C54DD3" w:rsidRPr="00AE60F0" w:rsidRDefault="00AE60F0" w:rsidP="00AE60F0">
      <w:pPr>
        <w:autoSpaceDE w:val="0"/>
        <w:autoSpaceDN w:val="0"/>
        <w:adjustRightInd w:val="0"/>
        <w:spacing w:after="120" w:line="240" w:lineRule="auto"/>
        <w:jc w:val="both"/>
        <w:rPr>
          <w:rFonts w:ascii="Times New Roman" w:hAnsi="Times New Roman" w:cs="Times New Roman"/>
        </w:rPr>
      </w:pPr>
      <w:r w:rsidRPr="00AE60F0">
        <w:rPr>
          <w:rFonts w:ascii="Times New Roman" w:hAnsi="Times New Roman" w:cs="Times New Roman"/>
          <w:b/>
        </w:rPr>
        <w:t xml:space="preserve">1.2.4. </w:t>
      </w:r>
      <w:r w:rsidR="00C54DD3" w:rsidRPr="00AE60F0">
        <w:rPr>
          <w:rFonts w:ascii="Times New Roman" w:hAnsi="Times New Roman" w:cs="Times New Roman"/>
          <w:b/>
        </w:rPr>
        <w:t>Collecte des populations imaginales des lépidoptères foreurs de tige et leurs prédateurs</w:t>
      </w:r>
    </w:p>
    <w:p w:rsidR="0083503B" w:rsidRPr="0048052E" w:rsidRDefault="00A23907" w:rsidP="00AE60F0">
      <w:pPr>
        <w:autoSpaceDE w:val="0"/>
        <w:autoSpaceDN w:val="0"/>
        <w:adjustRightInd w:val="0"/>
        <w:spacing w:after="120" w:line="240" w:lineRule="auto"/>
        <w:jc w:val="both"/>
        <w:rPr>
          <w:rFonts w:ascii="Times New Roman" w:hAnsi="Times New Roman" w:cs="Times New Roman"/>
          <w:sz w:val="20"/>
          <w:szCs w:val="20"/>
        </w:rPr>
      </w:pPr>
      <w:r w:rsidRPr="00A23907">
        <w:rPr>
          <w:rFonts w:ascii="Times New Roman" w:hAnsi="Times New Roman" w:cs="Times New Roman"/>
          <w:sz w:val="24"/>
          <w:szCs w:val="20"/>
        </w:rPr>
        <w:t>Afin de maximiser les données entomologiques, il a été nécessaire d’utiliser plusieurs méthodes d’échantillonnage</w:t>
      </w:r>
      <w:r>
        <w:rPr>
          <w:rFonts w:ascii="Times New Roman" w:hAnsi="Times New Roman" w:cs="Times New Roman"/>
          <w:sz w:val="24"/>
          <w:szCs w:val="24"/>
        </w:rPr>
        <w:t xml:space="preserve">. </w:t>
      </w:r>
      <w:r w:rsidRPr="00A23907">
        <w:rPr>
          <w:rFonts w:ascii="Times New Roman" w:hAnsi="Times New Roman" w:cs="Times New Roman"/>
          <w:sz w:val="24"/>
          <w:szCs w:val="20"/>
        </w:rPr>
        <w:t xml:space="preserve">Selon </w:t>
      </w:r>
      <w:r w:rsidRPr="00693BF1">
        <w:rPr>
          <w:rFonts w:ascii="Times New Roman" w:hAnsi="Times New Roman" w:cs="Times New Roman"/>
          <w:sz w:val="24"/>
          <w:szCs w:val="20"/>
        </w:rPr>
        <w:t>KUMAR (1991)</w:t>
      </w:r>
      <w:r w:rsidRPr="00A23907">
        <w:rPr>
          <w:rFonts w:ascii="Times New Roman" w:hAnsi="Times New Roman" w:cs="Times New Roman"/>
          <w:sz w:val="24"/>
          <w:szCs w:val="20"/>
        </w:rPr>
        <w:t>, un nombre élevé d’échantillons permet de justifier l’exactitude</w:t>
      </w:r>
      <w:r>
        <w:rPr>
          <w:rFonts w:ascii="Times New Roman" w:hAnsi="Times New Roman" w:cs="Times New Roman"/>
          <w:sz w:val="24"/>
          <w:szCs w:val="20"/>
        </w:rPr>
        <w:t xml:space="preserve"> </w:t>
      </w:r>
      <w:r w:rsidRPr="00A23907">
        <w:rPr>
          <w:rFonts w:ascii="Times New Roman" w:hAnsi="Times New Roman" w:cs="Times New Roman"/>
          <w:sz w:val="24"/>
          <w:szCs w:val="20"/>
        </w:rPr>
        <w:t>des résultats obtenus.</w:t>
      </w:r>
      <w:r w:rsidRPr="00A23907">
        <w:rPr>
          <w:rFonts w:ascii="Times New Roman" w:hAnsi="Times New Roman" w:cs="Times New Roman"/>
          <w:sz w:val="32"/>
          <w:szCs w:val="24"/>
        </w:rPr>
        <w:t xml:space="preserve"> </w:t>
      </w:r>
      <w:r w:rsidR="00C54DD3">
        <w:rPr>
          <w:rFonts w:ascii="Times New Roman" w:hAnsi="Times New Roman" w:cs="Times New Roman"/>
          <w:sz w:val="24"/>
          <w:szCs w:val="24"/>
        </w:rPr>
        <w:t>La collecte des arthropodes</w:t>
      </w:r>
      <w:r w:rsidR="00C54DD3" w:rsidRPr="00215D68">
        <w:rPr>
          <w:rFonts w:ascii="Times New Roman" w:hAnsi="Times New Roman" w:cs="Times New Roman"/>
          <w:sz w:val="24"/>
          <w:szCs w:val="24"/>
        </w:rPr>
        <w:t xml:space="preserve"> </w:t>
      </w:r>
      <w:r w:rsidR="00C54DD3">
        <w:rPr>
          <w:rFonts w:ascii="Times New Roman" w:hAnsi="Times New Roman" w:cs="Times New Roman"/>
          <w:sz w:val="24"/>
          <w:szCs w:val="24"/>
        </w:rPr>
        <w:t>a été réalisée à l’aide de trois</w:t>
      </w:r>
      <w:r w:rsidR="00C54DD3" w:rsidRPr="00215D68">
        <w:rPr>
          <w:rFonts w:ascii="Times New Roman" w:hAnsi="Times New Roman" w:cs="Times New Roman"/>
          <w:sz w:val="24"/>
          <w:szCs w:val="24"/>
        </w:rPr>
        <w:t xml:space="preserve"> méthodes </w:t>
      </w:r>
      <w:r w:rsidR="00C54DD3">
        <w:rPr>
          <w:rFonts w:ascii="Times New Roman" w:hAnsi="Times New Roman" w:cs="Times New Roman"/>
          <w:sz w:val="24"/>
          <w:szCs w:val="24"/>
        </w:rPr>
        <w:t>: pièges à trappe,</w:t>
      </w:r>
      <w:r w:rsidR="00C54DD3" w:rsidRPr="00215D68">
        <w:rPr>
          <w:rFonts w:ascii="Times New Roman" w:hAnsi="Times New Roman" w:cs="Times New Roman"/>
          <w:sz w:val="24"/>
          <w:szCs w:val="24"/>
        </w:rPr>
        <w:t xml:space="preserve"> pièges </w:t>
      </w:r>
      <w:r w:rsidR="0068611D">
        <w:rPr>
          <w:rFonts w:ascii="Times New Roman" w:hAnsi="Times New Roman" w:cs="Times New Roman"/>
          <w:sz w:val="24"/>
          <w:szCs w:val="24"/>
        </w:rPr>
        <w:t>lumineux et filet fauchoir</w:t>
      </w:r>
      <w:r w:rsidR="00C54DD3">
        <w:rPr>
          <w:rFonts w:ascii="Times New Roman" w:hAnsi="Times New Roman" w:cs="Times New Roman"/>
          <w:sz w:val="24"/>
          <w:szCs w:val="24"/>
        </w:rPr>
        <w:t xml:space="preserve">. </w:t>
      </w:r>
      <w:bookmarkStart w:id="2" w:name="_Toc40869510"/>
      <w:bookmarkStart w:id="3" w:name="_Toc41389149"/>
      <w:r w:rsidR="00FE08AD" w:rsidRPr="00FE08AD">
        <w:rPr>
          <w:rFonts w:ascii="Times New Roman" w:hAnsi="Times New Roman" w:cs="Times New Roman"/>
          <w:sz w:val="24"/>
          <w:szCs w:val="24"/>
        </w:rPr>
        <w:t>Ces méthodes de piégeage occupent une grande place dans l’étude quantitative des différentes caractéristiques du peuplement animal</w:t>
      </w:r>
      <w:r w:rsidR="00FE08AD">
        <w:rPr>
          <w:rFonts w:ascii="Times New Roman" w:hAnsi="Times New Roman" w:cs="Times New Roman"/>
          <w:sz w:val="24"/>
          <w:szCs w:val="24"/>
        </w:rPr>
        <w:t xml:space="preserve"> </w:t>
      </w:r>
      <w:r w:rsidR="00FE08AD" w:rsidRPr="00693BF1">
        <w:rPr>
          <w:rFonts w:ascii="Times New Roman" w:hAnsi="Times New Roman" w:cs="Times New Roman"/>
          <w:sz w:val="24"/>
          <w:szCs w:val="24"/>
        </w:rPr>
        <w:t xml:space="preserve">(KONE </w:t>
      </w:r>
      <w:r w:rsidR="00FE08AD" w:rsidRPr="00693BF1">
        <w:rPr>
          <w:rFonts w:ascii="Times New Roman" w:hAnsi="Times New Roman" w:cs="Times New Roman"/>
          <w:i/>
          <w:sz w:val="24"/>
          <w:szCs w:val="24"/>
        </w:rPr>
        <w:t>et al.</w:t>
      </w:r>
      <w:r w:rsidR="00FE08AD" w:rsidRPr="00693BF1">
        <w:rPr>
          <w:rFonts w:ascii="Times New Roman" w:hAnsi="Times New Roman" w:cs="Times New Roman"/>
          <w:sz w:val="24"/>
          <w:szCs w:val="24"/>
        </w:rPr>
        <w:t>,</w:t>
      </w:r>
      <w:r w:rsidR="004C7B40" w:rsidRPr="00693BF1">
        <w:rPr>
          <w:rFonts w:ascii="Times New Roman" w:hAnsi="Times New Roman" w:cs="Times New Roman"/>
          <w:sz w:val="24"/>
          <w:szCs w:val="24"/>
        </w:rPr>
        <w:t xml:space="preserve"> </w:t>
      </w:r>
      <w:r w:rsidR="00FE08AD" w:rsidRPr="00693BF1">
        <w:rPr>
          <w:rFonts w:ascii="Times New Roman" w:hAnsi="Times New Roman" w:cs="Times New Roman"/>
          <w:sz w:val="24"/>
          <w:szCs w:val="24"/>
        </w:rPr>
        <w:t>2018)</w:t>
      </w:r>
      <w:r w:rsidR="00FE08AD">
        <w:rPr>
          <w:rFonts w:ascii="Times New Roman" w:hAnsi="Times New Roman" w:cs="Times New Roman"/>
          <w:sz w:val="24"/>
          <w:szCs w:val="24"/>
        </w:rPr>
        <w:t>.</w:t>
      </w:r>
      <w:r w:rsidR="00FE08AD" w:rsidRPr="00FE08AD">
        <w:rPr>
          <w:rFonts w:ascii="Times New Roman" w:hAnsi="Times New Roman" w:cs="Times New Roman"/>
          <w:sz w:val="24"/>
          <w:szCs w:val="24"/>
        </w:rPr>
        <w:t xml:space="preserve"> </w:t>
      </w:r>
      <w:r w:rsidR="00C54DD3">
        <w:rPr>
          <w:rFonts w:ascii="Times New Roman" w:hAnsi="Times New Roman" w:cs="Times New Roman"/>
          <w:sz w:val="24"/>
          <w:szCs w:val="24"/>
        </w:rPr>
        <w:t xml:space="preserve">L’échantillonnage </w:t>
      </w:r>
      <w:r w:rsidR="00C54DD3">
        <w:rPr>
          <w:rFonts w:ascii="Times New Roman" w:hAnsi="Times New Roman" w:cs="Times New Roman"/>
          <w:sz w:val="24"/>
          <w:szCs w:val="23"/>
        </w:rPr>
        <w:t>s’est déroulé</w:t>
      </w:r>
      <w:r w:rsidR="00C54DD3" w:rsidRPr="00F504B8">
        <w:rPr>
          <w:rFonts w:ascii="Times New Roman" w:hAnsi="Times New Roman" w:cs="Times New Roman"/>
          <w:sz w:val="24"/>
          <w:szCs w:val="23"/>
        </w:rPr>
        <w:t xml:space="preserve"> durant les phases végétative, reproductive et de maturation du riz</w:t>
      </w:r>
      <w:r w:rsidR="00C54DD3">
        <w:rPr>
          <w:rFonts w:ascii="Times New Roman" w:hAnsi="Times New Roman" w:cs="Times New Roman"/>
          <w:sz w:val="24"/>
          <w:szCs w:val="24"/>
        </w:rPr>
        <w:t>.</w:t>
      </w:r>
      <w:r w:rsidR="00C54DD3">
        <w:rPr>
          <w:sz w:val="20"/>
          <w:szCs w:val="20"/>
        </w:rPr>
        <w:t xml:space="preserve">  </w:t>
      </w:r>
    </w:p>
    <w:p w:rsidR="00C54DD3" w:rsidRPr="00AE60F0" w:rsidRDefault="00C54DD3" w:rsidP="00AE60F0">
      <w:pPr>
        <w:pStyle w:val="Paragraphedeliste"/>
        <w:numPr>
          <w:ilvl w:val="0"/>
          <w:numId w:val="8"/>
        </w:numPr>
        <w:autoSpaceDE w:val="0"/>
        <w:autoSpaceDN w:val="0"/>
        <w:adjustRightInd w:val="0"/>
        <w:spacing w:after="120" w:line="240" w:lineRule="auto"/>
        <w:jc w:val="both"/>
        <w:rPr>
          <w:rFonts w:ascii="Times New Roman" w:hAnsi="Times New Roman" w:cs="Times New Roman"/>
          <w:b/>
        </w:rPr>
      </w:pPr>
      <w:r w:rsidRPr="00AE60F0">
        <w:rPr>
          <w:rFonts w:ascii="Times New Roman" w:hAnsi="Times New Roman" w:cs="Times New Roman"/>
          <w:b/>
        </w:rPr>
        <w:t>Dispositif de piégeage</w:t>
      </w:r>
      <w:bookmarkEnd w:id="2"/>
      <w:bookmarkEnd w:id="3"/>
    </w:p>
    <w:p w:rsidR="00C54DD3" w:rsidRDefault="00C54DD3" w:rsidP="00AE60F0">
      <w:pPr>
        <w:spacing w:after="120" w:line="240" w:lineRule="auto"/>
        <w:jc w:val="both"/>
        <w:rPr>
          <w:rFonts w:ascii="Times New Roman" w:eastAsia="Calibri" w:hAnsi="Times New Roman" w:cs="Times New Roman"/>
          <w:sz w:val="24"/>
          <w:szCs w:val="24"/>
        </w:rPr>
      </w:pPr>
      <w:r>
        <w:rPr>
          <w:rFonts w:ascii="Times New Roman" w:hAnsi="Times New Roman" w:cs="Times New Roman"/>
          <w:bCs/>
          <w:sz w:val="24"/>
          <w:szCs w:val="24"/>
        </w:rPr>
        <w:t xml:space="preserve">Le dispositif de piégeage des </w:t>
      </w:r>
      <w:r w:rsidRPr="00304F2C">
        <w:rPr>
          <w:rFonts w:ascii="Times New Roman" w:hAnsi="Times New Roman" w:cs="Times New Roman"/>
          <w:bCs/>
          <w:sz w:val="24"/>
          <w:szCs w:val="24"/>
        </w:rPr>
        <w:t>insectes et autres art</w:t>
      </w:r>
      <w:r>
        <w:rPr>
          <w:rFonts w:ascii="Times New Roman" w:hAnsi="Times New Roman" w:cs="Times New Roman"/>
          <w:bCs/>
          <w:sz w:val="24"/>
          <w:szCs w:val="24"/>
        </w:rPr>
        <w:t>hropodes prédateurs, composé de pièges à trappe et de</w:t>
      </w:r>
      <w:r w:rsidRPr="00304F2C">
        <w:rPr>
          <w:rFonts w:ascii="Times New Roman" w:hAnsi="Times New Roman" w:cs="Times New Roman"/>
          <w:bCs/>
          <w:sz w:val="24"/>
          <w:szCs w:val="24"/>
        </w:rPr>
        <w:t xml:space="preserve"> </w:t>
      </w:r>
      <w:r w:rsidRPr="00304F2C">
        <w:rPr>
          <w:rFonts w:ascii="Times New Roman" w:eastAsia="Calibri" w:hAnsi="Times New Roman" w:cs="Times New Roman"/>
          <w:sz w:val="24"/>
          <w:szCs w:val="24"/>
        </w:rPr>
        <w:t>pièges lumineux</w:t>
      </w:r>
      <w:r w:rsidRPr="00304F2C">
        <w:rPr>
          <w:rFonts w:ascii="Times New Roman" w:hAnsi="Times New Roman" w:cs="Times New Roman"/>
          <w:bCs/>
          <w:sz w:val="24"/>
          <w:szCs w:val="24"/>
        </w:rPr>
        <w:t xml:space="preserve"> a été installé sur chaque parcelle </w:t>
      </w:r>
      <w:r>
        <w:rPr>
          <w:rFonts w:ascii="Times New Roman" w:eastAsia="Calibri" w:hAnsi="Times New Roman" w:cs="Times New Roman"/>
          <w:sz w:val="24"/>
          <w:szCs w:val="24"/>
        </w:rPr>
        <w:t>paysanne échantillonnée</w:t>
      </w:r>
      <w:r>
        <w:rPr>
          <w:rFonts w:ascii="Times New Roman" w:hAnsi="Times New Roman" w:cs="Times New Roman"/>
          <w:bCs/>
          <w:sz w:val="24"/>
          <w:szCs w:val="24"/>
        </w:rPr>
        <w:t>. Il a consisté en</w:t>
      </w:r>
      <w:r w:rsidRPr="00304F2C">
        <w:rPr>
          <w:rFonts w:ascii="Times New Roman" w:hAnsi="Times New Roman" w:cs="Times New Roman"/>
          <w:bCs/>
          <w:sz w:val="24"/>
          <w:szCs w:val="24"/>
        </w:rPr>
        <w:t xml:space="preserve"> l’installation de </w:t>
      </w:r>
      <w:r w:rsidRPr="00304F2C">
        <w:rPr>
          <w:rFonts w:ascii="Times New Roman" w:eastAsia="Calibri" w:hAnsi="Times New Roman" w:cs="Times New Roman"/>
          <w:sz w:val="24"/>
          <w:szCs w:val="24"/>
        </w:rPr>
        <w:t xml:space="preserve">18 pièges </w:t>
      </w:r>
      <w:r>
        <w:rPr>
          <w:rFonts w:ascii="Times New Roman" w:eastAsia="Calibri" w:hAnsi="Times New Roman" w:cs="Times New Roman"/>
          <w:sz w:val="24"/>
          <w:szCs w:val="24"/>
        </w:rPr>
        <w:t xml:space="preserve">à trappe sur les diguettes et </w:t>
      </w:r>
      <w:r w:rsidR="009C5386">
        <w:rPr>
          <w:rFonts w:ascii="Times New Roman" w:eastAsia="Calibri" w:hAnsi="Times New Roman" w:cs="Times New Roman"/>
          <w:sz w:val="24"/>
          <w:szCs w:val="24"/>
        </w:rPr>
        <w:t>d’</w:t>
      </w:r>
      <w:r>
        <w:rPr>
          <w:rFonts w:ascii="Times New Roman" w:eastAsia="Calibri" w:hAnsi="Times New Roman" w:cs="Times New Roman"/>
          <w:sz w:val="24"/>
          <w:szCs w:val="24"/>
        </w:rPr>
        <w:t xml:space="preserve"> </w:t>
      </w:r>
      <w:r w:rsidRPr="00304F2C">
        <w:rPr>
          <w:rFonts w:ascii="Times New Roman" w:eastAsia="Calibri" w:hAnsi="Times New Roman" w:cs="Times New Roman"/>
          <w:sz w:val="24"/>
          <w:szCs w:val="24"/>
        </w:rPr>
        <w:t xml:space="preserve">un piège lumineux </w:t>
      </w:r>
      <w:r>
        <w:rPr>
          <w:rFonts w:ascii="Times New Roman" w:eastAsia="Calibri" w:hAnsi="Times New Roman" w:cs="Times New Roman"/>
          <w:sz w:val="24"/>
          <w:szCs w:val="24"/>
        </w:rPr>
        <w:t>à l’angle de chaque</w:t>
      </w:r>
      <w:r w:rsidRPr="00304F2C">
        <w:rPr>
          <w:rFonts w:ascii="Times New Roman" w:eastAsia="Calibri" w:hAnsi="Times New Roman" w:cs="Times New Roman"/>
          <w:sz w:val="24"/>
          <w:szCs w:val="24"/>
        </w:rPr>
        <w:t xml:space="preserve"> parcelle élémentaire</w:t>
      </w:r>
      <w:r>
        <w:rPr>
          <w:rFonts w:ascii="Times New Roman" w:eastAsia="Calibri" w:hAnsi="Times New Roman" w:cs="Times New Roman"/>
          <w:sz w:val="24"/>
          <w:szCs w:val="24"/>
        </w:rPr>
        <w:t xml:space="preserve"> (figure 2)</w:t>
      </w:r>
      <w:r w:rsidRPr="00304F2C">
        <w:rPr>
          <w:rFonts w:ascii="Times New Roman" w:eastAsia="Calibri" w:hAnsi="Times New Roman" w:cs="Times New Roman"/>
          <w:sz w:val="24"/>
          <w:szCs w:val="24"/>
        </w:rPr>
        <w:t>.</w:t>
      </w:r>
      <w:r w:rsidRPr="00304F2C">
        <w:rPr>
          <w:rFonts w:ascii="Times New Roman" w:hAnsi="Times New Roman" w:cs="Times New Roman"/>
          <w:bCs/>
          <w:sz w:val="24"/>
          <w:szCs w:val="24"/>
        </w:rPr>
        <w:t xml:space="preserve"> </w:t>
      </w:r>
    </w:p>
    <w:p w:rsidR="00C54DD3" w:rsidRDefault="00C54DD3" w:rsidP="00C54DD3">
      <w:pPr>
        <w:autoSpaceDE w:val="0"/>
        <w:autoSpaceDN w:val="0"/>
        <w:adjustRightInd w:val="0"/>
        <w:spacing w:before="120" w:after="120" w:line="360" w:lineRule="auto"/>
        <w:jc w:val="center"/>
        <w:rPr>
          <w:rFonts w:ascii="Times New Roman" w:eastAsia="Calibri" w:hAnsi="Times New Roman" w:cs="Times New Roman"/>
          <w:sz w:val="24"/>
          <w:szCs w:val="24"/>
        </w:rPr>
      </w:pPr>
      <w:r>
        <w:rPr>
          <w:noProof/>
          <w:lang w:eastAsia="fr-FR"/>
        </w:rPr>
        <w:lastRenderedPageBreak/>
        <w:drawing>
          <wp:inline distT="0" distB="0" distL="0" distR="0" wp14:anchorId="78294309" wp14:editId="61FD9FE9">
            <wp:extent cx="4506284" cy="2318268"/>
            <wp:effectExtent l="0" t="0" r="0" b="6350"/>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560513" cy="2346166"/>
                    </a:xfrm>
                    <a:prstGeom prst="rect">
                      <a:avLst/>
                    </a:prstGeom>
                  </pic:spPr>
                </pic:pic>
              </a:graphicData>
            </a:graphic>
          </wp:inline>
        </w:drawing>
      </w:r>
    </w:p>
    <w:p w:rsidR="00AE60F0" w:rsidRPr="00AE60F0" w:rsidRDefault="00690627" w:rsidP="00AE60F0">
      <w:pPr>
        <w:pStyle w:val="Lgende"/>
        <w:spacing w:after="120"/>
        <w:jc w:val="center"/>
        <w:rPr>
          <w:rFonts w:ascii="Times New Roman" w:hAnsi="Times New Roman" w:cs="Times New Roman"/>
          <w:i w:val="0"/>
          <w:color w:val="auto"/>
          <w:sz w:val="20"/>
          <w:szCs w:val="20"/>
        </w:rPr>
      </w:pPr>
      <w:bookmarkStart w:id="4" w:name="_Toc41390438"/>
      <w:bookmarkStart w:id="5" w:name="_Toc41391231"/>
      <w:bookmarkStart w:id="6" w:name="_Toc40868726"/>
      <w:bookmarkStart w:id="7" w:name="_Toc41390157"/>
      <w:r>
        <w:rPr>
          <w:noProof/>
          <w:lang w:eastAsia="fr-FR"/>
        </w:rPr>
        <mc:AlternateContent>
          <mc:Choice Requires="wps">
            <w:drawing>
              <wp:anchor distT="0" distB="0" distL="114300" distR="114300" simplePos="0" relativeHeight="251672576" behindDoc="0" locked="0" layoutInCell="1" allowOverlap="1" wp14:anchorId="1566CCF0" wp14:editId="23D0C458">
                <wp:simplePos x="0" y="0"/>
                <wp:positionH relativeFrom="column">
                  <wp:posOffset>524510</wp:posOffset>
                </wp:positionH>
                <wp:positionV relativeFrom="paragraph">
                  <wp:posOffset>44450</wp:posOffset>
                </wp:positionV>
                <wp:extent cx="212090" cy="401320"/>
                <wp:effectExtent l="0" t="38100" r="54610" b="17780"/>
                <wp:wrapNone/>
                <wp:docPr id="1" name="Connecteur droit avec flèche 1"/>
                <wp:cNvGraphicFramePr/>
                <a:graphic xmlns:a="http://schemas.openxmlformats.org/drawingml/2006/main">
                  <a:graphicData uri="http://schemas.microsoft.com/office/word/2010/wordprocessingShape">
                    <wps:wsp>
                      <wps:cNvCnPr/>
                      <wps:spPr>
                        <a:xfrm flipV="1">
                          <a:off x="0" y="0"/>
                          <a:ext cx="212090" cy="4013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B549A6A" id="_x0000_t32" coordsize="21600,21600" o:spt="32" o:oned="t" path="m,l21600,21600e" filled="f">
                <v:path arrowok="t" fillok="f" o:connecttype="none"/>
                <o:lock v:ext="edit" shapetype="t"/>
              </v:shapetype>
              <v:shape id="Connecteur droit avec flèche 1" o:spid="_x0000_s1026" type="#_x0000_t32" style="position:absolute;margin-left:41.3pt;margin-top:3.5pt;width:16.7pt;height:31.6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" strokecolor="black [3200]" strokeweight=".5pt">
                <v:stroke endarrow="block" joinstyle="miter"/>
              </v:shape>
            </w:pict>
          </mc:Fallback>
        </mc:AlternateContent>
      </w:r>
      <w:r w:rsidR="00AE60F0" w:rsidRPr="00AE60F0">
        <w:rPr>
          <w:rFonts w:ascii="Times New Roman" w:hAnsi="Times New Roman" w:cs="Times New Roman"/>
          <w:b/>
          <w:i w:val="0"/>
          <w:color w:val="auto"/>
          <w:sz w:val="20"/>
          <w:szCs w:val="20"/>
        </w:rPr>
        <w:t>Figure 2.</w:t>
      </w:r>
      <w:r w:rsidR="00AE60F0" w:rsidRPr="00AE60F0">
        <w:rPr>
          <w:rFonts w:ascii="Times New Roman" w:hAnsi="Times New Roman" w:cs="Times New Roman"/>
          <w:i w:val="0"/>
          <w:color w:val="auto"/>
          <w:sz w:val="20"/>
          <w:szCs w:val="20"/>
        </w:rPr>
        <w:t xml:space="preserve"> </w:t>
      </w:r>
      <w:bookmarkEnd w:id="4"/>
      <w:r w:rsidR="00AE60F0" w:rsidRPr="00AE60F0">
        <w:rPr>
          <w:rFonts w:ascii="Times New Roman" w:hAnsi="Times New Roman" w:cs="Times New Roman"/>
          <w:i w:val="0"/>
          <w:color w:val="auto"/>
          <w:sz w:val="20"/>
          <w:szCs w:val="20"/>
        </w:rPr>
        <w:t>Dispositif de piégeage des insectes</w:t>
      </w:r>
      <w:bookmarkEnd w:id="5"/>
      <w:bookmarkEnd w:id="6"/>
      <w:bookmarkEnd w:id="7"/>
    </w:p>
    <w:p w:rsidR="00C54DD3" w:rsidRPr="00AE60F0" w:rsidRDefault="00C54DD3" w:rsidP="00AE60F0">
      <w:pPr>
        <w:spacing w:after="0" w:line="360" w:lineRule="auto"/>
        <w:jc w:val="center"/>
        <w:rPr>
          <w:rFonts w:ascii="Times New Roman" w:hAnsi="Times New Roman" w:cs="Times New Roman"/>
          <w:bCs/>
          <w:sz w:val="20"/>
          <w:szCs w:val="20"/>
        </w:rPr>
      </w:pPr>
      <w:r w:rsidRPr="00AE60F0">
        <w:rPr>
          <w:rFonts w:ascii="Times New Roman" w:hAnsi="Times New Roman" w:cs="Times New Roman"/>
          <w:bCs/>
          <w:sz w:val="20"/>
          <w:szCs w:val="20"/>
        </w:rPr>
        <w:t xml:space="preserve">Diguette     </w:t>
      </w:r>
      <w:r w:rsidRPr="00AE60F0">
        <w:rPr>
          <w:rFonts w:ascii="Times New Roman" w:hAnsi="Times New Roman" w:cs="Times New Roman"/>
          <w:b/>
          <w:bCs/>
          <w:sz w:val="20"/>
          <w:szCs w:val="20"/>
        </w:rPr>
        <w:t>Pf :</w:t>
      </w:r>
      <w:r w:rsidRPr="00AE60F0">
        <w:rPr>
          <w:rFonts w:ascii="Times New Roman" w:hAnsi="Times New Roman" w:cs="Times New Roman"/>
          <w:bCs/>
          <w:sz w:val="20"/>
          <w:szCs w:val="20"/>
        </w:rPr>
        <w:t xml:space="preserve"> piège à trappe </w:t>
      </w:r>
      <w:r w:rsidRPr="00AE60F0">
        <w:rPr>
          <w:rFonts w:ascii="Times New Roman" w:hAnsi="Times New Roman" w:cs="Times New Roman"/>
          <w:b/>
          <w:bCs/>
          <w:sz w:val="20"/>
          <w:szCs w:val="20"/>
        </w:rPr>
        <w:t>Pl :</w:t>
      </w:r>
      <w:r w:rsidRPr="00AE60F0">
        <w:rPr>
          <w:rFonts w:ascii="Times New Roman" w:hAnsi="Times New Roman" w:cs="Times New Roman"/>
          <w:bCs/>
          <w:sz w:val="20"/>
          <w:szCs w:val="20"/>
        </w:rPr>
        <w:t xml:space="preserve"> piège lumineux</w:t>
      </w:r>
    </w:p>
    <w:p w:rsidR="00C54DD3" w:rsidRPr="00FC5171" w:rsidRDefault="00C54DD3" w:rsidP="00AE60F0">
      <w:pPr>
        <w:pStyle w:val="Paragraphedeliste"/>
        <w:numPr>
          <w:ilvl w:val="0"/>
          <w:numId w:val="4"/>
        </w:numPr>
        <w:autoSpaceDE w:val="0"/>
        <w:autoSpaceDN w:val="0"/>
        <w:adjustRightInd w:val="0"/>
        <w:spacing w:after="120" w:line="240" w:lineRule="auto"/>
        <w:ind w:left="714" w:hanging="357"/>
        <w:contextualSpacing w:val="0"/>
        <w:jc w:val="both"/>
        <w:rPr>
          <w:rFonts w:ascii="Times New Roman" w:hAnsi="Times New Roman" w:cs="Times New Roman"/>
          <w:b/>
        </w:rPr>
      </w:pPr>
      <w:r w:rsidRPr="00FC5171">
        <w:rPr>
          <w:rFonts w:ascii="Times New Roman" w:hAnsi="Times New Roman" w:cs="Times New Roman"/>
          <w:b/>
        </w:rPr>
        <w:t>Pièges à trappe</w:t>
      </w:r>
    </w:p>
    <w:p w:rsidR="00C54DD3" w:rsidRPr="00FC5171" w:rsidRDefault="004C7B40" w:rsidP="00AE60F0">
      <w:pPr>
        <w:autoSpaceDE w:val="0"/>
        <w:autoSpaceDN w:val="0"/>
        <w:adjustRightInd w:val="0"/>
        <w:spacing w:after="120" w:line="240" w:lineRule="auto"/>
        <w:jc w:val="both"/>
        <w:rPr>
          <w:rFonts w:ascii="Times New Roman" w:hAnsi="Times New Roman" w:cs="Times New Roman"/>
          <w:color w:val="000000"/>
          <w:sz w:val="24"/>
          <w:szCs w:val="24"/>
        </w:rPr>
      </w:pPr>
      <w:r w:rsidRPr="00FC5171">
        <w:rPr>
          <w:rFonts w:ascii="Times New Roman" w:hAnsi="Times New Roman" w:cs="Times New Roman"/>
          <w:color w:val="000000"/>
          <w:sz w:val="24"/>
          <w:szCs w:val="24"/>
        </w:rPr>
        <w:t xml:space="preserve">Les pièges à trappe </w:t>
      </w:r>
      <w:r w:rsidRPr="00FC5171">
        <w:rPr>
          <w:rFonts w:ascii="Times New Roman" w:hAnsi="Times New Roman" w:cs="Times New Roman"/>
          <w:sz w:val="24"/>
          <w:szCs w:val="24"/>
        </w:rPr>
        <w:t>ont</w:t>
      </w:r>
      <w:r w:rsidRPr="00FC5171">
        <w:rPr>
          <w:rFonts w:ascii="Times New Roman" w:hAnsi="Times New Roman" w:cs="Times New Roman"/>
          <w:color w:val="000000"/>
          <w:sz w:val="24"/>
          <w:szCs w:val="24"/>
        </w:rPr>
        <w:t xml:space="preserve"> été </w:t>
      </w:r>
      <w:r w:rsidR="00FC7005" w:rsidRPr="00FC5171">
        <w:rPr>
          <w:rFonts w:ascii="Times New Roman" w:hAnsi="Times New Roman" w:cs="Times New Roman"/>
          <w:color w:val="000000"/>
          <w:sz w:val="24"/>
          <w:szCs w:val="24"/>
        </w:rPr>
        <w:t xml:space="preserve">choisis et </w:t>
      </w:r>
      <w:r w:rsidRPr="00FC5171">
        <w:rPr>
          <w:rFonts w:ascii="Times New Roman" w:hAnsi="Times New Roman" w:cs="Times New Roman"/>
          <w:color w:val="000000"/>
          <w:sz w:val="24"/>
          <w:szCs w:val="24"/>
        </w:rPr>
        <w:t>placé</w:t>
      </w:r>
      <w:r w:rsidR="00FC7005" w:rsidRPr="00FC5171">
        <w:rPr>
          <w:rFonts w:ascii="Times New Roman" w:hAnsi="Times New Roman" w:cs="Times New Roman"/>
          <w:color w:val="000000"/>
          <w:sz w:val="24"/>
          <w:szCs w:val="24"/>
        </w:rPr>
        <w:t>s</w:t>
      </w:r>
      <w:r w:rsidRPr="00FC5171">
        <w:rPr>
          <w:rFonts w:ascii="Times New Roman" w:hAnsi="Times New Roman" w:cs="Times New Roman"/>
          <w:color w:val="000000"/>
          <w:sz w:val="24"/>
          <w:szCs w:val="24"/>
        </w:rPr>
        <w:t xml:space="preserve"> le long des diguettes </w:t>
      </w:r>
      <w:r w:rsidR="00FC7005" w:rsidRPr="00FC5171">
        <w:rPr>
          <w:rFonts w:ascii="Times New Roman" w:hAnsi="Times New Roman" w:cs="Times New Roman"/>
          <w:color w:val="000000"/>
          <w:sz w:val="24"/>
          <w:szCs w:val="24"/>
        </w:rPr>
        <w:t>afin de capturer</w:t>
      </w:r>
      <w:r w:rsidRPr="00FC5171">
        <w:rPr>
          <w:rFonts w:ascii="Times New Roman" w:hAnsi="Times New Roman" w:cs="Times New Roman"/>
          <w:sz w:val="24"/>
          <w:szCs w:val="24"/>
        </w:rPr>
        <w:t xml:space="preserve"> certains arthropodes notamment les araignées et certains coléoptères. </w:t>
      </w:r>
      <w:r w:rsidR="00C54DD3" w:rsidRPr="00FC5171">
        <w:rPr>
          <w:rFonts w:ascii="Times New Roman" w:hAnsi="Times New Roman" w:cs="Times New Roman"/>
          <w:sz w:val="24"/>
          <w:szCs w:val="24"/>
        </w:rPr>
        <w:t>La technique consiste à piéger les arthropodes se déplaçant sur le sol des diguettes de la rizière</w:t>
      </w:r>
      <w:r w:rsidR="00C54DD3" w:rsidRPr="00FC5171">
        <w:rPr>
          <w:rFonts w:ascii="Times New Roman" w:hAnsi="Times New Roman" w:cs="Times New Roman"/>
          <w:color w:val="000000"/>
          <w:sz w:val="24"/>
          <w:szCs w:val="24"/>
        </w:rPr>
        <w:t xml:space="preserve"> à l’aide de </w:t>
      </w:r>
      <w:r w:rsidR="00C54DD3" w:rsidRPr="00FC5171">
        <w:rPr>
          <w:rFonts w:ascii="Times New Roman" w:hAnsi="Times New Roman" w:cs="Times New Roman"/>
          <w:sz w:val="24"/>
          <w:szCs w:val="24"/>
        </w:rPr>
        <w:t xml:space="preserve">90 boîtes cylindriques (capacité : 2 l ; diamètre 15,5 cm et hauteur : 12 cm), remplies </w:t>
      </w:r>
      <w:r w:rsidR="000662B6" w:rsidRPr="00FC5171">
        <w:rPr>
          <w:rFonts w:ascii="Times New Roman" w:hAnsi="Times New Roman" w:cs="Times New Roman"/>
          <w:sz w:val="24"/>
          <w:szCs w:val="24"/>
        </w:rPr>
        <w:t xml:space="preserve">chacune </w:t>
      </w:r>
      <w:r w:rsidR="009C5386" w:rsidRPr="00FC5171">
        <w:rPr>
          <w:rFonts w:ascii="Times New Roman" w:hAnsi="Times New Roman" w:cs="Times New Roman"/>
          <w:sz w:val="24"/>
          <w:szCs w:val="24"/>
        </w:rPr>
        <w:t xml:space="preserve">d’eau savonneuse </w:t>
      </w:r>
      <w:r w:rsidR="00C54DD3" w:rsidRPr="00FC5171">
        <w:rPr>
          <w:rFonts w:ascii="Times New Roman" w:hAnsi="Times New Roman" w:cs="Times New Roman"/>
          <w:sz w:val="24"/>
          <w:szCs w:val="24"/>
        </w:rPr>
        <w:t xml:space="preserve">aux 2/3 et réparties en raison de 18 unités par parcelle. Cinq </w:t>
      </w:r>
      <w:r w:rsidR="00C54DD3" w:rsidRPr="00FC5171">
        <w:rPr>
          <w:rFonts w:ascii="Times New Roman" w:eastAsia="Calibri" w:hAnsi="Times New Roman" w:cs="Times New Roman"/>
          <w:sz w:val="24"/>
          <w:szCs w:val="24"/>
        </w:rPr>
        <w:t xml:space="preserve">pièges ont été installés sur chaque côté de la parcelle mesurant 25 m tandis que le côté mesurant 20 m a reçu 4 pièges. </w:t>
      </w:r>
      <w:r w:rsidR="00C54DD3" w:rsidRPr="00FC5171">
        <w:rPr>
          <w:rFonts w:ascii="Times New Roman" w:hAnsi="Times New Roman" w:cs="Times New Roman"/>
          <w:sz w:val="24"/>
          <w:szCs w:val="24"/>
        </w:rPr>
        <w:t xml:space="preserve">Ces boîtes ont été </w:t>
      </w:r>
      <w:r w:rsidR="00C54DD3" w:rsidRPr="00FC5171">
        <w:rPr>
          <w:rFonts w:ascii="Times New Roman" w:hAnsi="Times New Roman" w:cs="Times New Roman"/>
          <w:color w:val="000000"/>
          <w:sz w:val="24"/>
          <w:szCs w:val="24"/>
        </w:rPr>
        <w:t xml:space="preserve">enfouies 30 jours </w:t>
      </w:r>
      <w:r w:rsidR="00C54DD3" w:rsidRPr="00FC5171">
        <w:rPr>
          <w:rFonts w:ascii="Times New Roman" w:hAnsi="Times New Roman" w:cs="Times New Roman"/>
          <w:sz w:val="24"/>
          <w:szCs w:val="24"/>
        </w:rPr>
        <w:t>après repiquage, dans des trous équidistants de 5 m et creusés le long des diguettes.</w:t>
      </w:r>
      <w:r w:rsidR="00C54DD3" w:rsidRPr="00FC5171">
        <w:rPr>
          <w:rFonts w:ascii="Times New Roman" w:hAnsi="Times New Roman" w:cs="Times New Roman"/>
          <w:color w:val="000000"/>
          <w:sz w:val="24"/>
          <w:szCs w:val="24"/>
        </w:rPr>
        <w:t xml:space="preserve"> La collecte des arthropodes </w:t>
      </w:r>
      <w:r w:rsidR="00C54DD3" w:rsidRPr="00FC5171">
        <w:rPr>
          <w:rFonts w:ascii="Times New Roman" w:hAnsi="Times New Roman" w:cs="Times New Roman"/>
          <w:sz w:val="24"/>
          <w:szCs w:val="24"/>
        </w:rPr>
        <w:t>a été réalisée une fois par semaine</w:t>
      </w:r>
      <w:r w:rsidR="00C54DD3" w:rsidRPr="00FC5171">
        <w:rPr>
          <w:rFonts w:ascii="Times New Roman" w:hAnsi="Times New Roman" w:cs="Times New Roman"/>
          <w:color w:val="000000"/>
          <w:sz w:val="24"/>
          <w:szCs w:val="24"/>
        </w:rPr>
        <w:t xml:space="preserve"> jusqu’à la récolte du riz. Cette opération consistait à renverser le contenu de chaque boîte dans un tamis et à recueillir les arthropodes à l’aide d’une pince. Ceux-ci étaient ensuite conservés dans des bouteilles de 250 ml contenant de l’alcool </w:t>
      </w:r>
      <w:r w:rsidR="00B20934" w:rsidRPr="00FC5171">
        <w:rPr>
          <w:rFonts w:ascii="Times New Roman" w:hAnsi="Times New Roman" w:cs="Times New Roman"/>
          <w:color w:val="000000"/>
          <w:sz w:val="24"/>
          <w:szCs w:val="24"/>
        </w:rPr>
        <w:t xml:space="preserve">dilué </w:t>
      </w:r>
      <w:r w:rsidR="00C54DD3" w:rsidRPr="00FC5171">
        <w:rPr>
          <w:rFonts w:ascii="Times New Roman" w:hAnsi="Times New Roman" w:cs="Times New Roman"/>
          <w:color w:val="000000"/>
          <w:sz w:val="24"/>
          <w:szCs w:val="24"/>
        </w:rPr>
        <w:t>à 70</w:t>
      </w:r>
      <w:r w:rsidR="00B20934" w:rsidRPr="00FC5171">
        <w:rPr>
          <w:rFonts w:ascii="Times New Roman" w:hAnsi="Times New Roman" w:cs="Times New Roman"/>
          <w:color w:val="000000"/>
          <w:sz w:val="24"/>
          <w:szCs w:val="24"/>
        </w:rPr>
        <w:t>%</w:t>
      </w:r>
      <w:r w:rsidR="00C54DD3" w:rsidRPr="00FC5171">
        <w:rPr>
          <w:rFonts w:ascii="Times New Roman" w:hAnsi="Times New Roman" w:cs="Times New Roman"/>
          <w:color w:val="000000"/>
          <w:sz w:val="24"/>
          <w:szCs w:val="24"/>
        </w:rPr>
        <w:t xml:space="preserve"> et ramenés au laboratoire pour identification. </w:t>
      </w:r>
      <w:r w:rsidR="00C54DD3" w:rsidRPr="00FC5171">
        <w:rPr>
          <w:rFonts w:ascii="Times New Roman" w:hAnsi="Times New Roman" w:cs="Times New Roman"/>
          <w:sz w:val="24"/>
          <w:szCs w:val="24"/>
        </w:rPr>
        <w:t xml:space="preserve">L’eau </w:t>
      </w:r>
      <w:r w:rsidR="000662B6" w:rsidRPr="00FC5171">
        <w:rPr>
          <w:rFonts w:ascii="Times New Roman" w:hAnsi="Times New Roman" w:cs="Times New Roman"/>
          <w:sz w:val="24"/>
          <w:szCs w:val="24"/>
        </w:rPr>
        <w:t xml:space="preserve">des pièges </w:t>
      </w:r>
      <w:r w:rsidR="00C54DD3" w:rsidRPr="00FC5171">
        <w:rPr>
          <w:rFonts w:ascii="Times New Roman" w:hAnsi="Times New Roman" w:cs="Times New Roman"/>
          <w:sz w:val="24"/>
          <w:szCs w:val="24"/>
        </w:rPr>
        <w:t>était renouvelée à chaque collecte</w:t>
      </w:r>
      <w:r w:rsidR="00C54DD3" w:rsidRPr="00FC5171">
        <w:rPr>
          <w:rFonts w:ascii="Times New Roman" w:hAnsi="Times New Roman" w:cs="Times New Roman"/>
          <w:color w:val="000000"/>
          <w:sz w:val="24"/>
          <w:szCs w:val="24"/>
        </w:rPr>
        <w:t>.</w:t>
      </w:r>
    </w:p>
    <w:p w:rsidR="00C54DD3" w:rsidRPr="00FC5171" w:rsidRDefault="00C54DD3" w:rsidP="00AE60F0">
      <w:pPr>
        <w:pStyle w:val="Paragraphedeliste"/>
        <w:numPr>
          <w:ilvl w:val="0"/>
          <w:numId w:val="4"/>
        </w:numPr>
        <w:autoSpaceDE w:val="0"/>
        <w:autoSpaceDN w:val="0"/>
        <w:adjustRightInd w:val="0"/>
        <w:spacing w:after="120" w:line="240" w:lineRule="auto"/>
        <w:contextualSpacing w:val="0"/>
        <w:jc w:val="both"/>
        <w:rPr>
          <w:rFonts w:ascii="Times New Roman" w:hAnsi="Times New Roman" w:cs="Times New Roman"/>
          <w:b/>
        </w:rPr>
      </w:pPr>
      <w:r w:rsidRPr="00FC5171">
        <w:rPr>
          <w:rFonts w:ascii="Times New Roman" w:hAnsi="Times New Roman" w:cs="Times New Roman"/>
          <w:b/>
        </w:rPr>
        <w:t>Pièges lumineux</w:t>
      </w:r>
    </w:p>
    <w:p w:rsidR="00C54DD3" w:rsidRPr="00FC5171" w:rsidRDefault="00C54DD3" w:rsidP="00AE60F0">
      <w:pPr>
        <w:autoSpaceDE w:val="0"/>
        <w:autoSpaceDN w:val="0"/>
        <w:adjustRightInd w:val="0"/>
        <w:spacing w:after="120" w:line="240" w:lineRule="auto"/>
        <w:jc w:val="both"/>
        <w:rPr>
          <w:rFonts w:ascii="Times New Roman" w:hAnsi="Times New Roman" w:cs="Times New Roman"/>
          <w:sz w:val="24"/>
          <w:szCs w:val="24"/>
        </w:rPr>
      </w:pPr>
      <w:r w:rsidRPr="00FC5171">
        <w:rPr>
          <w:rFonts w:ascii="Times New Roman" w:eastAsia="Times New Roman" w:hAnsi="Times New Roman" w:cs="Times New Roman"/>
          <w:sz w:val="24"/>
          <w:szCs w:val="24"/>
          <w:shd w:val="clear" w:color="auto" w:fill="FFFFFF"/>
        </w:rPr>
        <w:t>La variation d’abondance des populations</w:t>
      </w:r>
      <w:r w:rsidRPr="00FC5171">
        <w:rPr>
          <w:rFonts w:ascii="Times New Roman" w:eastAsia="Calibri" w:hAnsi="Times New Roman" w:cs="Times New Roman"/>
          <w:sz w:val="24"/>
          <w:szCs w:val="24"/>
        </w:rPr>
        <w:t xml:space="preserve"> </w:t>
      </w:r>
      <w:r w:rsidRPr="00FC5171">
        <w:rPr>
          <w:rFonts w:ascii="Times New Roman" w:eastAsia="Times New Roman" w:hAnsi="Times New Roman" w:cs="Times New Roman"/>
          <w:sz w:val="24"/>
          <w:szCs w:val="24"/>
          <w:shd w:val="clear" w:color="auto" w:fill="FFFFFF"/>
        </w:rPr>
        <w:t xml:space="preserve">adultes </w:t>
      </w:r>
      <w:r w:rsidRPr="00FC5171">
        <w:rPr>
          <w:rFonts w:ascii="Times New Roman" w:eastAsia="Calibri" w:hAnsi="Times New Roman" w:cs="Times New Roman"/>
          <w:sz w:val="24"/>
          <w:szCs w:val="24"/>
        </w:rPr>
        <w:t xml:space="preserve">des </w:t>
      </w:r>
      <w:r w:rsidRPr="00FC5171">
        <w:rPr>
          <w:rFonts w:ascii="Times New Roman" w:eastAsia="Times New Roman" w:hAnsi="Times New Roman" w:cs="Times New Roman"/>
          <w:sz w:val="24"/>
          <w:szCs w:val="24"/>
          <w:shd w:val="clear" w:color="auto" w:fill="FFFFFF"/>
        </w:rPr>
        <w:t xml:space="preserve">lépidoptères foreurs de tige et de leurs ennemis naturels a été déterminée grâce à un piégeage </w:t>
      </w:r>
      <w:r w:rsidRPr="00FC5171">
        <w:rPr>
          <w:rFonts w:ascii="Times New Roman" w:eastAsia="Calibri" w:hAnsi="Times New Roman" w:cs="Times New Roman"/>
          <w:sz w:val="24"/>
          <w:szCs w:val="24"/>
        </w:rPr>
        <w:t xml:space="preserve">lumineux. </w:t>
      </w:r>
      <w:r w:rsidR="0048052E" w:rsidRPr="00FC5171">
        <w:rPr>
          <w:rFonts w:ascii="Times New Roman" w:hAnsi="Times New Roman" w:cs="Times New Roman"/>
          <w:sz w:val="24"/>
          <w:szCs w:val="24"/>
        </w:rPr>
        <w:t>Ces pièges ont l’avantage d’attirer les insectes circulant sur les parties aériennes des plantes</w:t>
      </w:r>
      <w:r w:rsidR="001F0252" w:rsidRPr="00FC5171">
        <w:rPr>
          <w:rFonts w:ascii="Times New Roman" w:hAnsi="Times New Roman" w:cs="Times New Roman"/>
          <w:sz w:val="24"/>
          <w:szCs w:val="24"/>
        </w:rPr>
        <w:t xml:space="preserve"> (</w:t>
      </w:r>
      <w:r w:rsidR="001F0252" w:rsidRPr="00FC5171">
        <w:rPr>
          <w:rFonts w:ascii="Times New Roman" w:hAnsi="Times New Roman" w:cs="Times New Roman"/>
          <w:iCs/>
          <w:sz w:val="24"/>
          <w:szCs w:val="24"/>
        </w:rPr>
        <w:t>O</w:t>
      </w:r>
      <w:r w:rsidR="005B3284" w:rsidRPr="00FC5171">
        <w:rPr>
          <w:rFonts w:ascii="Times New Roman" w:hAnsi="Times New Roman" w:cs="Times New Roman"/>
          <w:iCs/>
          <w:sz w:val="24"/>
          <w:szCs w:val="24"/>
        </w:rPr>
        <w:t>NDO</w:t>
      </w:r>
      <w:r w:rsidR="001F0252" w:rsidRPr="00FC5171">
        <w:rPr>
          <w:rFonts w:ascii="Times New Roman" w:hAnsi="Times New Roman" w:cs="Times New Roman"/>
          <w:i/>
          <w:iCs/>
          <w:sz w:val="24"/>
          <w:szCs w:val="24"/>
        </w:rPr>
        <w:t xml:space="preserve"> et al., </w:t>
      </w:r>
      <w:r w:rsidR="001F0252" w:rsidRPr="00FC5171">
        <w:rPr>
          <w:rFonts w:ascii="Times New Roman" w:hAnsi="Times New Roman" w:cs="Times New Roman"/>
          <w:iCs/>
          <w:sz w:val="24"/>
          <w:szCs w:val="24"/>
        </w:rPr>
        <w:t>2014)</w:t>
      </w:r>
      <w:r w:rsidR="0048052E" w:rsidRPr="00FC5171">
        <w:rPr>
          <w:rFonts w:ascii="Times New Roman" w:hAnsi="Times New Roman" w:cs="Times New Roman"/>
          <w:sz w:val="24"/>
          <w:szCs w:val="24"/>
        </w:rPr>
        <w:t>.</w:t>
      </w:r>
      <w:r w:rsidR="0048052E" w:rsidRPr="00FC5171">
        <w:rPr>
          <w:rFonts w:ascii="Times New Roman" w:eastAsia="Calibri" w:hAnsi="Times New Roman" w:cs="Times New Roman"/>
          <w:sz w:val="24"/>
          <w:szCs w:val="24"/>
        </w:rPr>
        <w:t xml:space="preserve"> </w:t>
      </w:r>
      <w:r w:rsidRPr="00FC5171">
        <w:rPr>
          <w:rFonts w:ascii="Times New Roman" w:eastAsia="Calibri" w:hAnsi="Times New Roman" w:cs="Times New Roman"/>
          <w:sz w:val="24"/>
          <w:szCs w:val="24"/>
        </w:rPr>
        <w:t>Chaque pi</w:t>
      </w:r>
      <w:r w:rsidR="0048052E" w:rsidRPr="00FC5171">
        <w:rPr>
          <w:rFonts w:ascii="Times New Roman" w:eastAsia="Calibri" w:hAnsi="Times New Roman" w:cs="Times New Roman"/>
          <w:sz w:val="24"/>
          <w:szCs w:val="24"/>
        </w:rPr>
        <w:t xml:space="preserve">ège lumineux </w:t>
      </w:r>
      <w:r w:rsidRPr="00FC5171">
        <w:rPr>
          <w:rFonts w:ascii="Times New Roman" w:eastAsia="Calibri" w:hAnsi="Times New Roman" w:cs="Times New Roman"/>
          <w:sz w:val="24"/>
          <w:szCs w:val="24"/>
        </w:rPr>
        <w:t xml:space="preserve">installé </w:t>
      </w:r>
      <w:r w:rsidRPr="00FC5171">
        <w:rPr>
          <w:rFonts w:ascii="Times New Roman" w:eastAsia="Times New Roman" w:hAnsi="Times New Roman" w:cs="Times New Roman"/>
          <w:sz w:val="24"/>
          <w:szCs w:val="24"/>
          <w:shd w:val="clear" w:color="auto" w:fill="FFFFFF"/>
        </w:rPr>
        <w:t>à l’angle</w:t>
      </w:r>
      <w:r w:rsidRPr="00FC5171">
        <w:rPr>
          <w:rFonts w:ascii="Times New Roman" w:eastAsia="Calibri" w:hAnsi="Times New Roman" w:cs="Times New Roman"/>
          <w:sz w:val="24"/>
          <w:szCs w:val="24"/>
        </w:rPr>
        <w:t xml:space="preserve"> de la parcelle, était constitué d’une cuvette ronde en plastique de couleur jaune </w:t>
      </w:r>
      <w:r w:rsidRPr="00FC5171">
        <w:rPr>
          <w:rFonts w:ascii="Times New Roman" w:hAnsi="Times New Roman" w:cs="Times New Roman"/>
          <w:sz w:val="24"/>
          <w:szCs w:val="24"/>
        </w:rPr>
        <w:t>(capacité : 4,5 l ; diamètre : 24 cm hauteur : 10,5 cm)</w:t>
      </w:r>
      <w:r w:rsidRPr="00FC5171">
        <w:rPr>
          <w:sz w:val="24"/>
          <w:szCs w:val="24"/>
        </w:rPr>
        <w:t xml:space="preserve"> </w:t>
      </w:r>
      <w:r w:rsidRPr="00FC5171">
        <w:rPr>
          <w:rFonts w:ascii="Times New Roman" w:eastAsia="Calibri" w:hAnsi="Times New Roman" w:cs="Times New Roman"/>
          <w:sz w:val="24"/>
          <w:szCs w:val="24"/>
        </w:rPr>
        <w:t xml:space="preserve">contenant de l’eau savonneuse remplie aux 2/3, </w:t>
      </w:r>
      <w:r w:rsidRPr="00FC5171">
        <w:rPr>
          <w:rFonts w:ascii="Times New Roman" w:hAnsi="Times New Roman" w:cs="Times New Roman"/>
          <w:sz w:val="24"/>
          <w:szCs w:val="24"/>
        </w:rPr>
        <w:t>afin de maintenir les insectes dans les pièges</w:t>
      </w:r>
      <w:r w:rsidRPr="00FC5171">
        <w:rPr>
          <w:rFonts w:ascii="Times New Roman" w:eastAsia="Calibri" w:hAnsi="Times New Roman" w:cs="Times New Roman"/>
          <w:sz w:val="24"/>
          <w:szCs w:val="24"/>
        </w:rPr>
        <w:t xml:space="preserve">. La cuvette reposait sur </w:t>
      </w:r>
      <w:r w:rsidRPr="00FC5171">
        <w:rPr>
          <w:rFonts w:ascii="Times New Roman" w:eastAsia="Times New Roman" w:hAnsi="Times New Roman" w:cs="Times New Roman"/>
          <w:sz w:val="24"/>
          <w:szCs w:val="24"/>
          <w:shd w:val="clear" w:color="auto" w:fill="FFFFFF"/>
        </w:rPr>
        <w:t>un support en bois fixé à un mètre du sol.</w:t>
      </w:r>
      <w:r w:rsidRPr="00FC5171">
        <w:rPr>
          <w:rFonts w:ascii="Times New Roman" w:eastAsia="Calibri" w:hAnsi="Times New Roman" w:cs="Times New Roman"/>
          <w:sz w:val="24"/>
          <w:szCs w:val="24"/>
        </w:rPr>
        <w:t xml:space="preserve"> </w:t>
      </w:r>
      <w:r w:rsidRPr="00FC5171">
        <w:rPr>
          <w:rFonts w:ascii="Times New Roman" w:eastAsia="Times New Roman" w:hAnsi="Times New Roman" w:cs="Times New Roman"/>
          <w:sz w:val="24"/>
          <w:szCs w:val="24"/>
          <w:shd w:val="clear" w:color="auto" w:fill="FFFFFF"/>
        </w:rPr>
        <w:t xml:space="preserve">Une source lumineuse (lampe torche) destinée à attirer les insectes était installée à 40 cm </w:t>
      </w:r>
      <w:r w:rsidRPr="00FC5171">
        <w:rPr>
          <w:rFonts w:ascii="Times New Roman" w:eastAsia="Calibri" w:hAnsi="Times New Roman" w:cs="Times New Roman"/>
          <w:sz w:val="24"/>
          <w:szCs w:val="24"/>
        </w:rPr>
        <w:t>au-dessus de la cuvette</w:t>
      </w:r>
      <w:r w:rsidRPr="00FC5171">
        <w:rPr>
          <w:rFonts w:ascii="Times New Roman" w:eastAsia="Times New Roman" w:hAnsi="Times New Roman" w:cs="Times New Roman"/>
          <w:sz w:val="24"/>
          <w:szCs w:val="24"/>
          <w:shd w:val="clear" w:color="auto" w:fill="FFFFFF"/>
        </w:rPr>
        <w:t xml:space="preserve">. </w:t>
      </w:r>
      <w:r w:rsidRPr="00FC5171">
        <w:rPr>
          <w:rFonts w:ascii="Times New Roman" w:hAnsi="Times New Roman" w:cs="Times New Roman"/>
          <w:sz w:val="24"/>
          <w:szCs w:val="24"/>
        </w:rPr>
        <w:t xml:space="preserve">Les lampes étaient allumées chaque soir au crépuscule et éteintes le lendemain matin à l'aube. Les insectes piégés étaient retirés quotidiennement de l'eau à l'aide d’un tamis à mailles fines puis conservés dans </w:t>
      </w:r>
      <w:r w:rsidRPr="00FC5171">
        <w:rPr>
          <w:rFonts w:ascii="Times New Roman" w:eastAsia="Calibri" w:hAnsi="Times New Roman" w:cs="Times New Roman"/>
          <w:sz w:val="24"/>
          <w:szCs w:val="24"/>
        </w:rPr>
        <w:t xml:space="preserve">des bouteilles vides de 250 ml contenant de l’alcool </w:t>
      </w:r>
      <w:r w:rsidR="005B101E" w:rsidRPr="00FC5171">
        <w:rPr>
          <w:rFonts w:ascii="Times New Roman" w:eastAsia="Calibri" w:hAnsi="Times New Roman" w:cs="Times New Roman"/>
          <w:sz w:val="24"/>
          <w:szCs w:val="24"/>
        </w:rPr>
        <w:t xml:space="preserve">dilué </w:t>
      </w:r>
      <w:r w:rsidRPr="00FC5171">
        <w:rPr>
          <w:rFonts w:ascii="Times New Roman" w:eastAsia="Calibri" w:hAnsi="Times New Roman" w:cs="Times New Roman"/>
          <w:sz w:val="24"/>
          <w:szCs w:val="24"/>
        </w:rPr>
        <w:t>à 70</w:t>
      </w:r>
      <w:r w:rsidR="005B101E" w:rsidRPr="00FC5171">
        <w:rPr>
          <w:rFonts w:ascii="Times New Roman" w:eastAsia="Calibri" w:hAnsi="Times New Roman" w:cs="Times New Roman"/>
          <w:sz w:val="24"/>
          <w:szCs w:val="24"/>
        </w:rPr>
        <w:t>%</w:t>
      </w:r>
      <w:r w:rsidRPr="00FC5171">
        <w:rPr>
          <w:rFonts w:ascii="Times New Roman" w:hAnsi="Times New Roman" w:cs="Times New Roman"/>
          <w:sz w:val="24"/>
          <w:szCs w:val="24"/>
        </w:rPr>
        <w:t>.</w:t>
      </w:r>
      <w:r w:rsidRPr="00FC5171">
        <w:rPr>
          <w:rFonts w:ascii="Times New Roman" w:eastAsia="Calibri" w:hAnsi="Times New Roman" w:cs="Times New Roman"/>
          <w:sz w:val="24"/>
          <w:szCs w:val="24"/>
        </w:rPr>
        <w:t xml:space="preserve"> Les échantillons ont été regroupés et ramenés </w:t>
      </w:r>
      <w:r w:rsidRPr="00FC5171">
        <w:rPr>
          <w:rFonts w:ascii="Times New Roman" w:hAnsi="Times New Roman" w:cs="Times New Roman"/>
          <w:sz w:val="24"/>
          <w:szCs w:val="24"/>
        </w:rPr>
        <w:t>au laboratoire pour dénombrement et identification</w:t>
      </w:r>
      <w:r w:rsidRPr="00FC5171">
        <w:rPr>
          <w:rFonts w:ascii="Times New Roman" w:eastAsia="Calibri" w:hAnsi="Times New Roman" w:cs="Times New Roman"/>
          <w:sz w:val="24"/>
          <w:szCs w:val="24"/>
        </w:rPr>
        <w:t xml:space="preserve">. </w:t>
      </w:r>
    </w:p>
    <w:p w:rsidR="00C54DD3" w:rsidRPr="00FC5171" w:rsidRDefault="00C54DD3" w:rsidP="00AE60F0">
      <w:pPr>
        <w:pStyle w:val="Default"/>
        <w:numPr>
          <w:ilvl w:val="0"/>
          <w:numId w:val="4"/>
        </w:numPr>
        <w:spacing w:after="120"/>
        <w:jc w:val="both"/>
        <w:rPr>
          <w:sz w:val="22"/>
          <w:szCs w:val="22"/>
        </w:rPr>
      </w:pPr>
      <w:r w:rsidRPr="00FC5171">
        <w:rPr>
          <w:b/>
          <w:bCs/>
          <w:iCs/>
          <w:sz w:val="22"/>
          <w:szCs w:val="22"/>
        </w:rPr>
        <w:t xml:space="preserve">Capture des insectes à l’aide d’un filet fauchoir </w:t>
      </w:r>
    </w:p>
    <w:p w:rsidR="00C54DD3" w:rsidRPr="00FC5171" w:rsidRDefault="00C54DD3" w:rsidP="00AE60F0">
      <w:pPr>
        <w:autoSpaceDE w:val="0"/>
        <w:autoSpaceDN w:val="0"/>
        <w:adjustRightInd w:val="0"/>
        <w:spacing w:after="120" w:line="240" w:lineRule="auto"/>
        <w:jc w:val="both"/>
        <w:rPr>
          <w:rFonts w:ascii="Times New Roman" w:hAnsi="Times New Roman" w:cs="Times New Roman"/>
          <w:sz w:val="24"/>
          <w:szCs w:val="24"/>
        </w:rPr>
      </w:pPr>
      <w:r w:rsidRPr="00FC5171">
        <w:rPr>
          <w:rFonts w:ascii="Times New Roman" w:hAnsi="Times New Roman" w:cs="Times New Roman"/>
          <w:sz w:val="24"/>
          <w:szCs w:val="24"/>
        </w:rPr>
        <w:t>La collecte des arthropodes au filet fauchoir a été réalisée tous les 15 jours en début de matinée de 8 heures à 10 heures. Cette technique a consisté à effectuer le long des diagonales de la parcelle des mouvements manuels rapides de gauche vers la droite et vice-versa en vue de capturer les arthropodes volant ou se trouvant sur les différentes parties des plantes d</w:t>
      </w:r>
      <w:r w:rsidR="00E37904" w:rsidRPr="00FC5171">
        <w:rPr>
          <w:rFonts w:ascii="Times New Roman" w:hAnsi="Times New Roman" w:cs="Times New Roman"/>
          <w:sz w:val="24"/>
          <w:szCs w:val="24"/>
        </w:rPr>
        <w:t>e</w:t>
      </w:r>
      <w:r w:rsidRPr="00FC5171">
        <w:rPr>
          <w:rFonts w:ascii="Times New Roman" w:hAnsi="Times New Roman" w:cs="Times New Roman"/>
          <w:sz w:val="24"/>
          <w:szCs w:val="24"/>
        </w:rPr>
        <w:t xml:space="preserve"> riz. Les </w:t>
      </w:r>
      <w:r w:rsidRPr="00FC5171">
        <w:rPr>
          <w:rFonts w:ascii="Times New Roman" w:hAnsi="Times New Roman" w:cs="Times New Roman"/>
          <w:sz w:val="24"/>
          <w:szCs w:val="24"/>
        </w:rPr>
        <w:lastRenderedPageBreak/>
        <w:t>insectes</w:t>
      </w:r>
      <w:r w:rsidRPr="00FC5171">
        <w:rPr>
          <w:sz w:val="24"/>
          <w:szCs w:val="24"/>
        </w:rPr>
        <w:t xml:space="preserve"> </w:t>
      </w:r>
      <w:r w:rsidRPr="00FC5171">
        <w:rPr>
          <w:rFonts w:ascii="Times New Roman" w:hAnsi="Times New Roman" w:cs="Times New Roman"/>
          <w:sz w:val="24"/>
          <w:szCs w:val="24"/>
        </w:rPr>
        <w:t>capturés ont été placés dans des flacons référencés (date, et site) contenant de l’alcool à 70</w:t>
      </w:r>
      <w:r w:rsidR="00143EAA" w:rsidRPr="00FC5171">
        <w:rPr>
          <w:rFonts w:ascii="Times New Roman" w:hAnsi="Times New Roman" w:cs="Times New Roman"/>
          <w:sz w:val="24"/>
          <w:szCs w:val="24"/>
        </w:rPr>
        <w:t>%</w:t>
      </w:r>
      <w:r w:rsidRPr="00FC5171">
        <w:rPr>
          <w:rFonts w:ascii="Times New Roman" w:hAnsi="Times New Roman" w:cs="Times New Roman"/>
          <w:sz w:val="24"/>
          <w:szCs w:val="24"/>
        </w:rPr>
        <w:t xml:space="preserve"> pour la conservation en vue de leur dénombrement et identification ultérieurs. </w:t>
      </w:r>
    </w:p>
    <w:p w:rsidR="00C54DD3" w:rsidRPr="00FC5171" w:rsidRDefault="00FC5171" w:rsidP="00FC5171">
      <w:pPr>
        <w:pStyle w:val="Titre1"/>
        <w:spacing w:before="0" w:after="120" w:line="240" w:lineRule="auto"/>
        <w:rPr>
          <w:rFonts w:ascii="Times New Roman" w:hAnsi="Times New Roman" w:cs="Times New Roman"/>
          <w:b/>
          <w:color w:val="auto"/>
          <w:sz w:val="22"/>
          <w:szCs w:val="22"/>
        </w:rPr>
      </w:pPr>
      <w:r w:rsidRPr="00FC5171">
        <w:rPr>
          <w:rFonts w:ascii="Times New Roman" w:hAnsi="Times New Roman" w:cs="Times New Roman"/>
          <w:b/>
          <w:color w:val="auto"/>
          <w:sz w:val="22"/>
          <w:szCs w:val="22"/>
        </w:rPr>
        <w:t xml:space="preserve">1.2.5. </w:t>
      </w:r>
      <w:r w:rsidR="00C54DD3" w:rsidRPr="00FC5171">
        <w:rPr>
          <w:rFonts w:ascii="Times New Roman" w:hAnsi="Times New Roman" w:cs="Times New Roman"/>
          <w:b/>
          <w:color w:val="auto"/>
          <w:sz w:val="22"/>
          <w:szCs w:val="22"/>
        </w:rPr>
        <w:t>Dénombrement et identification des échantillons</w:t>
      </w:r>
    </w:p>
    <w:p w:rsidR="00A71C51" w:rsidRPr="00A71C51" w:rsidRDefault="00C54DD3" w:rsidP="00FC5171">
      <w:pPr>
        <w:pStyle w:val="Default"/>
        <w:spacing w:after="120"/>
        <w:jc w:val="both"/>
        <w:rPr>
          <w:sz w:val="23"/>
          <w:szCs w:val="23"/>
        </w:rPr>
      </w:pPr>
      <w:r w:rsidRPr="00C54DD3">
        <w:rPr>
          <w:rFonts w:eastAsia="Calibri"/>
          <w:color w:val="000000" w:themeColor="text1"/>
        </w:rPr>
        <w:t xml:space="preserve">Les échantillons collectés ont été tamisés et séparés des morceaux de détritus et du sable. </w:t>
      </w:r>
      <w:r w:rsidRPr="00C54DD3">
        <w:rPr>
          <w:color w:val="000000" w:themeColor="text1"/>
        </w:rPr>
        <w:t>Ils ont été ensuite étalés sur du papier et à l'aide de pinces il a été procédé au tri par mois et par site d’étude.</w:t>
      </w:r>
      <w:r w:rsidRPr="00C54DD3">
        <w:rPr>
          <w:rFonts w:eastAsia="Calibri"/>
          <w:color w:val="000000" w:themeColor="text1"/>
        </w:rPr>
        <w:t xml:space="preserve"> Les échantillons ont été observés à la loupe binoculaire pour s</w:t>
      </w:r>
      <w:r w:rsidR="006928C3">
        <w:rPr>
          <w:rFonts w:eastAsia="Calibri"/>
          <w:color w:val="000000" w:themeColor="text1"/>
        </w:rPr>
        <w:t xml:space="preserve">éparer et </w:t>
      </w:r>
      <w:r w:rsidRPr="00C54DD3">
        <w:rPr>
          <w:rFonts w:eastAsia="Calibri"/>
          <w:color w:val="000000" w:themeColor="text1"/>
        </w:rPr>
        <w:t>dénombrer les adultes des insectes lépidoptères foreurs de tige du riz ainsi que leurs ennemis naturels.</w:t>
      </w:r>
      <w:r w:rsidRPr="00C54DD3">
        <w:rPr>
          <w:color w:val="000000" w:themeColor="text1"/>
        </w:rPr>
        <w:t xml:space="preserve"> Le guide d’identification de </w:t>
      </w:r>
      <w:r w:rsidR="0092393D" w:rsidRPr="00C54DD3">
        <w:rPr>
          <w:bCs/>
          <w:iCs/>
          <w:color w:val="000000" w:themeColor="text1"/>
        </w:rPr>
        <w:t>HEINRICHS</w:t>
      </w:r>
      <w:r w:rsidRPr="00C54DD3">
        <w:rPr>
          <w:bCs/>
          <w:iCs/>
          <w:color w:val="000000" w:themeColor="text1"/>
        </w:rPr>
        <w:t xml:space="preserve"> et </w:t>
      </w:r>
      <w:r w:rsidR="0092393D" w:rsidRPr="00C54DD3">
        <w:rPr>
          <w:bCs/>
          <w:iCs/>
          <w:color w:val="000000" w:themeColor="text1"/>
        </w:rPr>
        <w:t>BARRION</w:t>
      </w:r>
      <w:r w:rsidRPr="00C54DD3">
        <w:rPr>
          <w:bCs/>
          <w:iCs/>
          <w:color w:val="000000" w:themeColor="text1"/>
        </w:rPr>
        <w:t xml:space="preserve"> (2004)</w:t>
      </w:r>
      <w:r w:rsidR="00AF3BB8">
        <w:rPr>
          <w:bCs/>
          <w:iCs/>
          <w:color w:val="000000" w:themeColor="text1"/>
        </w:rPr>
        <w:t xml:space="preserve"> </w:t>
      </w:r>
      <w:r w:rsidR="00693BF1">
        <w:rPr>
          <w:bCs/>
          <w:iCs/>
          <w:color w:val="000000" w:themeColor="text1"/>
        </w:rPr>
        <w:t xml:space="preserve">a servi </w:t>
      </w:r>
      <w:r w:rsidR="00AF3BB8" w:rsidRPr="00C54DD3">
        <w:rPr>
          <w:bCs/>
          <w:iCs/>
          <w:color w:val="000000" w:themeColor="text1"/>
        </w:rPr>
        <w:t>de référence pour la reconnaissance des ravageurs et de leurs prédateurs.</w:t>
      </w:r>
      <w:r w:rsidR="00AF3BB8">
        <w:rPr>
          <w:bCs/>
          <w:iCs/>
          <w:color w:val="000000" w:themeColor="text1"/>
        </w:rPr>
        <w:t xml:space="preserve"> </w:t>
      </w:r>
      <w:r w:rsidR="00AF3BB8" w:rsidRPr="00A71C51">
        <w:rPr>
          <w:bCs/>
          <w:iCs/>
          <w:color w:val="000000" w:themeColor="text1"/>
        </w:rPr>
        <w:t xml:space="preserve">Nous nous sommes également servi des </w:t>
      </w:r>
      <w:r w:rsidR="00693BF1">
        <w:rPr>
          <w:bCs/>
          <w:iCs/>
          <w:color w:val="000000" w:themeColor="text1"/>
        </w:rPr>
        <w:t xml:space="preserve">photos de </w:t>
      </w:r>
      <w:r w:rsidR="00AF3BB8" w:rsidRPr="00A71C51">
        <w:rPr>
          <w:bCs/>
          <w:iCs/>
          <w:color w:val="000000" w:themeColor="text1"/>
        </w:rPr>
        <w:t xml:space="preserve">spécimens de </w:t>
      </w:r>
      <w:r w:rsidR="001D34F4" w:rsidRPr="00A71C51">
        <w:rPr>
          <w:bCs/>
          <w:iCs/>
          <w:color w:val="000000" w:themeColor="text1"/>
        </w:rPr>
        <w:t xml:space="preserve">SOUOBOU </w:t>
      </w:r>
      <w:r w:rsidR="00AF3BB8" w:rsidRPr="00A71C51">
        <w:rPr>
          <w:bCs/>
          <w:i/>
          <w:iCs/>
          <w:color w:val="000000" w:themeColor="text1"/>
        </w:rPr>
        <w:t>et al.</w:t>
      </w:r>
      <w:r w:rsidR="00AF3BB8" w:rsidRPr="00A71C51">
        <w:rPr>
          <w:bCs/>
          <w:iCs/>
          <w:color w:val="000000" w:themeColor="text1"/>
        </w:rPr>
        <w:t xml:space="preserve"> (2015) identifiés </w:t>
      </w:r>
      <w:r w:rsidR="00DB1422" w:rsidRPr="00A71C51">
        <w:rPr>
          <w:bCs/>
          <w:iCs/>
          <w:color w:val="000000" w:themeColor="text1"/>
        </w:rPr>
        <w:t xml:space="preserve">au laboratoire d’entomologie de </w:t>
      </w:r>
      <w:r w:rsidR="00A71C51" w:rsidRPr="00A71C51">
        <w:rPr>
          <w:bCs/>
          <w:iCs/>
          <w:color w:val="000000" w:themeColor="text1"/>
        </w:rPr>
        <w:t>l’</w:t>
      </w:r>
      <w:r w:rsidR="00A71C51" w:rsidRPr="00A71C51">
        <w:t xml:space="preserve">Institut International d’Agronomie Tropicale </w:t>
      </w:r>
      <w:r w:rsidR="00366F61">
        <w:t>à</w:t>
      </w:r>
      <w:r w:rsidR="00A71C51" w:rsidRPr="00A71C51">
        <w:t xml:space="preserve"> Cotonou.</w:t>
      </w:r>
    </w:p>
    <w:p w:rsidR="00786004" w:rsidRPr="00FC5171" w:rsidRDefault="00FC5171" w:rsidP="00FC5171">
      <w:pPr>
        <w:pStyle w:val="Titre1"/>
        <w:spacing w:before="0" w:after="120" w:line="240" w:lineRule="auto"/>
        <w:rPr>
          <w:rFonts w:ascii="Times New Roman" w:hAnsi="Times New Roman" w:cs="Times New Roman"/>
          <w:b/>
          <w:color w:val="auto"/>
          <w:sz w:val="22"/>
          <w:szCs w:val="22"/>
        </w:rPr>
      </w:pPr>
      <w:r w:rsidRPr="00FC5171">
        <w:rPr>
          <w:rFonts w:ascii="Times New Roman" w:hAnsi="Times New Roman" w:cs="Times New Roman"/>
          <w:b/>
          <w:color w:val="auto"/>
          <w:sz w:val="22"/>
          <w:szCs w:val="22"/>
        </w:rPr>
        <w:t xml:space="preserve">1.2.6. </w:t>
      </w:r>
      <w:r w:rsidR="00786004" w:rsidRPr="00FC5171">
        <w:rPr>
          <w:rFonts w:ascii="Times New Roman" w:hAnsi="Times New Roman" w:cs="Times New Roman"/>
          <w:b/>
          <w:color w:val="auto"/>
          <w:sz w:val="22"/>
          <w:szCs w:val="22"/>
        </w:rPr>
        <w:t>Collecte des données climatiques</w:t>
      </w:r>
    </w:p>
    <w:p w:rsidR="00347F64" w:rsidRPr="00C9186A" w:rsidRDefault="00347F64" w:rsidP="00FC5171">
      <w:pPr>
        <w:spacing w:after="120" w:line="240" w:lineRule="auto"/>
        <w:jc w:val="both"/>
        <w:rPr>
          <w:rFonts w:ascii="Times New Roman" w:hAnsi="Times New Roman" w:cs="Times New Roman"/>
          <w:b/>
          <w:sz w:val="24"/>
          <w:szCs w:val="24"/>
        </w:rPr>
      </w:pPr>
      <w:r w:rsidRPr="00B80778">
        <w:rPr>
          <w:rFonts w:ascii="Times New Roman" w:hAnsi="Times New Roman" w:cs="Times New Roman"/>
          <w:sz w:val="24"/>
          <w:szCs w:val="24"/>
        </w:rPr>
        <w:t xml:space="preserve">Afin d'étudier l'effet des paramètres </w:t>
      </w:r>
      <w:r>
        <w:rPr>
          <w:rFonts w:ascii="Times New Roman" w:hAnsi="Times New Roman" w:cs="Times New Roman"/>
          <w:sz w:val="24"/>
          <w:szCs w:val="24"/>
        </w:rPr>
        <w:t xml:space="preserve">climatiques, à savoir la température, </w:t>
      </w:r>
      <w:r w:rsidRPr="00B80778">
        <w:rPr>
          <w:rFonts w:ascii="Times New Roman" w:hAnsi="Times New Roman" w:cs="Times New Roman"/>
          <w:sz w:val="24"/>
          <w:szCs w:val="24"/>
        </w:rPr>
        <w:t>l'humidité relative</w:t>
      </w:r>
      <w:r>
        <w:rPr>
          <w:rFonts w:ascii="Times New Roman" w:hAnsi="Times New Roman" w:cs="Times New Roman"/>
          <w:sz w:val="24"/>
          <w:szCs w:val="24"/>
        </w:rPr>
        <w:t>,</w:t>
      </w:r>
      <w:r w:rsidRPr="00B80778">
        <w:rPr>
          <w:rFonts w:ascii="Times New Roman" w:hAnsi="Times New Roman" w:cs="Times New Roman"/>
          <w:sz w:val="24"/>
          <w:szCs w:val="24"/>
        </w:rPr>
        <w:t xml:space="preserve"> </w:t>
      </w:r>
      <w:r>
        <w:rPr>
          <w:rFonts w:ascii="Times New Roman" w:hAnsi="Times New Roman" w:cs="Times New Roman"/>
          <w:sz w:val="24"/>
          <w:szCs w:val="24"/>
        </w:rPr>
        <w:t xml:space="preserve">et la </w:t>
      </w:r>
      <w:r w:rsidRPr="00B80778">
        <w:rPr>
          <w:rFonts w:ascii="Times New Roman" w:hAnsi="Times New Roman" w:cs="Times New Roman"/>
          <w:sz w:val="24"/>
          <w:szCs w:val="24"/>
        </w:rPr>
        <w:t>pr</w:t>
      </w:r>
      <w:r>
        <w:rPr>
          <w:rFonts w:ascii="Times New Roman" w:hAnsi="Times New Roman" w:cs="Times New Roman"/>
          <w:sz w:val="24"/>
          <w:szCs w:val="24"/>
        </w:rPr>
        <w:t>écipitation sur la dynamique des populations des lépidoptères foreurs de tige</w:t>
      </w:r>
      <w:r w:rsidR="00BA7B59">
        <w:rPr>
          <w:rFonts w:ascii="Times New Roman" w:hAnsi="Times New Roman" w:cs="Times New Roman"/>
          <w:sz w:val="24"/>
          <w:szCs w:val="24"/>
        </w:rPr>
        <w:t>,</w:t>
      </w:r>
      <w:r>
        <w:rPr>
          <w:rFonts w:ascii="Times New Roman" w:hAnsi="Times New Roman" w:cs="Times New Roman"/>
          <w:sz w:val="24"/>
          <w:szCs w:val="24"/>
        </w:rPr>
        <w:t xml:space="preserve"> des corrélations ont</w:t>
      </w:r>
      <w:r w:rsidRPr="00B80778">
        <w:rPr>
          <w:rFonts w:ascii="Times New Roman" w:hAnsi="Times New Roman" w:cs="Times New Roman"/>
          <w:sz w:val="24"/>
          <w:szCs w:val="24"/>
        </w:rPr>
        <w:t xml:space="preserve"> été établi</w:t>
      </w:r>
      <w:r>
        <w:rPr>
          <w:rFonts w:ascii="Times New Roman" w:hAnsi="Times New Roman" w:cs="Times New Roman"/>
          <w:sz w:val="24"/>
          <w:szCs w:val="24"/>
        </w:rPr>
        <w:t>es</w:t>
      </w:r>
      <w:r w:rsidRPr="00B80778">
        <w:rPr>
          <w:rFonts w:ascii="Times New Roman" w:hAnsi="Times New Roman" w:cs="Times New Roman"/>
          <w:sz w:val="24"/>
          <w:szCs w:val="24"/>
        </w:rPr>
        <w:t xml:space="preserve">. </w:t>
      </w:r>
      <w:r>
        <w:rPr>
          <w:rFonts w:ascii="Times New Roman" w:hAnsi="Times New Roman" w:cs="Times New Roman"/>
          <w:sz w:val="24"/>
          <w:szCs w:val="24"/>
        </w:rPr>
        <w:t xml:space="preserve">Les données ont été recueillies </w:t>
      </w:r>
      <w:r w:rsidR="00130460">
        <w:rPr>
          <w:rFonts w:ascii="Times New Roman" w:hAnsi="Times New Roman" w:cs="Times New Roman"/>
          <w:sz w:val="24"/>
          <w:szCs w:val="24"/>
        </w:rPr>
        <w:t xml:space="preserve">sur les </w:t>
      </w:r>
      <w:r>
        <w:rPr>
          <w:rFonts w:ascii="Times New Roman" w:hAnsi="Times New Roman" w:cs="Times New Roman"/>
          <w:sz w:val="24"/>
          <w:szCs w:val="24"/>
        </w:rPr>
        <w:t>antenne</w:t>
      </w:r>
      <w:r w:rsidR="00130460">
        <w:rPr>
          <w:rFonts w:ascii="Times New Roman" w:hAnsi="Times New Roman" w:cs="Times New Roman"/>
          <w:sz w:val="24"/>
          <w:szCs w:val="24"/>
        </w:rPr>
        <w:t>s</w:t>
      </w:r>
      <w:r>
        <w:rPr>
          <w:rFonts w:ascii="Times New Roman" w:hAnsi="Times New Roman" w:cs="Times New Roman"/>
          <w:sz w:val="24"/>
          <w:szCs w:val="24"/>
        </w:rPr>
        <w:t xml:space="preserve"> météorologique</w:t>
      </w:r>
      <w:r w:rsidR="00130460">
        <w:rPr>
          <w:rFonts w:ascii="Times New Roman" w:hAnsi="Times New Roman" w:cs="Times New Roman"/>
          <w:sz w:val="24"/>
          <w:szCs w:val="24"/>
        </w:rPr>
        <w:t>s</w:t>
      </w:r>
      <w:r>
        <w:rPr>
          <w:rFonts w:ascii="Times New Roman" w:hAnsi="Times New Roman" w:cs="Times New Roman"/>
          <w:sz w:val="24"/>
          <w:szCs w:val="24"/>
        </w:rPr>
        <w:t xml:space="preserve"> de la Vallée du Kou (Bama) et de Bérégadougou</w:t>
      </w:r>
      <w:r w:rsidRPr="00595165">
        <w:rPr>
          <w:rFonts w:ascii="Times New Roman" w:hAnsi="Times New Roman" w:cs="Times New Roman"/>
          <w:sz w:val="24"/>
          <w:szCs w:val="24"/>
        </w:rPr>
        <w:t xml:space="preserve"> (SN/SOSUCO</w:t>
      </w:r>
      <w:r>
        <w:rPr>
          <w:rFonts w:ascii="Times New Roman" w:hAnsi="Times New Roman" w:cs="Times New Roman"/>
          <w:sz w:val="24"/>
          <w:szCs w:val="24"/>
        </w:rPr>
        <w:t xml:space="preserve">). </w:t>
      </w:r>
    </w:p>
    <w:p w:rsidR="00524708" w:rsidRPr="00686941" w:rsidRDefault="00524708" w:rsidP="00FC5171">
      <w:pPr>
        <w:pStyle w:val="Titre1"/>
        <w:numPr>
          <w:ilvl w:val="1"/>
          <w:numId w:val="7"/>
        </w:numPr>
        <w:spacing w:before="0" w:after="120" w:line="240" w:lineRule="auto"/>
        <w:ind w:left="426" w:hanging="426"/>
        <w:rPr>
          <w:rFonts w:ascii="Times New Roman" w:hAnsi="Times New Roman" w:cs="Times New Roman"/>
          <w:b/>
          <w:color w:val="auto"/>
          <w:sz w:val="24"/>
          <w:szCs w:val="24"/>
        </w:rPr>
      </w:pPr>
      <w:r w:rsidRPr="00686941">
        <w:rPr>
          <w:rFonts w:ascii="Times New Roman" w:hAnsi="Times New Roman" w:cs="Times New Roman"/>
          <w:b/>
          <w:color w:val="auto"/>
          <w:sz w:val="24"/>
          <w:szCs w:val="24"/>
        </w:rPr>
        <w:t>Méthodes de calculs</w:t>
      </w:r>
    </w:p>
    <w:p w:rsidR="00A50B42" w:rsidRPr="00662DF7" w:rsidRDefault="004A294A" w:rsidP="00FC5171">
      <w:pPr>
        <w:spacing w:after="12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L</w:t>
      </w:r>
      <w:r w:rsidRPr="00350A30">
        <w:rPr>
          <w:rFonts w:ascii="Times New Roman" w:eastAsia="Calibri" w:hAnsi="Times New Roman" w:cs="Times New Roman"/>
          <w:bCs/>
          <w:sz w:val="24"/>
          <w:szCs w:val="24"/>
        </w:rPr>
        <w:t>’abondance relative</w:t>
      </w:r>
      <w:r w:rsidR="00524708" w:rsidRPr="00350A30">
        <w:rPr>
          <w:rFonts w:ascii="Times New Roman" w:eastAsia="Calibri" w:hAnsi="Times New Roman" w:cs="Times New Roman"/>
          <w:bCs/>
          <w:sz w:val="24"/>
          <w:szCs w:val="24"/>
        </w:rPr>
        <w:t xml:space="preserve"> </w:t>
      </w:r>
      <w:r w:rsidR="00BA7B59">
        <w:rPr>
          <w:rFonts w:ascii="Times New Roman" w:eastAsia="Calibri" w:hAnsi="Times New Roman" w:cs="Times New Roman"/>
          <w:bCs/>
          <w:sz w:val="24"/>
          <w:szCs w:val="24"/>
        </w:rPr>
        <w:t xml:space="preserve">de chaque espèce d’insecte </w:t>
      </w:r>
      <w:r w:rsidR="00524708" w:rsidRPr="00350A30">
        <w:rPr>
          <w:rFonts w:ascii="Times New Roman" w:eastAsia="Calibri" w:hAnsi="Times New Roman" w:cs="Times New Roman"/>
          <w:bCs/>
          <w:sz w:val="24"/>
          <w:szCs w:val="24"/>
        </w:rPr>
        <w:t>a été calculé</w:t>
      </w:r>
      <w:r>
        <w:rPr>
          <w:rFonts w:ascii="Times New Roman" w:eastAsia="Calibri" w:hAnsi="Times New Roman" w:cs="Times New Roman"/>
          <w:bCs/>
          <w:sz w:val="24"/>
          <w:szCs w:val="24"/>
        </w:rPr>
        <w:t>e</w:t>
      </w:r>
      <w:r w:rsidR="00524708" w:rsidRPr="00350A30">
        <w:rPr>
          <w:rFonts w:ascii="Times New Roman" w:eastAsia="Calibri" w:hAnsi="Times New Roman" w:cs="Times New Roman"/>
          <w:bCs/>
          <w:sz w:val="24"/>
          <w:szCs w:val="24"/>
        </w:rPr>
        <w:t xml:space="preserve"> selon la méthode de </w:t>
      </w:r>
      <w:r w:rsidR="0092393D" w:rsidRPr="00350A30">
        <w:rPr>
          <w:rFonts w:ascii="Times New Roman" w:hAnsi="Times New Roman" w:cs="Times New Roman"/>
          <w:bCs/>
          <w:sz w:val="24"/>
          <w:szCs w:val="24"/>
        </w:rPr>
        <w:t>RAHAMAN</w:t>
      </w:r>
      <w:r w:rsidR="00524708" w:rsidRPr="00350A30">
        <w:rPr>
          <w:rFonts w:ascii="Times New Roman" w:hAnsi="Times New Roman" w:cs="Times New Roman"/>
          <w:bCs/>
          <w:sz w:val="24"/>
          <w:szCs w:val="24"/>
        </w:rPr>
        <w:t xml:space="preserve"> </w:t>
      </w:r>
      <w:r w:rsidR="00524708">
        <w:rPr>
          <w:rFonts w:ascii="Times New Roman" w:hAnsi="Times New Roman" w:cs="Times New Roman"/>
          <w:bCs/>
          <w:i/>
          <w:sz w:val="24"/>
          <w:szCs w:val="24"/>
        </w:rPr>
        <w:t>et</w:t>
      </w:r>
      <w:r w:rsidR="00524708" w:rsidRPr="00350A30">
        <w:rPr>
          <w:rFonts w:ascii="Times New Roman" w:hAnsi="Times New Roman" w:cs="Times New Roman"/>
          <w:bCs/>
          <w:i/>
          <w:sz w:val="24"/>
          <w:szCs w:val="24"/>
        </w:rPr>
        <w:t xml:space="preserve"> al</w:t>
      </w:r>
      <w:r w:rsidR="00524708" w:rsidRPr="00350A30">
        <w:rPr>
          <w:rFonts w:ascii="Times New Roman" w:hAnsi="Times New Roman" w:cs="Times New Roman"/>
          <w:bCs/>
          <w:sz w:val="24"/>
          <w:szCs w:val="24"/>
        </w:rPr>
        <w:t>. (2014). </w:t>
      </w:r>
      <w:r w:rsidR="00662DF7">
        <w:rPr>
          <w:rFonts w:ascii="Times New Roman" w:eastAsia="Calibri" w:hAnsi="Times New Roman" w:cs="Times New Roman"/>
          <w:bCs/>
          <w:sz w:val="24"/>
          <w:szCs w:val="24"/>
        </w:rPr>
        <w:t xml:space="preserve"> </w:t>
      </w:r>
    </w:p>
    <w:p w:rsidR="00524708" w:rsidRPr="00F61683" w:rsidRDefault="00524708" w:rsidP="00C54DD3">
      <w:pPr>
        <w:spacing w:after="0" w:line="240" w:lineRule="auto"/>
        <w:jc w:val="both"/>
        <w:rPr>
          <w:rFonts w:ascii="Times New Roman" w:eastAsia="Calibri" w:hAnsi="Times New Roman" w:cs="Times New Roman"/>
        </w:rPr>
      </w:pPr>
      <m:oMathPara>
        <m:oMathParaPr>
          <m:jc m:val="left"/>
        </m:oMathParaPr>
        <m:oMath>
          <m:r>
            <m:rPr>
              <m:sty m:val="b"/>
            </m:rPr>
            <w:rPr>
              <w:rFonts w:ascii="Cambria Math" w:eastAsia="Calibri" w:hAnsi="Cambria Math" w:cs="Times New Roman"/>
            </w:rPr>
            <m:t xml:space="preserve">Abondance relative </m:t>
          </m:r>
          <m:d>
            <m:dPr>
              <m:ctrlPr>
                <w:rPr>
                  <w:rFonts w:ascii="Cambria Math" w:eastAsia="Calibri" w:hAnsi="Cambria Math" w:cs="Times New Roman"/>
                  <w:b/>
                  <w:bCs/>
                </w:rPr>
              </m:ctrlPr>
            </m:dPr>
            <m:e>
              <m:r>
                <m:rPr>
                  <m:sty m:val="b"/>
                </m:rPr>
                <w:rPr>
                  <w:rFonts w:ascii="Cambria Math" w:eastAsia="Calibri" w:hAnsi="Cambria Math" w:cs="Times New Roman"/>
                </w:rPr>
                <m:t>%</m:t>
              </m:r>
            </m:e>
          </m:d>
          <m:r>
            <m:rPr>
              <m:sty m:val="p"/>
            </m:rPr>
            <w:rPr>
              <w:rFonts w:ascii="Cambria Math" w:eastAsia="Calibri" w:hAnsi="Cambria Math" w:cs="Times New Roman"/>
            </w:rPr>
            <m:t xml:space="preserve">        =</m:t>
          </m:r>
          <m:f>
            <m:fPr>
              <m:ctrlPr>
                <w:rPr>
                  <w:rFonts w:ascii="Cambria Math" w:eastAsia="Calibri" w:hAnsi="Cambria Math" w:cs="Times New Roman"/>
                  <w:bCs/>
                </w:rPr>
              </m:ctrlPr>
            </m:fPr>
            <m:num>
              <m:r>
                <m:rPr>
                  <m:sty m:val="p"/>
                </m:rPr>
                <w:rPr>
                  <w:rFonts w:ascii="Cambria Math" w:eastAsia="Calibri" w:hAnsi="Cambria Math" w:cs="Times New Roman"/>
                </w:rPr>
                <m:t xml:space="preserve">Nombre total </m:t>
              </m:r>
              <m:sSup>
                <m:sSupPr>
                  <m:ctrlPr>
                    <w:rPr>
                      <w:rFonts w:ascii="Cambria Math" w:eastAsia="Calibri" w:hAnsi="Cambria Math" w:cs="Times New Roman"/>
                      <w:bCs/>
                    </w:rPr>
                  </m:ctrlPr>
                </m:sSupPr>
                <m:e>
                  <m:r>
                    <m:rPr>
                      <m:sty m:val="p"/>
                    </m:rPr>
                    <w:rPr>
                      <w:rFonts w:ascii="Cambria Math" w:eastAsia="Calibri" w:hAnsi="Cambria Math" w:cs="Times New Roman"/>
                    </w:rPr>
                    <m:t>d</m:t>
                  </m:r>
                </m:e>
                <m:sup>
                  <m:r>
                    <m:rPr>
                      <m:sty m:val="p"/>
                    </m:rPr>
                    <w:rPr>
                      <w:rFonts w:ascii="Cambria Math" w:eastAsia="Calibri" w:hAnsi="Cambria Math" w:cs="Times New Roman"/>
                    </w:rPr>
                    <m:t>'</m:t>
                  </m:r>
                </m:sup>
              </m:sSup>
              <m:r>
                <m:rPr>
                  <m:sty m:val="p"/>
                </m:rPr>
                <w:rPr>
                  <w:rFonts w:ascii="Cambria Math" w:eastAsia="Calibri" w:hAnsi="Cambria Math" w:cs="Times New Roman"/>
                </w:rPr>
                <m:t>individus de chaque espèce</m:t>
              </m:r>
            </m:num>
            <m:den>
              <m:r>
                <m:rPr>
                  <m:sty m:val="p"/>
                </m:rPr>
                <w:rPr>
                  <w:rFonts w:ascii="Cambria Math" w:eastAsia="Calibri" w:hAnsi="Cambria Math" w:cs="Times New Roman"/>
                </w:rPr>
                <m:t xml:space="preserve">Nombre total </m:t>
              </m:r>
              <m:sSup>
                <m:sSupPr>
                  <m:ctrlPr>
                    <w:rPr>
                      <w:rFonts w:ascii="Cambria Math" w:eastAsia="Calibri" w:hAnsi="Cambria Math" w:cs="Times New Roman"/>
                      <w:bCs/>
                    </w:rPr>
                  </m:ctrlPr>
                </m:sSupPr>
                <m:e>
                  <m:r>
                    <m:rPr>
                      <m:sty m:val="p"/>
                    </m:rPr>
                    <w:rPr>
                      <w:rFonts w:ascii="Cambria Math" w:eastAsia="Calibri" w:hAnsi="Cambria Math" w:cs="Times New Roman"/>
                    </w:rPr>
                    <m:t>d</m:t>
                  </m:r>
                </m:e>
                <m:sup>
                  <m:r>
                    <m:rPr>
                      <m:sty m:val="p"/>
                    </m:rPr>
                    <w:rPr>
                      <w:rFonts w:ascii="Cambria Math" w:eastAsia="Calibri" w:hAnsi="Cambria Math" w:cs="Times New Roman"/>
                    </w:rPr>
                    <m:t>'</m:t>
                  </m:r>
                </m:sup>
              </m:sSup>
              <m:r>
                <m:rPr>
                  <m:sty m:val="p"/>
                </m:rPr>
                <w:rPr>
                  <w:rFonts w:ascii="Cambria Math" w:eastAsia="Calibri" w:hAnsi="Cambria Math" w:cs="Times New Roman"/>
                </w:rPr>
                <m:t>individus de toutes les espèces</m:t>
              </m:r>
            </m:den>
          </m:f>
          <m:r>
            <m:rPr>
              <m:sty m:val="p"/>
            </m:rPr>
            <w:rPr>
              <w:rFonts w:ascii="Cambria Math" w:eastAsia="Calibri" w:hAnsi="Cambria Math" w:cs="Times New Roman"/>
            </w:rPr>
            <m:t xml:space="preserve">x100     </m:t>
          </m:r>
        </m:oMath>
      </m:oMathPara>
    </w:p>
    <w:p w:rsidR="00524708" w:rsidRPr="00FC5171" w:rsidRDefault="00524708" w:rsidP="00FC5171">
      <w:pPr>
        <w:pStyle w:val="Paragraphedeliste"/>
        <w:numPr>
          <w:ilvl w:val="1"/>
          <w:numId w:val="7"/>
        </w:numPr>
        <w:autoSpaceDE w:val="0"/>
        <w:autoSpaceDN w:val="0"/>
        <w:adjustRightInd w:val="0"/>
        <w:spacing w:after="120" w:line="240" w:lineRule="auto"/>
        <w:ind w:left="425" w:hanging="425"/>
        <w:jc w:val="both"/>
        <w:rPr>
          <w:rFonts w:ascii="Times New Roman" w:hAnsi="Times New Roman" w:cs="Times New Roman"/>
          <w:b/>
          <w:sz w:val="24"/>
          <w:szCs w:val="24"/>
        </w:rPr>
      </w:pPr>
      <w:r w:rsidRPr="00FC5171">
        <w:rPr>
          <w:rFonts w:ascii="Times New Roman" w:hAnsi="Times New Roman" w:cs="Times New Roman"/>
          <w:b/>
          <w:sz w:val="24"/>
          <w:szCs w:val="24"/>
        </w:rPr>
        <w:t>Analyse statistique</w:t>
      </w:r>
    </w:p>
    <w:p w:rsidR="00524708" w:rsidRDefault="00524708" w:rsidP="001B13AD">
      <w:pPr>
        <w:tabs>
          <w:tab w:val="left" w:pos="8364"/>
        </w:tabs>
        <w:autoSpaceDE w:val="0"/>
        <w:autoSpaceDN w:val="0"/>
        <w:adjustRightInd w:val="0"/>
        <w:spacing w:after="0" w:line="240" w:lineRule="auto"/>
        <w:jc w:val="both"/>
        <w:rPr>
          <w:rFonts w:ascii="Times New Roman" w:hAnsi="Times New Roman" w:cs="Times New Roman"/>
          <w:sz w:val="24"/>
          <w:szCs w:val="24"/>
        </w:rPr>
      </w:pPr>
      <w:r w:rsidRPr="00E65296">
        <w:rPr>
          <w:rFonts w:ascii="Times New Roman" w:hAnsi="Times New Roman" w:cs="Times New Roman"/>
          <w:color w:val="000000"/>
          <w:sz w:val="24"/>
          <w:szCs w:val="24"/>
        </w:rPr>
        <w:t>Les données collectées ont été saisie</w:t>
      </w:r>
      <w:r>
        <w:rPr>
          <w:rFonts w:ascii="Times New Roman" w:hAnsi="Times New Roman" w:cs="Times New Roman"/>
          <w:color w:val="000000"/>
          <w:sz w:val="24"/>
          <w:szCs w:val="24"/>
        </w:rPr>
        <w:t>s</w:t>
      </w:r>
      <w:r w:rsidRPr="00E65296">
        <w:rPr>
          <w:rFonts w:ascii="Times New Roman" w:hAnsi="Times New Roman" w:cs="Times New Roman"/>
          <w:color w:val="000000"/>
          <w:sz w:val="24"/>
          <w:szCs w:val="24"/>
        </w:rPr>
        <w:t>, et regroupée</w:t>
      </w:r>
      <w:r>
        <w:rPr>
          <w:rFonts w:ascii="Times New Roman" w:hAnsi="Times New Roman" w:cs="Times New Roman"/>
          <w:color w:val="000000"/>
          <w:sz w:val="24"/>
          <w:szCs w:val="24"/>
        </w:rPr>
        <w:t>s</w:t>
      </w:r>
      <w:r w:rsidRPr="00E65296">
        <w:rPr>
          <w:rFonts w:ascii="Times New Roman" w:hAnsi="Times New Roman" w:cs="Times New Roman"/>
          <w:color w:val="000000"/>
          <w:sz w:val="24"/>
          <w:szCs w:val="24"/>
        </w:rPr>
        <w:t xml:space="preserve"> à l’aide du logiciel Microsoft Excel 2016. </w:t>
      </w:r>
      <w:r w:rsidRPr="00E65296">
        <w:rPr>
          <w:rFonts w:ascii="Times New Roman" w:hAnsi="Times New Roman" w:cs="Times New Roman"/>
          <w:sz w:val="24"/>
          <w:szCs w:val="24"/>
        </w:rPr>
        <w:t xml:space="preserve">Le logiciel </w:t>
      </w:r>
      <w:r w:rsidRPr="00E20843">
        <w:rPr>
          <w:rFonts w:ascii="Times New Roman" w:hAnsi="Times New Roman" w:cs="Times New Roman"/>
          <w:sz w:val="24"/>
          <w:szCs w:val="24"/>
        </w:rPr>
        <w:t>R</w:t>
      </w:r>
      <w:r>
        <w:rPr>
          <w:rFonts w:ascii="Times New Roman" w:hAnsi="Times New Roman" w:cs="Times New Roman"/>
          <w:sz w:val="24"/>
          <w:szCs w:val="24"/>
        </w:rPr>
        <w:t xml:space="preserve"> (version 3.6.0) </w:t>
      </w:r>
      <w:r w:rsidRPr="00E65296">
        <w:rPr>
          <w:rFonts w:ascii="Times New Roman" w:hAnsi="Times New Roman" w:cs="Times New Roman"/>
          <w:sz w:val="24"/>
          <w:szCs w:val="24"/>
        </w:rPr>
        <w:t>a servi à l’analyse de variance et les moyennes ont été séparée</w:t>
      </w:r>
      <w:r>
        <w:rPr>
          <w:rFonts w:ascii="Times New Roman" w:hAnsi="Times New Roman" w:cs="Times New Roman"/>
          <w:sz w:val="24"/>
          <w:szCs w:val="24"/>
        </w:rPr>
        <w:t>s</w:t>
      </w:r>
      <w:r w:rsidRPr="00E65296">
        <w:rPr>
          <w:rFonts w:ascii="Times New Roman" w:hAnsi="Times New Roman" w:cs="Times New Roman"/>
          <w:sz w:val="24"/>
          <w:szCs w:val="24"/>
        </w:rPr>
        <w:t xml:space="preserve"> par le test de </w:t>
      </w:r>
      <w:r>
        <w:rPr>
          <w:rFonts w:ascii="Times New Roman" w:hAnsi="Times New Roman" w:cs="Times New Roman"/>
          <w:sz w:val="24"/>
          <w:szCs w:val="24"/>
        </w:rPr>
        <w:t xml:space="preserve">Kruskal Wallis </w:t>
      </w:r>
      <w:r w:rsidRPr="00E65296">
        <w:rPr>
          <w:rFonts w:ascii="Times New Roman" w:hAnsi="Times New Roman" w:cs="Times New Roman"/>
          <w:sz w:val="24"/>
          <w:szCs w:val="24"/>
        </w:rPr>
        <w:t>au seuil de 5%</w:t>
      </w:r>
      <w:r>
        <w:rPr>
          <w:rFonts w:ascii="Times New Roman" w:hAnsi="Times New Roman" w:cs="Times New Roman"/>
          <w:sz w:val="24"/>
          <w:szCs w:val="24"/>
        </w:rPr>
        <w:t>. L’analyse de corrélations a été faite avec le logiciel XLStat 2015 (version 5.01)</w:t>
      </w:r>
      <w:r w:rsidRPr="00E65296">
        <w:rPr>
          <w:rFonts w:ascii="Times New Roman" w:hAnsi="Times New Roman" w:cs="Times New Roman"/>
          <w:sz w:val="24"/>
          <w:szCs w:val="24"/>
        </w:rPr>
        <w:t>.</w:t>
      </w:r>
    </w:p>
    <w:p w:rsidR="00AB769A" w:rsidRPr="00FC5171" w:rsidRDefault="00AB769A" w:rsidP="00FC5171">
      <w:pPr>
        <w:pStyle w:val="Paragraphedeliste"/>
        <w:numPr>
          <w:ilvl w:val="0"/>
          <w:numId w:val="7"/>
        </w:numPr>
        <w:spacing w:before="360" w:after="240" w:line="240" w:lineRule="auto"/>
        <w:ind w:left="284" w:hanging="284"/>
        <w:jc w:val="both"/>
        <w:rPr>
          <w:rFonts w:ascii="Times New Roman" w:hAnsi="Times New Roman" w:cs="Times New Roman"/>
          <w:b/>
          <w:sz w:val="28"/>
          <w:szCs w:val="28"/>
        </w:rPr>
      </w:pPr>
      <w:r w:rsidRPr="00FC5171">
        <w:rPr>
          <w:rFonts w:ascii="Times New Roman" w:hAnsi="Times New Roman" w:cs="Times New Roman"/>
          <w:b/>
          <w:sz w:val="28"/>
          <w:szCs w:val="28"/>
        </w:rPr>
        <w:t>Résultats</w:t>
      </w:r>
    </w:p>
    <w:p w:rsidR="00D21974" w:rsidRPr="00686941" w:rsidRDefault="00FC5171" w:rsidP="00FC5171">
      <w:pPr>
        <w:pStyle w:val="Titre1"/>
        <w:spacing w:before="0" w:after="120" w:line="240" w:lineRule="auto"/>
        <w:jc w:val="both"/>
        <w:rPr>
          <w:rFonts w:ascii="Times New Roman" w:hAnsi="Times New Roman" w:cs="Times New Roman"/>
          <w:b/>
          <w:color w:val="auto"/>
          <w:sz w:val="24"/>
          <w:szCs w:val="28"/>
        </w:rPr>
      </w:pPr>
      <w:r>
        <w:rPr>
          <w:rFonts w:ascii="Times New Roman" w:hAnsi="Times New Roman" w:cs="Times New Roman"/>
          <w:b/>
          <w:color w:val="auto"/>
          <w:sz w:val="24"/>
          <w:szCs w:val="28"/>
        </w:rPr>
        <w:t xml:space="preserve">2.1. </w:t>
      </w:r>
      <w:r w:rsidR="00D21974" w:rsidRPr="00686941">
        <w:rPr>
          <w:rFonts w:ascii="Times New Roman" w:hAnsi="Times New Roman" w:cs="Times New Roman"/>
          <w:b/>
          <w:color w:val="auto"/>
          <w:sz w:val="24"/>
          <w:szCs w:val="28"/>
        </w:rPr>
        <w:t xml:space="preserve">Abondance relative des populations pré-imaginales des lépidoptères foreurs de tige en fonction des </w:t>
      </w:r>
      <w:r w:rsidR="00D21974">
        <w:rPr>
          <w:rFonts w:ascii="Times New Roman" w:hAnsi="Times New Roman" w:cs="Times New Roman"/>
          <w:b/>
          <w:color w:val="auto"/>
          <w:sz w:val="24"/>
          <w:szCs w:val="28"/>
        </w:rPr>
        <w:t xml:space="preserve">phases </w:t>
      </w:r>
      <w:r w:rsidR="00D21974" w:rsidRPr="00686941">
        <w:rPr>
          <w:rFonts w:ascii="Times New Roman" w:hAnsi="Times New Roman" w:cs="Times New Roman"/>
          <w:b/>
          <w:color w:val="auto"/>
          <w:sz w:val="24"/>
          <w:szCs w:val="28"/>
        </w:rPr>
        <w:t xml:space="preserve">de </w:t>
      </w:r>
      <w:r w:rsidR="00D21974">
        <w:rPr>
          <w:rFonts w:ascii="Times New Roman" w:hAnsi="Times New Roman" w:cs="Times New Roman"/>
          <w:b/>
          <w:color w:val="auto"/>
          <w:sz w:val="24"/>
          <w:szCs w:val="28"/>
        </w:rPr>
        <w:t>développement</w:t>
      </w:r>
      <w:r w:rsidR="00D21974" w:rsidRPr="00686941">
        <w:rPr>
          <w:rFonts w:ascii="Times New Roman" w:hAnsi="Times New Roman" w:cs="Times New Roman"/>
          <w:b/>
          <w:color w:val="auto"/>
          <w:sz w:val="24"/>
          <w:szCs w:val="28"/>
        </w:rPr>
        <w:t xml:space="preserve"> du riz</w:t>
      </w:r>
    </w:p>
    <w:p w:rsidR="0068611D" w:rsidRPr="003719EF" w:rsidRDefault="00C85573" w:rsidP="00FC5171">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L</w:t>
      </w:r>
      <w:r w:rsidR="00D21974">
        <w:rPr>
          <w:rFonts w:ascii="Times New Roman" w:hAnsi="Times New Roman" w:cs="Times New Roman"/>
          <w:sz w:val="24"/>
          <w:szCs w:val="24"/>
        </w:rPr>
        <w:t xml:space="preserve">es résultats de l’analyse de variance ont montré une différence significative </w:t>
      </w:r>
      <w:r w:rsidR="00D21974" w:rsidRPr="00282155">
        <w:rPr>
          <w:rFonts w:ascii="Times New Roman" w:hAnsi="Times New Roman" w:cs="Times New Roman"/>
          <w:sz w:val="24"/>
          <w:szCs w:val="24"/>
        </w:rPr>
        <w:t>(</w:t>
      </w:r>
      <w:r w:rsidR="00D21974" w:rsidRPr="00282155">
        <w:rPr>
          <w:rFonts w:ascii="Times New Roman" w:hAnsi="Times New Roman" w:cs="Times New Roman"/>
          <w:i/>
          <w:iCs/>
          <w:sz w:val="24"/>
          <w:szCs w:val="24"/>
        </w:rPr>
        <w:t xml:space="preserve">p </w:t>
      </w:r>
      <w:r w:rsidR="00D21974" w:rsidRPr="00282155">
        <w:rPr>
          <w:rFonts w:ascii="Times New Roman" w:hAnsi="Times New Roman" w:cs="Times New Roman"/>
          <w:sz w:val="24"/>
          <w:szCs w:val="24"/>
        </w:rPr>
        <w:t>&lt; 0,05)</w:t>
      </w:r>
      <w:r w:rsidR="00D21974">
        <w:rPr>
          <w:rFonts w:ascii="Times New Roman" w:hAnsi="Times New Roman" w:cs="Times New Roman"/>
          <w:sz w:val="24"/>
          <w:szCs w:val="24"/>
        </w:rPr>
        <w:t xml:space="preserve"> entre les espèces au cours d</w:t>
      </w:r>
      <w:r w:rsidR="009C659C">
        <w:rPr>
          <w:rFonts w:ascii="Times New Roman" w:hAnsi="Times New Roman" w:cs="Times New Roman"/>
          <w:sz w:val="24"/>
          <w:szCs w:val="24"/>
        </w:rPr>
        <w:t>es</w:t>
      </w:r>
      <w:r w:rsidR="00D21974">
        <w:rPr>
          <w:rFonts w:ascii="Times New Roman" w:hAnsi="Times New Roman" w:cs="Times New Roman"/>
          <w:sz w:val="24"/>
          <w:szCs w:val="24"/>
        </w:rPr>
        <w:t xml:space="preserve"> stade</w:t>
      </w:r>
      <w:r w:rsidR="009C659C">
        <w:rPr>
          <w:rFonts w:ascii="Times New Roman" w:hAnsi="Times New Roman" w:cs="Times New Roman"/>
          <w:sz w:val="24"/>
          <w:szCs w:val="24"/>
        </w:rPr>
        <w:t>s</w:t>
      </w:r>
      <w:r w:rsidR="00D21974">
        <w:rPr>
          <w:rFonts w:ascii="Times New Roman" w:hAnsi="Times New Roman" w:cs="Times New Roman"/>
          <w:sz w:val="24"/>
          <w:szCs w:val="24"/>
        </w:rPr>
        <w:t xml:space="preserve"> phénologique</w:t>
      </w:r>
      <w:r w:rsidR="009C659C">
        <w:rPr>
          <w:rFonts w:ascii="Times New Roman" w:hAnsi="Times New Roman" w:cs="Times New Roman"/>
          <w:sz w:val="24"/>
          <w:szCs w:val="24"/>
        </w:rPr>
        <w:t>s</w:t>
      </w:r>
      <w:r w:rsidR="00D21974">
        <w:rPr>
          <w:rFonts w:ascii="Times New Roman" w:hAnsi="Times New Roman" w:cs="Times New Roman"/>
          <w:sz w:val="24"/>
          <w:szCs w:val="24"/>
        </w:rPr>
        <w:t xml:space="preserve"> de la plante du riz sur le</w:t>
      </w:r>
      <w:r w:rsidR="00354CF5">
        <w:rPr>
          <w:rFonts w:ascii="Times New Roman" w:hAnsi="Times New Roman" w:cs="Times New Roman"/>
          <w:sz w:val="24"/>
          <w:szCs w:val="24"/>
        </w:rPr>
        <w:t>s deux sites d’étude (</w:t>
      </w:r>
      <w:r w:rsidR="004B6568">
        <w:rPr>
          <w:rFonts w:ascii="Times New Roman" w:hAnsi="Times New Roman" w:cs="Times New Roman"/>
          <w:sz w:val="24"/>
          <w:szCs w:val="24"/>
        </w:rPr>
        <w:t>t</w:t>
      </w:r>
      <w:r w:rsidR="00354CF5">
        <w:rPr>
          <w:rFonts w:ascii="Times New Roman" w:hAnsi="Times New Roman" w:cs="Times New Roman"/>
          <w:sz w:val="24"/>
          <w:szCs w:val="24"/>
        </w:rPr>
        <w:t xml:space="preserve">ableau </w:t>
      </w:r>
      <w:r w:rsidR="00CC50FC">
        <w:rPr>
          <w:rFonts w:ascii="Times New Roman" w:hAnsi="Times New Roman" w:cs="Times New Roman"/>
          <w:sz w:val="24"/>
          <w:szCs w:val="24"/>
        </w:rPr>
        <w:t>I</w:t>
      </w:r>
      <w:r w:rsidR="00D21974">
        <w:rPr>
          <w:rFonts w:ascii="Times New Roman" w:hAnsi="Times New Roman" w:cs="Times New Roman"/>
          <w:sz w:val="24"/>
          <w:szCs w:val="24"/>
        </w:rPr>
        <w:t xml:space="preserve">). Des trois espèces, </w:t>
      </w:r>
      <w:r w:rsidR="00D21974" w:rsidRPr="00FF6A60">
        <w:rPr>
          <w:rFonts w:ascii="Times New Roman" w:hAnsi="Times New Roman" w:cs="Times New Roman"/>
          <w:i/>
          <w:sz w:val="24"/>
          <w:szCs w:val="24"/>
        </w:rPr>
        <w:t>Chilo spp</w:t>
      </w:r>
      <w:r w:rsidR="00D21974">
        <w:rPr>
          <w:rFonts w:ascii="Times New Roman" w:hAnsi="Times New Roman" w:cs="Times New Roman"/>
          <w:i/>
          <w:sz w:val="24"/>
          <w:szCs w:val="24"/>
        </w:rPr>
        <w:t>.</w:t>
      </w:r>
      <w:r w:rsidR="00D21974" w:rsidRPr="00FF6A60">
        <w:rPr>
          <w:rFonts w:ascii="Times New Roman" w:hAnsi="Times New Roman" w:cs="Times New Roman"/>
          <w:sz w:val="24"/>
          <w:szCs w:val="24"/>
        </w:rPr>
        <w:t xml:space="preserve"> et </w:t>
      </w:r>
      <w:r w:rsidR="00D21974" w:rsidRPr="00FF6A60">
        <w:rPr>
          <w:rFonts w:ascii="Times New Roman" w:hAnsi="Times New Roman" w:cs="Times New Roman"/>
          <w:i/>
          <w:sz w:val="24"/>
          <w:szCs w:val="24"/>
        </w:rPr>
        <w:t>M. separatella</w:t>
      </w:r>
      <w:r w:rsidR="00D21974">
        <w:rPr>
          <w:rFonts w:ascii="Times New Roman" w:hAnsi="Times New Roman" w:cs="Times New Roman"/>
          <w:sz w:val="24"/>
          <w:szCs w:val="24"/>
        </w:rPr>
        <w:t xml:space="preserve"> étaient plus abondantes que </w:t>
      </w:r>
      <w:r w:rsidR="00D21974" w:rsidRPr="00AE5325">
        <w:rPr>
          <w:rFonts w:ascii="Times New Roman" w:hAnsi="Times New Roman" w:cs="Times New Roman"/>
          <w:i/>
          <w:sz w:val="24"/>
          <w:szCs w:val="24"/>
        </w:rPr>
        <w:t>S. calami</w:t>
      </w:r>
      <w:r w:rsidR="00D21974">
        <w:rPr>
          <w:rFonts w:ascii="Times New Roman" w:hAnsi="Times New Roman" w:cs="Times New Roman"/>
          <w:i/>
          <w:sz w:val="24"/>
          <w:szCs w:val="24"/>
        </w:rPr>
        <w:t>s</w:t>
      </w:r>
      <w:r w:rsidR="00D21974" w:rsidRPr="00AE5325">
        <w:rPr>
          <w:rFonts w:ascii="Times New Roman" w:hAnsi="Times New Roman" w:cs="Times New Roman"/>
          <w:i/>
          <w:sz w:val="24"/>
          <w:szCs w:val="24"/>
        </w:rPr>
        <w:t>tis</w:t>
      </w:r>
      <w:r w:rsidR="00D21974">
        <w:rPr>
          <w:rFonts w:ascii="Times New Roman" w:hAnsi="Times New Roman" w:cs="Times New Roman"/>
          <w:i/>
          <w:sz w:val="24"/>
          <w:szCs w:val="24"/>
        </w:rPr>
        <w:t xml:space="preserve"> </w:t>
      </w:r>
      <w:r w:rsidR="00D21974">
        <w:rPr>
          <w:rFonts w:ascii="Times New Roman" w:hAnsi="Times New Roman" w:cs="Times New Roman"/>
          <w:sz w:val="24"/>
          <w:szCs w:val="24"/>
        </w:rPr>
        <w:t>sur les deux sites d’étude</w:t>
      </w:r>
      <w:r w:rsidR="00D21974" w:rsidRPr="00FF6A60">
        <w:rPr>
          <w:rFonts w:ascii="Times New Roman" w:hAnsi="Times New Roman" w:cs="Times New Roman"/>
          <w:sz w:val="24"/>
          <w:szCs w:val="24"/>
        </w:rPr>
        <w:t>.</w:t>
      </w:r>
      <w:r w:rsidR="00D21974">
        <w:rPr>
          <w:rFonts w:ascii="Times New Roman" w:hAnsi="Times New Roman" w:cs="Times New Roman"/>
          <w:sz w:val="24"/>
          <w:szCs w:val="24"/>
        </w:rPr>
        <w:t xml:space="preserve"> Sur l’ensemble des sites, l</w:t>
      </w:r>
      <w:r w:rsidR="00D21974" w:rsidRPr="00FF6A60">
        <w:rPr>
          <w:rFonts w:ascii="Times New Roman" w:hAnsi="Times New Roman" w:cs="Times New Roman"/>
          <w:sz w:val="24"/>
          <w:szCs w:val="24"/>
        </w:rPr>
        <w:t>’abondance</w:t>
      </w:r>
      <w:r w:rsidR="00D21974">
        <w:rPr>
          <w:rFonts w:ascii="Times New Roman" w:hAnsi="Times New Roman" w:cs="Times New Roman"/>
          <w:sz w:val="24"/>
          <w:szCs w:val="24"/>
        </w:rPr>
        <w:t xml:space="preserve"> </w:t>
      </w:r>
      <w:r w:rsidR="001B13AD">
        <w:rPr>
          <w:rFonts w:ascii="Times New Roman" w:hAnsi="Times New Roman" w:cs="Times New Roman"/>
          <w:sz w:val="24"/>
          <w:szCs w:val="24"/>
        </w:rPr>
        <w:t xml:space="preserve">maximale </w:t>
      </w:r>
      <w:r w:rsidR="00D21974">
        <w:rPr>
          <w:rFonts w:ascii="Times New Roman" w:hAnsi="Times New Roman" w:cs="Times New Roman"/>
          <w:sz w:val="24"/>
          <w:szCs w:val="24"/>
        </w:rPr>
        <w:t xml:space="preserve">pré-imaginale des espèces </w:t>
      </w:r>
      <w:r w:rsidR="00D21974" w:rsidRPr="00FF6A60">
        <w:rPr>
          <w:rFonts w:ascii="Times New Roman" w:hAnsi="Times New Roman" w:cs="Times New Roman"/>
          <w:i/>
          <w:sz w:val="24"/>
          <w:szCs w:val="24"/>
        </w:rPr>
        <w:t>Chilo spp</w:t>
      </w:r>
      <w:r w:rsidR="00D21974" w:rsidRPr="00FF6A60">
        <w:rPr>
          <w:rFonts w:ascii="Times New Roman" w:hAnsi="Times New Roman" w:cs="Times New Roman"/>
          <w:sz w:val="24"/>
          <w:szCs w:val="24"/>
        </w:rPr>
        <w:t>.</w:t>
      </w:r>
      <w:r w:rsidR="00D21974">
        <w:rPr>
          <w:rFonts w:ascii="Times New Roman" w:hAnsi="Times New Roman" w:cs="Times New Roman"/>
          <w:sz w:val="24"/>
          <w:szCs w:val="24"/>
        </w:rPr>
        <w:t xml:space="preserve"> et </w:t>
      </w:r>
      <w:r w:rsidR="00D21974" w:rsidRPr="001700F5">
        <w:rPr>
          <w:rFonts w:ascii="Times New Roman" w:hAnsi="Times New Roman" w:cs="Times New Roman"/>
          <w:i/>
          <w:sz w:val="24"/>
          <w:szCs w:val="24"/>
        </w:rPr>
        <w:t>S. calamistis</w:t>
      </w:r>
      <w:r w:rsidR="00D21974">
        <w:rPr>
          <w:rFonts w:ascii="Times New Roman" w:hAnsi="Times New Roman" w:cs="Times New Roman"/>
          <w:sz w:val="24"/>
          <w:szCs w:val="24"/>
        </w:rPr>
        <w:t xml:space="preserve"> a été enregistrée au </w:t>
      </w:r>
      <w:r w:rsidR="00D21974" w:rsidRPr="00FF6A60">
        <w:rPr>
          <w:rFonts w:ascii="Times New Roman" w:hAnsi="Times New Roman" w:cs="Times New Roman"/>
          <w:sz w:val="24"/>
          <w:szCs w:val="24"/>
        </w:rPr>
        <w:t>cours de la phase reproductive</w:t>
      </w:r>
      <w:r w:rsidR="00D21974">
        <w:rPr>
          <w:rFonts w:ascii="Times New Roman" w:hAnsi="Times New Roman" w:cs="Times New Roman"/>
          <w:sz w:val="24"/>
          <w:szCs w:val="24"/>
        </w:rPr>
        <w:t xml:space="preserve"> du riz tandis que l’espèce </w:t>
      </w:r>
      <w:r w:rsidR="00D21974" w:rsidRPr="00FF6A60">
        <w:rPr>
          <w:rFonts w:ascii="Times New Roman" w:hAnsi="Times New Roman" w:cs="Times New Roman"/>
          <w:i/>
          <w:sz w:val="24"/>
          <w:szCs w:val="24"/>
        </w:rPr>
        <w:t>M. separatella</w:t>
      </w:r>
      <w:r w:rsidR="00D21974">
        <w:rPr>
          <w:rFonts w:ascii="Times New Roman" w:hAnsi="Times New Roman" w:cs="Times New Roman"/>
          <w:sz w:val="24"/>
          <w:szCs w:val="24"/>
        </w:rPr>
        <w:t xml:space="preserve"> a été plus abondante au cours de la </w:t>
      </w:r>
      <w:r w:rsidR="00D21974" w:rsidRPr="00FF6A60">
        <w:rPr>
          <w:rFonts w:ascii="Times New Roman" w:hAnsi="Times New Roman" w:cs="Times New Roman"/>
          <w:sz w:val="24"/>
          <w:szCs w:val="24"/>
        </w:rPr>
        <w:t xml:space="preserve">phase </w:t>
      </w:r>
      <w:r w:rsidR="00D21974">
        <w:rPr>
          <w:rFonts w:ascii="Times New Roman" w:hAnsi="Times New Roman" w:cs="Times New Roman"/>
          <w:sz w:val="24"/>
          <w:szCs w:val="24"/>
        </w:rPr>
        <w:t xml:space="preserve">végétative.  </w:t>
      </w:r>
      <w:bookmarkStart w:id="8" w:name="_Toc40866181"/>
      <w:r w:rsidR="00D21974">
        <w:rPr>
          <w:rFonts w:ascii="Times New Roman" w:hAnsi="Times New Roman" w:cs="Times New Roman"/>
          <w:sz w:val="24"/>
          <w:szCs w:val="24"/>
        </w:rPr>
        <w:t xml:space="preserve">Par </w:t>
      </w:r>
      <w:r w:rsidR="00ED7795">
        <w:rPr>
          <w:rFonts w:ascii="Times New Roman" w:hAnsi="Times New Roman" w:cs="Times New Roman"/>
          <w:sz w:val="24"/>
          <w:szCs w:val="24"/>
        </w:rPr>
        <w:t>ailleurs</w:t>
      </w:r>
      <w:r w:rsidR="00D21974">
        <w:rPr>
          <w:rFonts w:ascii="Times New Roman" w:hAnsi="Times New Roman" w:cs="Times New Roman"/>
          <w:sz w:val="24"/>
          <w:szCs w:val="24"/>
        </w:rPr>
        <w:t xml:space="preserve">, l’abondance la plus élevée des espèces </w:t>
      </w:r>
      <w:r w:rsidR="00D21974" w:rsidRPr="000816B9">
        <w:rPr>
          <w:rFonts w:ascii="Times New Roman" w:hAnsi="Times New Roman" w:cs="Times New Roman"/>
          <w:i/>
          <w:sz w:val="24"/>
          <w:szCs w:val="24"/>
        </w:rPr>
        <w:t xml:space="preserve">M. separatella </w:t>
      </w:r>
      <w:r w:rsidR="00D21974" w:rsidRPr="000816B9">
        <w:rPr>
          <w:rFonts w:ascii="Times New Roman" w:hAnsi="Times New Roman" w:cs="Times New Roman"/>
          <w:sz w:val="24"/>
          <w:szCs w:val="24"/>
        </w:rPr>
        <w:t>et</w:t>
      </w:r>
      <w:r w:rsidR="00D21974" w:rsidRPr="000816B9">
        <w:rPr>
          <w:rFonts w:ascii="Times New Roman" w:hAnsi="Times New Roman" w:cs="Times New Roman"/>
          <w:i/>
          <w:sz w:val="24"/>
          <w:szCs w:val="24"/>
        </w:rPr>
        <w:t xml:space="preserve"> S.</w:t>
      </w:r>
      <w:r w:rsidR="00D21974">
        <w:rPr>
          <w:rFonts w:ascii="Times New Roman" w:hAnsi="Times New Roman" w:cs="Times New Roman"/>
          <w:i/>
          <w:sz w:val="24"/>
          <w:szCs w:val="24"/>
        </w:rPr>
        <w:t xml:space="preserve"> </w:t>
      </w:r>
      <w:r w:rsidR="00D21974" w:rsidRPr="000816B9">
        <w:rPr>
          <w:rFonts w:ascii="Times New Roman" w:hAnsi="Times New Roman" w:cs="Times New Roman"/>
          <w:i/>
          <w:sz w:val="24"/>
          <w:szCs w:val="24"/>
        </w:rPr>
        <w:t>calamistis</w:t>
      </w:r>
      <w:r w:rsidR="00D21974">
        <w:rPr>
          <w:rFonts w:ascii="Times New Roman" w:hAnsi="Times New Roman" w:cs="Times New Roman"/>
          <w:sz w:val="24"/>
          <w:szCs w:val="24"/>
        </w:rPr>
        <w:t xml:space="preserve"> a été observée sur le site de Karfiguéla et celle de </w:t>
      </w:r>
      <w:r w:rsidR="00D21974" w:rsidRPr="000816B9">
        <w:rPr>
          <w:rFonts w:ascii="Times New Roman" w:hAnsi="Times New Roman" w:cs="Times New Roman"/>
          <w:i/>
          <w:sz w:val="24"/>
          <w:szCs w:val="24"/>
        </w:rPr>
        <w:t>Chilo spp.</w:t>
      </w:r>
      <w:r w:rsidR="00D21974">
        <w:rPr>
          <w:rFonts w:ascii="Times New Roman" w:hAnsi="Times New Roman" w:cs="Times New Roman"/>
          <w:sz w:val="24"/>
          <w:szCs w:val="24"/>
        </w:rPr>
        <w:t xml:space="preserve"> sur le site de la Vallée du Kou.</w:t>
      </w:r>
    </w:p>
    <w:p w:rsidR="00200CA0" w:rsidRDefault="00200CA0" w:rsidP="0068611D">
      <w:pPr>
        <w:pStyle w:val="Lgende"/>
        <w:spacing w:after="0"/>
        <w:jc w:val="both"/>
        <w:rPr>
          <w:rFonts w:ascii="Times New Roman" w:hAnsi="Times New Roman" w:cs="Times New Roman"/>
          <w:b/>
          <w:i w:val="0"/>
          <w:color w:val="auto"/>
          <w:sz w:val="22"/>
          <w:szCs w:val="22"/>
        </w:rPr>
      </w:pPr>
    </w:p>
    <w:p w:rsidR="00200CA0" w:rsidRDefault="00200CA0" w:rsidP="0068611D">
      <w:pPr>
        <w:pStyle w:val="Lgende"/>
        <w:spacing w:after="0"/>
        <w:jc w:val="both"/>
        <w:rPr>
          <w:rFonts w:ascii="Times New Roman" w:hAnsi="Times New Roman" w:cs="Times New Roman"/>
          <w:b/>
          <w:i w:val="0"/>
          <w:color w:val="auto"/>
          <w:sz w:val="22"/>
          <w:szCs w:val="22"/>
        </w:rPr>
      </w:pPr>
    </w:p>
    <w:p w:rsidR="00200CA0" w:rsidRDefault="00200CA0" w:rsidP="0068611D">
      <w:pPr>
        <w:pStyle w:val="Lgende"/>
        <w:spacing w:after="0"/>
        <w:jc w:val="both"/>
        <w:rPr>
          <w:rFonts w:ascii="Times New Roman" w:hAnsi="Times New Roman" w:cs="Times New Roman"/>
          <w:b/>
          <w:i w:val="0"/>
          <w:color w:val="auto"/>
          <w:sz w:val="22"/>
          <w:szCs w:val="22"/>
        </w:rPr>
      </w:pPr>
    </w:p>
    <w:p w:rsidR="00200CA0" w:rsidRDefault="00200CA0" w:rsidP="0068611D">
      <w:pPr>
        <w:pStyle w:val="Lgende"/>
        <w:spacing w:after="0"/>
        <w:jc w:val="both"/>
        <w:rPr>
          <w:rFonts w:ascii="Times New Roman" w:hAnsi="Times New Roman" w:cs="Times New Roman"/>
          <w:b/>
          <w:i w:val="0"/>
          <w:color w:val="auto"/>
          <w:sz w:val="22"/>
          <w:szCs w:val="22"/>
        </w:rPr>
      </w:pPr>
    </w:p>
    <w:p w:rsidR="00200CA0" w:rsidRDefault="00200CA0" w:rsidP="0068611D">
      <w:pPr>
        <w:pStyle w:val="Lgende"/>
        <w:spacing w:after="0"/>
        <w:jc w:val="both"/>
        <w:rPr>
          <w:rFonts w:ascii="Times New Roman" w:hAnsi="Times New Roman" w:cs="Times New Roman"/>
          <w:b/>
          <w:i w:val="0"/>
          <w:color w:val="auto"/>
          <w:sz w:val="22"/>
          <w:szCs w:val="22"/>
        </w:rPr>
      </w:pPr>
    </w:p>
    <w:p w:rsidR="00200CA0" w:rsidRDefault="00200CA0" w:rsidP="0068611D">
      <w:pPr>
        <w:pStyle w:val="Lgende"/>
        <w:spacing w:after="0"/>
        <w:jc w:val="both"/>
        <w:rPr>
          <w:rFonts w:ascii="Times New Roman" w:hAnsi="Times New Roman" w:cs="Times New Roman"/>
          <w:b/>
          <w:i w:val="0"/>
          <w:color w:val="auto"/>
          <w:sz w:val="22"/>
          <w:szCs w:val="22"/>
        </w:rPr>
      </w:pPr>
    </w:p>
    <w:p w:rsidR="00784FD0" w:rsidRPr="00784FD0" w:rsidRDefault="00784FD0" w:rsidP="00784FD0">
      <w:bookmarkStart w:id="9" w:name="_GoBack"/>
      <w:bookmarkEnd w:id="9"/>
    </w:p>
    <w:p w:rsidR="0068611D" w:rsidRPr="00200CA0" w:rsidRDefault="00D21974" w:rsidP="0068611D">
      <w:pPr>
        <w:pStyle w:val="Lgende"/>
        <w:spacing w:after="0"/>
        <w:jc w:val="both"/>
        <w:rPr>
          <w:rFonts w:ascii="Times New Roman" w:hAnsi="Times New Roman" w:cs="Times New Roman"/>
          <w:i w:val="0"/>
          <w:color w:val="auto"/>
          <w:sz w:val="22"/>
          <w:szCs w:val="22"/>
        </w:rPr>
      </w:pPr>
      <w:r w:rsidRPr="00200CA0">
        <w:rPr>
          <w:rFonts w:ascii="Times New Roman" w:hAnsi="Times New Roman" w:cs="Times New Roman"/>
          <w:b/>
          <w:i w:val="0"/>
          <w:color w:val="auto"/>
          <w:sz w:val="22"/>
          <w:szCs w:val="22"/>
        </w:rPr>
        <w:lastRenderedPageBreak/>
        <w:t>T</w:t>
      </w:r>
      <w:r w:rsidR="00354CF5" w:rsidRPr="00200CA0">
        <w:rPr>
          <w:rFonts w:ascii="Times New Roman" w:hAnsi="Times New Roman" w:cs="Times New Roman"/>
          <w:b/>
          <w:i w:val="0"/>
          <w:color w:val="auto"/>
          <w:sz w:val="22"/>
          <w:szCs w:val="22"/>
        </w:rPr>
        <w:t xml:space="preserve">ableau </w:t>
      </w:r>
      <w:r w:rsidR="00182B3B" w:rsidRPr="00200CA0">
        <w:rPr>
          <w:rFonts w:ascii="Times New Roman" w:hAnsi="Times New Roman" w:cs="Times New Roman"/>
          <w:b/>
          <w:i w:val="0"/>
          <w:color w:val="auto"/>
          <w:sz w:val="22"/>
          <w:szCs w:val="22"/>
        </w:rPr>
        <w:t>I</w:t>
      </w:r>
      <w:r w:rsidRPr="00200CA0">
        <w:rPr>
          <w:rFonts w:ascii="Times New Roman" w:hAnsi="Times New Roman" w:cs="Times New Roman"/>
          <w:b/>
          <w:i w:val="0"/>
          <w:color w:val="auto"/>
          <w:sz w:val="22"/>
          <w:szCs w:val="22"/>
        </w:rPr>
        <w:t>.</w:t>
      </w:r>
      <w:r w:rsidRPr="00200CA0">
        <w:rPr>
          <w:rFonts w:ascii="Times New Roman" w:hAnsi="Times New Roman" w:cs="Times New Roman"/>
          <w:i w:val="0"/>
          <w:color w:val="auto"/>
          <w:sz w:val="22"/>
          <w:szCs w:val="22"/>
        </w:rPr>
        <w:t xml:space="preserve"> Abondance relative (%) des populations pré-imaginales des lépidoptères foreurs </w:t>
      </w:r>
    </w:p>
    <w:p w:rsidR="0068611D" w:rsidRPr="00200CA0" w:rsidRDefault="00D21974" w:rsidP="0068611D">
      <w:pPr>
        <w:pStyle w:val="Lgende"/>
        <w:spacing w:after="0"/>
        <w:jc w:val="both"/>
        <w:rPr>
          <w:rFonts w:ascii="Times New Roman" w:hAnsi="Times New Roman" w:cs="Times New Roman"/>
          <w:i w:val="0"/>
          <w:color w:val="auto"/>
          <w:sz w:val="22"/>
          <w:szCs w:val="22"/>
        </w:rPr>
      </w:pPr>
      <w:r w:rsidRPr="00200CA0">
        <w:rPr>
          <w:rFonts w:ascii="Times New Roman" w:hAnsi="Times New Roman" w:cs="Times New Roman"/>
          <w:i w:val="0"/>
          <w:color w:val="auto"/>
          <w:sz w:val="22"/>
          <w:szCs w:val="22"/>
        </w:rPr>
        <w:t>de tige en fonction des stades de développement du riz</w:t>
      </w:r>
      <w:bookmarkEnd w:id="8"/>
      <w:r w:rsidR="0083695A" w:rsidRPr="00200CA0">
        <w:rPr>
          <w:rFonts w:ascii="Times New Roman" w:hAnsi="Times New Roman" w:cs="Times New Roman"/>
          <w:i w:val="0"/>
          <w:color w:val="auto"/>
          <w:sz w:val="22"/>
          <w:szCs w:val="22"/>
        </w:rPr>
        <w:t xml:space="preserve"> au cours de la campagne humide </w:t>
      </w:r>
      <w:r w:rsidR="00C85573" w:rsidRPr="00200CA0">
        <w:rPr>
          <w:rFonts w:ascii="Times New Roman" w:hAnsi="Times New Roman" w:cs="Times New Roman"/>
          <w:i w:val="0"/>
          <w:color w:val="auto"/>
          <w:sz w:val="22"/>
          <w:szCs w:val="22"/>
        </w:rPr>
        <w:t>2019</w:t>
      </w:r>
    </w:p>
    <w:p w:rsidR="00D21974" w:rsidRPr="00BC09D5" w:rsidRDefault="00D21974" w:rsidP="00C54DD3">
      <w:pPr>
        <w:pStyle w:val="Lgende"/>
        <w:spacing w:after="0"/>
        <w:rPr>
          <w:rFonts w:ascii="Times New Roman" w:hAnsi="Times New Roman" w:cs="Times New Roman"/>
          <w:i w:val="0"/>
          <w:color w:val="auto"/>
          <w:sz w:val="24"/>
          <w:szCs w:val="24"/>
        </w:rPr>
      </w:pPr>
      <w:r>
        <w:rPr>
          <w:i w:val="0"/>
          <w:iCs w:val="0"/>
        </w:rPr>
        <w:fldChar w:fldCharType="begin"/>
      </w:r>
      <w:r>
        <w:rPr>
          <w:i w:val="0"/>
          <w:iCs w:val="0"/>
        </w:rPr>
        <w:instrText xml:space="preserve"> LINK </w:instrText>
      </w:r>
      <w:r w:rsidR="00E4783C">
        <w:rPr>
          <w:i w:val="0"/>
          <w:iCs w:val="0"/>
        </w:rPr>
        <w:instrText xml:space="preserve">Excel.SheetBinaryMacroEnabled.12 "C:\\Users\\Ciel Burkina\\Desktop\\Dossier R\\Phase_Mk.csv" Phase_Mk!L19C8:L25C12 </w:instrText>
      </w:r>
      <w:r>
        <w:rPr>
          <w:i w:val="0"/>
          <w:iCs w:val="0"/>
        </w:rPr>
        <w:instrText xml:space="preserve">\a \f 4 \h </w:instrText>
      </w:r>
      <w:r>
        <w:instrText xml:space="preserve"> \* MERGEFORMAT </w:instrText>
      </w:r>
      <w:r>
        <w:rPr>
          <w:i w:val="0"/>
          <w:iCs w:val="0"/>
        </w:rPr>
        <w:fldChar w:fldCharType="separate"/>
      </w:r>
    </w:p>
    <w:tbl>
      <w:tblPr>
        <w:tblW w:w="8532" w:type="dxa"/>
        <w:jc w:val="center"/>
        <w:tblCellMar>
          <w:left w:w="70" w:type="dxa"/>
          <w:right w:w="70" w:type="dxa"/>
        </w:tblCellMar>
        <w:tblLook w:val="04A0" w:firstRow="1" w:lastRow="0" w:firstColumn="1" w:lastColumn="0" w:noHBand="0" w:noVBand="1"/>
      </w:tblPr>
      <w:tblGrid>
        <w:gridCol w:w="1768"/>
        <w:gridCol w:w="1530"/>
        <w:gridCol w:w="1840"/>
        <w:gridCol w:w="1539"/>
        <w:gridCol w:w="1855"/>
      </w:tblGrid>
      <w:tr w:rsidR="00D21974" w:rsidRPr="001A355B" w:rsidTr="002D48C4">
        <w:trPr>
          <w:trHeight w:val="148"/>
          <w:jc w:val="center"/>
        </w:trPr>
        <w:tc>
          <w:tcPr>
            <w:tcW w:w="1768" w:type="dxa"/>
            <w:tcBorders>
              <w:top w:val="single" w:sz="4" w:space="0" w:color="auto"/>
              <w:left w:val="nil"/>
              <w:bottom w:val="single" w:sz="4" w:space="0" w:color="auto"/>
              <w:right w:val="nil"/>
            </w:tcBorders>
            <w:shd w:val="clear" w:color="auto" w:fill="auto"/>
            <w:noWrap/>
            <w:vAlign w:val="bottom"/>
            <w:hideMark/>
          </w:tcPr>
          <w:p w:rsidR="00D21974" w:rsidRPr="001A355B" w:rsidRDefault="00D21974" w:rsidP="00C54DD3">
            <w:pPr>
              <w:spacing w:after="0" w:line="240" w:lineRule="auto"/>
              <w:rPr>
                <w:rFonts w:ascii="Times New Roman" w:eastAsia="Times New Roman" w:hAnsi="Times New Roman" w:cs="Times New Roman"/>
                <w:b/>
                <w:color w:val="000000"/>
                <w:sz w:val="24"/>
                <w:lang w:eastAsia="fr-FR"/>
              </w:rPr>
            </w:pPr>
          </w:p>
        </w:tc>
        <w:tc>
          <w:tcPr>
            <w:tcW w:w="3370" w:type="dxa"/>
            <w:gridSpan w:val="2"/>
            <w:tcBorders>
              <w:top w:val="single" w:sz="4" w:space="0" w:color="auto"/>
              <w:left w:val="nil"/>
              <w:bottom w:val="single" w:sz="4" w:space="0" w:color="auto"/>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b/>
                <w:color w:val="000000"/>
                <w:sz w:val="24"/>
                <w:lang w:eastAsia="fr-FR"/>
              </w:rPr>
            </w:pPr>
            <w:r w:rsidRPr="001A355B">
              <w:rPr>
                <w:rFonts w:ascii="Times New Roman" w:eastAsia="Times New Roman" w:hAnsi="Times New Roman" w:cs="Times New Roman"/>
                <w:b/>
                <w:color w:val="000000"/>
                <w:sz w:val="24"/>
                <w:lang w:eastAsia="fr-FR"/>
              </w:rPr>
              <w:t>Phase végétative</w:t>
            </w:r>
          </w:p>
        </w:tc>
        <w:tc>
          <w:tcPr>
            <w:tcW w:w="3394" w:type="dxa"/>
            <w:gridSpan w:val="2"/>
            <w:tcBorders>
              <w:top w:val="single" w:sz="4" w:space="0" w:color="auto"/>
              <w:left w:val="nil"/>
              <w:bottom w:val="single" w:sz="4" w:space="0" w:color="auto"/>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b/>
                <w:color w:val="000000"/>
                <w:sz w:val="24"/>
                <w:lang w:eastAsia="fr-FR"/>
              </w:rPr>
            </w:pPr>
            <w:r w:rsidRPr="001A355B">
              <w:rPr>
                <w:rFonts w:ascii="Times New Roman" w:eastAsia="Times New Roman" w:hAnsi="Times New Roman" w:cs="Times New Roman"/>
                <w:b/>
                <w:color w:val="000000"/>
                <w:sz w:val="24"/>
                <w:lang w:eastAsia="fr-FR"/>
              </w:rPr>
              <w:t>Phase reproductive</w:t>
            </w:r>
          </w:p>
        </w:tc>
      </w:tr>
      <w:tr w:rsidR="00D21974" w:rsidRPr="001A355B" w:rsidTr="00433DA2">
        <w:trPr>
          <w:trHeight w:val="148"/>
          <w:jc w:val="center"/>
        </w:trPr>
        <w:tc>
          <w:tcPr>
            <w:tcW w:w="1768" w:type="dxa"/>
            <w:tcBorders>
              <w:top w:val="single" w:sz="4" w:space="0" w:color="auto"/>
              <w:left w:val="nil"/>
              <w:bottom w:val="nil"/>
              <w:right w:val="nil"/>
            </w:tcBorders>
            <w:noWrap/>
            <w:vAlign w:val="bottom"/>
            <w:hideMark/>
          </w:tcPr>
          <w:p w:rsidR="00D21974" w:rsidRPr="001A355B" w:rsidRDefault="00D21974" w:rsidP="00C54DD3">
            <w:pPr>
              <w:spacing w:after="0" w:line="240" w:lineRule="auto"/>
              <w:rPr>
                <w:rFonts w:ascii="Times New Roman" w:eastAsia="Times New Roman" w:hAnsi="Times New Roman" w:cs="Times New Roman"/>
                <w:b/>
                <w:color w:val="000000"/>
                <w:sz w:val="24"/>
                <w:lang w:eastAsia="fr-FR"/>
              </w:rPr>
            </w:pPr>
            <w:r w:rsidRPr="001A355B">
              <w:rPr>
                <w:rFonts w:ascii="Times New Roman" w:eastAsia="Times New Roman" w:hAnsi="Times New Roman" w:cs="Times New Roman"/>
                <w:b/>
                <w:color w:val="000000"/>
                <w:sz w:val="24"/>
                <w:lang w:eastAsia="fr-FR"/>
              </w:rPr>
              <w:t>Insectes</w:t>
            </w:r>
          </w:p>
        </w:tc>
        <w:tc>
          <w:tcPr>
            <w:tcW w:w="1530" w:type="dxa"/>
            <w:tcBorders>
              <w:top w:val="nil"/>
              <w:left w:val="nil"/>
              <w:bottom w:val="nil"/>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b/>
                <w:color w:val="000000"/>
                <w:sz w:val="24"/>
                <w:lang w:eastAsia="fr-FR"/>
              </w:rPr>
            </w:pPr>
            <w:r w:rsidRPr="001A355B">
              <w:rPr>
                <w:rFonts w:ascii="Times New Roman" w:eastAsia="Times New Roman" w:hAnsi="Times New Roman" w:cs="Times New Roman"/>
                <w:b/>
                <w:color w:val="000000"/>
                <w:sz w:val="24"/>
                <w:lang w:eastAsia="fr-FR"/>
              </w:rPr>
              <w:t>Karfiguéla</w:t>
            </w:r>
          </w:p>
        </w:tc>
        <w:tc>
          <w:tcPr>
            <w:tcW w:w="1840" w:type="dxa"/>
            <w:tcBorders>
              <w:top w:val="nil"/>
              <w:left w:val="nil"/>
              <w:bottom w:val="nil"/>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b/>
                <w:color w:val="000000"/>
                <w:sz w:val="24"/>
                <w:lang w:eastAsia="fr-FR"/>
              </w:rPr>
            </w:pPr>
            <w:r w:rsidRPr="001A355B">
              <w:rPr>
                <w:rFonts w:ascii="Times New Roman" w:eastAsia="Times New Roman" w:hAnsi="Times New Roman" w:cs="Times New Roman"/>
                <w:b/>
                <w:color w:val="000000"/>
                <w:sz w:val="24"/>
                <w:lang w:eastAsia="fr-FR"/>
              </w:rPr>
              <w:t>Vallée du Kou</w:t>
            </w:r>
          </w:p>
        </w:tc>
        <w:tc>
          <w:tcPr>
            <w:tcW w:w="1539" w:type="dxa"/>
            <w:tcBorders>
              <w:top w:val="nil"/>
              <w:left w:val="nil"/>
              <w:bottom w:val="nil"/>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b/>
                <w:color w:val="000000"/>
                <w:sz w:val="24"/>
                <w:lang w:eastAsia="fr-FR"/>
              </w:rPr>
            </w:pPr>
            <w:r w:rsidRPr="001A355B">
              <w:rPr>
                <w:rFonts w:ascii="Times New Roman" w:eastAsia="Times New Roman" w:hAnsi="Times New Roman" w:cs="Times New Roman"/>
                <w:b/>
                <w:color w:val="000000"/>
                <w:sz w:val="24"/>
                <w:lang w:eastAsia="fr-FR"/>
              </w:rPr>
              <w:t>Karfiguéla</w:t>
            </w:r>
          </w:p>
        </w:tc>
        <w:tc>
          <w:tcPr>
            <w:tcW w:w="1855" w:type="dxa"/>
            <w:tcBorders>
              <w:top w:val="nil"/>
              <w:left w:val="nil"/>
              <w:bottom w:val="nil"/>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b/>
                <w:color w:val="000000"/>
                <w:sz w:val="24"/>
                <w:lang w:eastAsia="fr-FR"/>
              </w:rPr>
            </w:pPr>
            <w:r w:rsidRPr="001A355B">
              <w:rPr>
                <w:rFonts w:ascii="Times New Roman" w:eastAsia="Times New Roman" w:hAnsi="Times New Roman" w:cs="Times New Roman"/>
                <w:b/>
                <w:color w:val="000000"/>
                <w:sz w:val="24"/>
                <w:lang w:eastAsia="fr-FR"/>
              </w:rPr>
              <w:t>Vallée du Kou</w:t>
            </w:r>
          </w:p>
        </w:tc>
      </w:tr>
      <w:tr w:rsidR="00D21974" w:rsidRPr="001A355B" w:rsidTr="00433DA2">
        <w:trPr>
          <w:trHeight w:val="178"/>
          <w:jc w:val="center"/>
        </w:trPr>
        <w:tc>
          <w:tcPr>
            <w:tcW w:w="1768" w:type="dxa"/>
            <w:tcBorders>
              <w:top w:val="nil"/>
              <w:left w:val="nil"/>
              <w:bottom w:val="nil"/>
              <w:right w:val="nil"/>
            </w:tcBorders>
            <w:shd w:val="clear" w:color="auto" w:fill="auto"/>
            <w:noWrap/>
            <w:vAlign w:val="bottom"/>
            <w:hideMark/>
          </w:tcPr>
          <w:p w:rsidR="00D21974" w:rsidRPr="001A355B" w:rsidRDefault="00D21974" w:rsidP="00C54DD3">
            <w:pPr>
              <w:spacing w:after="0" w:line="240" w:lineRule="auto"/>
              <w:rPr>
                <w:rFonts w:ascii="Times New Roman" w:eastAsia="Times New Roman" w:hAnsi="Times New Roman" w:cs="Times New Roman"/>
                <w:i/>
                <w:iCs/>
                <w:color w:val="000000"/>
                <w:sz w:val="24"/>
                <w:lang w:eastAsia="fr-FR"/>
              </w:rPr>
            </w:pPr>
            <w:r w:rsidRPr="001A355B">
              <w:rPr>
                <w:rFonts w:ascii="Times New Roman" w:eastAsia="Times New Roman" w:hAnsi="Times New Roman" w:cs="Times New Roman"/>
                <w:i/>
                <w:iCs/>
                <w:color w:val="000000"/>
                <w:sz w:val="24"/>
                <w:lang w:eastAsia="fr-FR"/>
              </w:rPr>
              <w:t>Chilo spp.</w:t>
            </w:r>
          </w:p>
        </w:tc>
        <w:tc>
          <w:tcPr>
            <w:tcW w:w="1530" w:type="dxa"/>
            <w:tcBorders>
              <w:top w:val="nil"/>
              <w:left w:val="nil"/>
              <w:bottom w:val="nil"/>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color w:val="000000"/>
                <w:sz w:val="24"/>
                <w:vertAlign w:val="superscript"/>
                <w:lang w:eastAsia="fr-FR"/>
              </w:rPr>
            </w:pPr>
            <w:r w:rsidRPr="001A355B">
              <w:rPr>
                <w:rFonts w:ascii="Times New Roman" w:eastAsia="Times New Roman" w:hAnsi="Times New Roman" w:cs="Times New Roman"/>
                <w:color w:val="000000"/>
                <w:sz w:val="24"/>
                <w:lang w:eastAsia="fr-FR"/>
              </w:rPr>
              <w:t>41,29±3,5</w:t>
            </w:r>
            <w:r w:rsidRPr="001A355B">
              <w:rPr>
                <w:rFonts w:ascii="Times New Roman" w:eastAsia="Times New Roman" w:hAnsi="Times New Roman" w:cs="Times New Roman"/>
                <w:color w:val="000000"/>
                <w:sz w:val="24"/>
                <w:vertAlign w:val="superscript"/>
                <w:lang w:eastAsia="fr-FR"/>
              </w:rPr>
              <w:t>a</w:t>
            </w:r>
          </w:p>
        </w:tc>
        <w:tc>
          <w:tcPr>
            <w:tcW w:w="1840" w:type="dxa"/>
            <w:tcBorders>
              <w:top w:val="nil"/>
              <w:left w:val="nil"/>
              <w:bottom w:val="nil"/>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color w:val="000000"/>
                <w:sz w:val="24"/>
                <w:vertAlign w:val="superscript"/>
                <w:lang w:eastAsia="fr-FR"/>
              </w:rPr>
            </w:pPr>
            <w:r w:rsidRPr="001A355B">
              <w:rPr>
                <w:rFonts w:ascii="Times New Roman" w:eastAsia="Times New Roman" w:hAnsi="Times New Roman" w:cs="Times New Roman"/>
                <w:color w:val="000000"/>
                <w:sz w:val="24"/>
                <w:lang w:eastAsia="fr-FR"/>
              </w:rPr>
              <w:t>45,04±2,44</w:t>
            </w:r>
            <w:r w:rsidRPr="001A355B">
              <w:rPr>
                <w:rFonts w:ascii="Times New Roman" w:eastAsia="Times New Roman" w:hAnsi="Times New Roman" w:cs="Times New Roman"/>
                <w:color w:val="000000"/>
                <w:sz w:val="24"/>
                <w:vertAlign w:val="superscript"/>
                <w:lang w:eastAsia="fr-FR"/>
              </w:rPr>
              <w:t>a</w:t>
            </w:r>
          </w:p>
        </w:tc>
        <w:tc>
          <w:tcPr>
            <w:tcW w:w="1539" w:type="dxa"/>
            <w:tcBorders>
              <w:top w:val="nil"/>
              <w:left w:val="nil"/>
              <w:bottom w:val="nil"/>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color w:val="000000"/>
                <w:sz w:val="24"/>
                <w:vertAlign w:val="superscript"/>
                <w:lang w:eastAsia="fr-FR"/>
              </w:rPr>
            </w:pPr>
            <w:r w:rsidRPr="001A355B">
              <w:rPr>
                <w:rFonts w:ascii="Times New Roman" w:eastAsia="Times New Roman" w:hAnsi="Times New Roman" w:cs="Times New Roman"/>
                <w:color w:val="000000"/>
                <w:sz w:val="24"/>
                <w:lang w:eastAsia="fr-FR"/>
              </w:rPr>
              <w:t>83,87±3,56</w:t>
            </w:r>
            <w:r w:rsidRPr="001A355B">
              <w:rPr>
                <w:rFonts w:ascii="Times New Roman" w:eastAsia="Times New Roman" w:hAnsi="Times New Roman" w:cs="Times New Roman"/>
                <w:color w:val="000000"/>
                <w:sz w:val="24"/>
                <w:vertAlign w:val="superscript"/>
                <w:lang w:eastAsia="fr-FR"/>
              </w:rPr>
              <w:t>a</w:t>
            </w:r>
          </w:p>
        </w:tc>
        <w:tc>
          <w:tcPr>
            <w:tcW w:w="1855" w:type="dxa"/>
            <w:tcBorders>
              <w:top w:val="nil"/>
              <w:left w:val="nil"/>
              <w:bottom w:val="nil"/>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color w:val="000000"/>
                <w:sz w:val="24"/>
                <w:vertAlign w:val="superscript"/>
                <w:lang w:eastAsia="fr-FR"/>
              </w:rPr>
            </w:pPr>
            <w:r w:rsidRPr="001A355B">
              <w:rPr>
                <w:rFonts w:ascii="Times New Roman" w:eastAsia="Times New Roman" w:hAnsi="Times New Roman" w:cs="Times New Roman"/>
                <w:color w:val="000000"/>
                <w:sz w:val="24"/>
                <w:lang w:eastAsia="fr-FR"/>
              </w:rPr>
              <w:t>87,88±1.04</w:t>
            </w:r>
            <w:r w:rsidRPr="001A355B">
              <w:rPr>
                <w:rFonts w:ascii="Times New Roman" w:eastAsia="Times New Roman" w:hAnsi="Times New Roman" w:cs="Times New Roman"/>
                <w:color w:val="000000"/>
                <w:sz w:val="24"/>
                <w:vertAlign w:val="superscript"/>
                <w:lang w:eastAsia="fr-FR"/>
              </w:rPr>
              <w:t>a</w:t>
            </w:r>
          </w:p>
        </w:tc>
      </w:tr>
      <w:tr w:rsidR="00D21974" w:rsidRPr="001A355B" w:rsidTr="00433DA2">
        <w:trPr>
          <w:trHeight w:val="178"/>
          <w:jc w:val="center"/>
        </w:trPr>
        <w:tc>
          <w:tcPr>
            <w:tcW w:w="1768" w:type="dxa"/>
            <w:tcBorders>
              <w:top w:val="nil"/>
              <w:left w:val="nil"/>
              <w:bottom w:val="nil"/>
              <w:right w:val="nil"/>
            </w:tcBorders>
            <w:shd w:val="clear" w:color="auto" w:fill="auto"/>
            <w:noWrap/>
            <w:vAlign w:val="bottom"/>
            <w:hideMark/>
          </w:tcPr>
          <w:p w:rsidR="00D21974" w:rsidRPr="001A355B" w:rsidRDefault="00D21974" w:rsidP="00C54DD3">
            <w:pPr>
              <w:spacing w:after="0" w:line="240" w:lineRule="auto"/>
              <w:rPr>
                <w:rFonts w:ascii="Times New Roman" w:eastAsia="Times New Roman" w:hAnsi="Times New Roman" w:cs="Times New Roman"/>
                <w:i/>
                <w:iCs/>
                <w:color w:val="000000"/>
                <w:sz w:val="24"/>
                <w:lang w:eastAsia="fr-FR"/>
              </w:rPr>
            </w:pPr>
            <w:r w:rsidRPr="001A355B">
              <w:rPr>
                <w:rFonts w:ascii="Times New Roman" w:eastAsia="Times New Roman" w:hAnsi="Times New Roman" w:cs="Times New Roman"/>
                <w:i/>
                <w:iCs/>
                <w:color w:val="000000"/>
                <w:sz w:val="24"/>
                <w:lang w:eastAsia="fr-FR"/>
              </w:rPr>
              <w:t>M.</w:t>
            </w:r>
            <w:r w:rsidR="001A11BD" w:rsidRPr="001A355B">
              <w:rPr>
                <w:rFonts w:ascii="Times New Roman" w:eastAsia="Times New Roman" w:hAnsi="Times New Roman" w:cs="Times New Roman"/>
                <w:i/>
                <w:iCs/>
                <w:color w:val="000000"/>
                <w:sz w:val="24"/>
                <w:lang w:eastAsia="fr-FR"/>
              </w:rPr>
              <w:t xml:space="preserve"> </w:t>
            </w:r>
            <w:r w:rsidRPr="001A355B">
              <w:rPr>
                <w:rFonts w:ascii="Times New Roman" w:eastAsia="Times New Roman" w:hAnsi="Times New Roman" w:cs="Times New Roman"/>
                <w:i/>
                <w:iCs/>
                <w:color w:val="000000"/>
                <w:sz w:val="24"/>
                <w:lang w:eastAsia="fr-FR"/>
              </w:rPr>
              <w:t>separatella</w:t>
            </w:r>
          </w:p>
        </w:tc>
        <w:tc>
          <w:tcPr>
            <w:tcW w:w="1530" w:type="dxa"/>
            <w:tcBorders>
              <w:top w:val="nil"/>
              <w:left w:val="nil"/>
              <w:bottom w:val="nil"/>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color w:val="000000"/>
                <w:sz w:val="24"/>
                <w:vertAlign w:val="superscript"/>
                <w:lang w:eastAsia="fr-FR"/>
              </w:rPr>
            </w:pPr>
            <w:r w:rsidRPr="001A355B">
              <w:rPr>
                <w:rFonts w:ascii="Times New Roman" w:eastAsia="Times New Roman" w:hAnsi="Times New Roman" w:cs="Times New Roman"/>
                <w:color w:val="000000"/>
                <w:sz w:val="24"/>
                <w:lang w:eastAsia="fr-FR"/>
              </w:rPr>
              <w:t>57,55±4,04</w:t>
            </w:r>
            <w:r w:rsidRPr="001A355B">
              <w:rPr>
                <w:rFonts w:ascii="Times New Roman" w:eastAsia="Times New Roman" w:hAnsi="Times New Roman" w:cs="Times New Roman"/>
                <w:color w:val="000000"/>
                <w:sz w:val="24"/>
                <w:vertAlign w:val="superscript"/>
                <w:lang w:eastAsia="fr-FR"/>
              </w:rPr>
              <w:t>a</w:t>
            </w:r>
          </w:p>
        </w:tc>
        <w:tc>
          <w:tcPr>
            <w:tcW w:w="1840" w:type="dxa"/>
            <w:tcBorders>
              <w:top w:val="nil"/>
              <w:left w:val="nil"/>
              <w:bottom w:val="nil"/>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color w:val="000000"/>
                <w:sz w:val="24"/>
                <w:vertAlign w:val="superscript"/>
                <w:lang w:eastAsia="fr-FR"/>
              </w:rPr>
            </w:pPr>
            <w:r w:rsidRPr="001A355B">
              <w:rPr>
                <w:rFonts w:ascii="Times New Roman" w:eastAsia="Times New Roman" w:hAnsi="Times New Roman" w:cs="Times New Roman"/>
                <w:color w:val="000000"/>
                <w:sz w:val="24"/>
                <w:lang w:eastAsia="fr-FR"/>
              </w:rPr>
              <w:t>54,86±4,80</w:t>
            </w:r>
            <w:r w:rsidRPr="001A355B">
              <w:rPr>
                <w:rFonts w:ascii="Times New Roman" w:eastAsia="Times New Roman" w:hAnsi="Times New Roman" w:cs="Times New Roman"/>
                <w:color w:val="000000"/>
                <w:sz w:val="24"/>
                <w:vertAlign w:val="superscript"/>
                <w:lang w:eastAsia="fr-FR"/>
              </w:rPr>
              <w:t>a</w:t>
            </w:r>
          </w:p>
        </w:tc>
        <w:tc>
          <w:tcPr>
            <w:tcW w:w="1539" w:type="dxa"/>
            <w:tcBorders>
              <w:top w:val="nil"/>
              <w:left w:val="nil"/>
              <w:bottom w:val="nil"/>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color w:val="000000"/>
                <w:sz w:val="24"/>
                <w:vertAlign w:val="superscript"/>
                <w:lang w:eastAsia="fr-FR"/>
              </w:rPr>
            </w:pPr>
            <w:r w:rsidRPr="001A355B">
              <w:rPr>
                <w:rFonts w:ascii="Times New Roman" w:eastAsia="Times New Roman" w:hAnsi="Times New Roman" w:cs="Times New Roman"/>
                <w:color w:val="000000"/>
                <w:sz w:val="24"/>
                <w:lang w:eastAsia="fr-FR"/>
              </w:rPr>
              <w:t>13,64±3,5</w:t>
            </w:r>
            <w:r w:rsidRPr="001A355B">
              <w:rPr>
                <w:rFonts w:ascii="Times New Roman" w:eastAsia="Times New Roman" w:hAnsi="Times New Roman" w:cs="Times New Roman"/>
                <w:color w:val="000000"/>
                <w:sz w:val="24"/>
                <w:vertAlign w:val="superscript"/>
                <w:lang w:eastAsia="fr-FR"/>
              </w:rPr>
              <w:t>b</w:t>
            </w:r>
          </w:p>
        </w:tc>
        <w:tc>
          <w:tcPr>
            <w:tcW w:w="1855" w:type="dxa"/>
            <w:tcBorders>
              <w:top w:val="nil"/>
              <w:left w:val="nil"/>
              <w:bottom w:val="nil"/>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color w:val="000000"/>
                <w:sz w:val="24"/>
                <w:lang w:eastAsia="fr-FR"/>
              </w:rPr>
            </w:pPr>
            <w:r w:rsidRPr="001A355B">
              <w:rPr>
                <w:rFonts w:ascii="Times New Roman" w:eastAsia="Times New Roman" w:hAnsi="Times New Roman" w:cs="Times New Roman"/>
                <w:color w:val="000000"/>
                <w:sz w:val="24"/>
                <w:lang w:eastAsia="fr-FR"/>
              </w:rPr>
              <w:t>11,19±1,1</w:t>
            </w:r>
            <w:r w:rsidRPr="001A355B">
              <w:rPr>
                <w:rFonts w:ascii="Times New Roman" w:eastAsia="Times New Roman" w:hAnsi="Times New Roman" w:cs="Times New Roman"/>
                <w:color w:val="000000"/>
                <w:sz w:val="24"/>
                <w:vertAlign w:val="superscript"/>
                <w:lang w:eastAsia="fr-FR"/>
              </w:rPr>
              <w:t>b</w:t>
            </w:r>
          </w:p>
        </w:tc>
      </w:tr>
      <w:tr w:rsidR="00D21974" w:rsidRPr="001A355B" w:rsidTr="00433DA2">
        <w:trPr>
          <w:trHeight w:val="178"/>
          <w:jc w:val="center"/>
        </w:trPr>
        <w:tc>
          <w:tcPr>
            <w:tcW w:w="1768" w:type="dxa"/>
            <w:tcBorders>
              <w:top w:val="nil"/>
              <w:left w:val="nil"/>
              <w:bottom w:val="nil"/>
              <w:right w:val="nil"/>
            </w:tcBorders>
            <w:shd w:val="clear" w:color="auto" w:fill="auto"/>
            <w:noWrap/>
            <w:vAlign w:val="bottom"/>
            <w:hideMark/>
          </w:tcPr>
          <w:p w:rsidR="00D21974" w:rsidRPr="001A355B" w:rsidRDefault="00D21974" w:rsidP="00C54DD3">
            <w:pPr>
              <w:spacing w:after="0" w:line="240" w:lineRule="auto"/>
              <w:rPr>
                <w:rFonts w:ascii="Times New Roman" w:eastAsia="Times New Roman" w:hAnsi="Times New Roman" w:cs="Times New Roman"/>
                <w:i/>
                <w:iCs/>
                <w:color w:val="000000"/>
                <w:sz w:val="24"/>
                <w:lang w:eastAsia="fr-FR"/>
              </w:rPr>
            </w:pPr>
            <w:r w:rsidRPr="001A355B">
              <w:rPr>
                <w:rFonts w:ascii="Times New Roman" w:eastAsia="Times New Roman" w:hAnsi="Times New Roman" w:cs="Times New Roman"/>
                <w:i/>
                <w:iCs/>
                <w:color w:val="000000"/>
                <w:sz w:val="24"/>
                <w:lang w:eastAsia="fr-FR"/>
              </w:rPr>
              <w:t>S.</w:t>
            </w:r>
            <w:r w:rsidR="001A11BD" w:rsidRPr="001A355B">
              <w:rPr>
                <w:rFonts w:ascii="Times New Roman" w:eastAsia="Times New Roman" w:hAnsi="Times New Roman" w:cs="Times New Roman"/>
                <w:i/>
                <w:iCs/>
                <w:color w:val="000000"/>
                <w:sz w:val="24"/>
                <w:lang w:eastAsia="fr-FR"/>
              </w:rPr>
              <w:t xml:space="preserve"> </w:t>
            </w:r>
            <w:r w:rsidRPr="001A355B">
              <w:rPr>
                <w:rFonts w:ascii="Times New Roman" w:eastAsia="Times New Roman" w:hAnsi="Times New Roman" w:cs="Times New Roman"/>
                <w:i/>
                <w:iCs/>
                <w:color w:val="000000"/>
                <w:sz w:val="24"/>
                <w:lang w:eastAsia="fr-FR"/>
              </w:rPr>
              <w:t>calamistis</w:t>
            </w:r>
          </w:p>
        </w:tc>
        <w:tc>
          <w:tcPr>
            <w:tcW w:w="1530" w:type="dxa"/>
            <w:tcBorders>
              <w:top w:val="nil"/>
              <w:left w:val="nil"/>
              <w:bottom w:val="nil"/>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color w:val="000000"/>
                <w:sz w:val="24"/>
                <w:vertAlign w:val="superscript"/>
                <w:lang w:eastAsia="fr-FR"/>
              </w:rPr>
            </w:pPr>
            <w:r w:rsidRPr="001A355B">
              <w:rPr>
                <w:rFonts w:ascii="Times New Roman" w:eastAsia="Times New Roman" w:hAnsi="Times New Roman" w:cs="Times New Roman"/>
                <w:color w:val="000000"/>
                <w:sz w:val="24"/>
                <w:lang w:eastAsia="fr-FR"/>
              </w:rPr>
              <w:t>1,16±0,30</w:t>
            </w:r>
            <w:r w:rsidRPr="001A355B">
              <w:rPr>
                <w:rFonts w:ascii="Times New Roman" w:eastAsia="Times New Roman" w:hAnsi="Times New Roman" w:cs="Times New Roman"/>
                <w:color w:val="000000"/>
                <w:sz w:val="24"/>
                <w:vertAlign w:val="superscript"/>
                <w:lang w:eastAsia="fr-FR"/>
              </w:rPr>
              <w:t>b</w:t>
            </w:r>
          </w:p>
        </w:tc>
        <w:tc>
          <w:tcPr>
            <w:tcW w:w="1840" w:type="dxa"/>
            <w:tcBorders>
              <w:top w:val="nil"/>
              <w:left w:val="nil"/>
              <w:bottom w:val="nil"/>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color w:val="000000"/>
                <w:sz w:val="24"/>
                <w:vertAlign w:val="superscript"/>
                <w:lang w:eastAsia="fr-FR"/>
              </w:rPr>
            </w:pPr>
            <w:r w:rsidRPr="001A355B">
              <w:rPr>
                <w:rFonts w:ascii="Times New Roman" w:eastAsia="Times New Roman" w:hAnsi="Times New Roman" w:cs="Times New Roman"/>
                <w:color w:val="000000"/>
                <w:sz w:val="24"/>
                <w:lang w:eastAsia="fr-FR"/>
              </w:rPr>
              <w:t>0,00</w:t>
            </w:r>
            <w:r w:rsidRPr="001A355B">
              <w:rPr>
                <w:rFonts w:ascii="Times New Roman" w:eastAsia="Times New Roman" w:hAnsi="Times New Roman" w:cs="Times New Roman"/>
                <w:color w:val="000000"/>
                <w:sz w:val="24"/>
                <w:vertAlign w:val="superscript"/>
                <w:lang w:eastAsia="fr-FR"/>
              </w:rPr>
              <w:t>b</w:t>
            </w:r>
          </w:p>
        </w:tc>
        <w:tc>
          <w:tcPr>
            <w:tcW w:w="1539" w:type="dxa"/>
            <w:tcBorders>
              <w:top w:val="nil"/>
              <w:left w:val="nil"/>
              <w:bottom w:val="nil"/>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color w:val="000000"/>
                <w:sz w:val="24"/>
                <w:vertAlign w:val="superscript"/>
                <w:lang w:eastAsia="fr-FR"/>
              </w:rPr>
            </w:pPr>
            <w:r w:rsidRPr="001A355B">
              <w:rPr>
                <w:rFonts w:ascii="Times New Roman" w:eastAsia="Times New Roman" w:hAnsi="Times New Roman" w:cs="Times New Roman"/>
                <w:color w:val="000000"/>
                <w:sz w:val="24"/>
                <w:lang w:eastAsia="fr-FR"/>
              </w:rPr>
              <w:t>2,49±0,54</w:t>
            </w:r>
            <w:r w:rsidRPr="001A355B">
              <w:rPr>
                <w:rFonts w:ascii="Times New Roman" w:eastAsia="Times New Roman" w:hAnsi="Times New Roman" w:cs="Times New Roman"/>
                <w:color w:val="000000"/>
                <w:sz w:val="24"/>
                <w:vertAlign w:val="superscript"/>
                <w:lang w:eastAsia="fr-FR"/>
              </w:rPr>
              <w:t>b</w:t>
            </w:r>
          </w:p>
        </w:tc>
        <w:tc>
          <w:tcPr>
            <w:tcW w:w="1855" w:type="dxa"/>
            <w:tcBorders>
              <w:top w:val="nil"/>
              <w:left w:val="nil"/>
              <w:bottom w:val="nil"/>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color w:val="000000"/>
                <w:sz w:val="24"/>
                <w:vertAlign w:val="superscript"/>
                <w:lang w:eastAsia="fr-FR"/>
              </w:rPr>
            </w:pPr>
            <w:r w:rsidRPr="001A355B">
              <w:rPr>
                <w:rFonts w:ascii="Times New Roman" w:eastAsia="Times New Roman" w:hAnsi="Times New Roman" w:cs="Times New Roman"/>
                <w:color w:val="000000"/>
                <w:sz w:val="24"/>
                <w:lang w:eastAsia="fr-FR"/>
              </w:rPr>
              <w:t>0,93±0,22</w:t>
            </w:r>
            <w:r w:rsidRPr="001A355B">
              <w:rPr>
                <w:rFonts w:ascii="Times New Roman" w:eastAsia="Times New Roman" w:hAnsi="Times New Roman" w:cs="Times New Roman"/>
                <w:color w:val="000000"/>
                <w:sz w:val="24"/>
                <w:vertAlign w:val="superscript"/>
                <w:lang w:eastAsia="fr-FR"/>
              </w:rPr>
              <w:t>c</w:t>
            </w:r>
          </w:p>
        </w:tc>
      </w:tr>
      <w:tr w:rsidR="00D21974" w:rsidRPr="001A355B" w:rsidTr="00433DA2">
        <w:trPr>
          <w:trHeight w:val="148"/>
          <w:jc w:val="center"/>
        </w:trPr>
        <w:tc>
          <w:tcPr>
            <w:tcW w:w="1768" w:type="dxa"/>
            <w:tcBorders>
              <w:top w:val="nil"/>
              <w:left w:val="nil"/>
              <w:bottom w:val="nil"/>
              <w:right w:val="nil"/>
            </w:tcBorders>
            <w:shd w:val="clear" w:color="auto" w:fill="auto"/>
            <w:noWrap/>
            <w:vAlign w:val="bottom"/>
            <w:hideMark/>
          </w:tcPr>
          <w:p w:rsidR="00D21974" w:rsidRPr="001A355B" w:rsidRDefault="00D21974" w:rsidP="00C54DD3">
            <w:pPr>
              <w:spacing w:after="0" w:line="240" w:lineRule="auto"/>
              <w:rPr>
                <w:rFonts w:ascii="Times New Roman" w:eastAsia="Times New Roman" w:hAnsi="Times New Roman" w:cs="Times New Roman"/>
                <w:b/>
                <w:bCs/>
                <w:i/>
                <w:iCs/>
                <w:color w:val="000000"/>
                <w:sz w:val="24"/>
                <w:lang w:eastAsia="fr-FR"/>
              </w:rPr>
            </w:pPr>
            <w:r w:rsidRPr="001A355B">
              <w:rPr>
                <w:rFonts w:ascii="Times New Roman" w:eastAsia="Times New Roman" w:hAnsi="Times New Roman" w:cs="Times New Roman"/>
                <w:b/>
                <w:bCs/>
                <w:i/>
                <w:iCs/>
                <w:color w:val="000000"/>
                <w:sz w:val="24"/>
                <w:lang w:eastAsia="fr-FR"/>
              </w:rPr>
              <w:t>KW (p-value)</w:t>
            </w:r>
          </w:p>
        </w:tc>
        <w:tc>
          <w:tcPr>
            <w:tcW w:w="1530" w:type="dxa"/>
            <w:tcBorders>
              <w:top w:val="nil"/>
              <w:left w:val="nil"/>
              <w:bottom w:val="nil"/>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b/>
                <w:bCs/>
                <w:i/>
                <w:iCs/>
                <w:color w:val="000000"/>
                <w:sz w:val="24"/>
                <w:lang w:eastAsia="fr-FR"/>
              </w:rPr>
            </w:pPr>
            <w:r w:rsidRPr="001A355B">
              <w:rPr>
                <w:rFonts w:ascii="Times New Roman" w:eastAsia="Times New Roman" w:hAnsi="Times New Roman" w:cs="Times New Roman"/>
                <w:b/>
                <w:bCs/>
                <w:i/>
                <w:iCs/>
                <w:color w:val="000000"/>
                <w:sz w:val="24"/>
                <w:lang w:eastAsia="fr-FR"/>
              </w:rPr>
              <w:t>0,011</w:t>
            </w:r>
          </w:p>
        </w:tc>
        <w:tc>
          <w:tcPr>
            <w:tcW w:w="1840" w:type="dxa"/>
            <w:tcBorders>
              <w:top w:val="nil"/>
              <w:left w:val="nil"/>
              <w:bottom w:val="nil"/>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b/>
                <w:bCs/>
                <w:i/>
                <w:iCs/>
                <w:color w:val="000000"/>
                <w:sz w:val="24"/>
                <w:lang w:eastAsia="fr-FR"/>
              </w:rPr>
            </w:pPr>
            <w:r w:rsidRPr="001A355B">
              <w:rPr>
                <w:rFonts w:ascii="Times New Roman" w:eastAsia="Times New Roman" w:hAnsi="Times New Roman" w:cs="Times New Roman"/>
                <w:b/>
                <w:bCs/>
                <w:i/>
                <w:iCs/>
                <w:color w:val="000000"/>
                <w:sz w:val="24"/>
                <w:lang w:eastAsia="fr-FR"/>
              </w:rPr>
              <w:t>0,088</w:t>
            </w:r>
          </w:p>
        </w:tc>
        <w:tc>
          <w:tcPr>
            <w:tcW w:w="1539" w:type="dxa"/>
            <w:tcBorders>
              <w:top w:val="nil"/>
              <w:left w:val="nil"/>
              <w:bottom w:val="nil"/>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b/>
                <w:bCs/>
                <w:i/>
                <w:iCs/>
                <w:color w:val="000000"/>
                <w:sz w:val="24"/>
                <w:lang w:eastAsia="fr-FR"/>
              </w:rPr>
            </w:pPr>
            <w:r w:rsidRPr="001A355B">
              <w:rPr>
                <w:rFonts w:ascii="Times New Roman" w:eastAsia="Times New Roman" w:hAnsi="Times New Roman" w:cs="Times New Roman"/>
                <w:b/>
                <w:bCs/>
                <w:i/>
                <w:iCs/>
                <w:color w:val="000000"/>
                <w:sz w:val="24"/>
                <w:lang w:eastAsia="fr-FR"/>
              </w:rPr>
              <w:t>0,001</w:t>
            </w:r>
          </w:p>
        </w:tc>
        <w:tc>
          <w:tcPr>
            <w:tcW w:w="1855" w:type="dxa"/>
            <w:tcBorders>
              <w:top w:val="nil"/>
              <w:left w:val="nil"/>
              <w:bottom w:val="nil"/>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b/>
                <w:bCs/>
                <w:color w:val="000000"/>
                <w:sz w:val="24"/>
                <w:lang w:eastAsia="fr-FR"/>
              </w:rPr>
            </w:pPr>
            <w:r w:rsidRPr="001A355B">
              <w:rPr>
                <w:rFonts w:ascii="Times New Roman" w:eastAsia="Times New Roman" w:hAnsi="Times New Roman" w:cs="Times New Roman"/>
                <w:b/>
                <w:bCs/>
                <w:color w:val="000000"/>
                <w:sz w:val="24"/>
                <w:lang w:eastAsia="fr-FR"/>
              </w:rPr>
              <w:t>0,000</w:t>
            </w:r>
          </w:p>
        </w:tc>
      </w:tr>
      <w:tr w:rsidR="00D21974" w:rsidRPr="001A355B" w:rsidTr="00433DA2">
        <w:trPr>
          <w:trHeight w:val="148"/>
          <w:jc w:val="center"/>
        </w:trPr>
        <w:tc>
          <w:tcPr>
            <w:tcW w:w="1768" w:type="dxa"/>
            <w:tcBorders>
              <w:top w:val="nil"/>
              <w:left w:val="nil"/>
              <w:bottom w:val="single" w:sz="4" w:space="0" w:color="auto"/>
              <w:right w:val="nil"/>
            </w:tcBorders>
            <w:shd w:val="clear" w:color="auto" w:fill="auto"/>
            <w:noWrap/>
            <w:vAlign w:val="bottom"/>
            <w:hideMark/>
          </w:tcPr>
          <w:p w:rsidR="00D21974" w:rsidRPr="001A355B" w:rsidRDefault="00D21974" w:rsidP="00C54DD3">
            <w:pPr>
              <w:spacing w:after="0" w:line="240" w:lineRule="auto"/>
              <w:rPr>
                <w:rFonts w:ascii="Times New Roman" w:eastAsia="Times New Roman" w:hAnsi="Times New Roman" w:cs="Times New Roman"/>
                <w:b/>
                <w:bCs/>
                <w:color w:val="000000"/>
                <w:sz w:val="24"/>
                <w:lang w:eastAsia="fr-FR"/>
              </w:rPr>
            </w:pPr>
            <w:r w:rsidRPr="001A355B">
              <w:rPr>
                <w:rFonts w:ascii="Times New Roman" w:eastAsia="Times New Roman" w:hAnsi="Times New Roman" w:cs="Times New Roman"/>
                <w:b/>
                <w:bCs/>
                <w:color w:val="000000"/>
                <w:sz w:val="24"/>
                <w:lang w:eastAsia="fr-FR"/>
              </w:rPr>
              <w:t>Significativité</w:t>
            </w:r>
          </w:p>
        </w:tc>
        <w:tc>
          <w:tcPr>
            <w:tcW w:w="1530" w:type="dxa"/>
            <w:tcBorders>
              <w:top w:val="nil"/>
              <w:left w:val="nil"/>
              <w:bottom w:val="single" w:sz="4" w:space="0" w:color="auto"/>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b/>
                <w:bCs/>
                <w:i/>
                <w:iCs/>
                <w:color w:val="000000"/>
                <w:sz w:val="24"/>
                <w:lang w:eastAsia="fr-FR"/>
              </w:rPr>
            </w:pPr>
            <w:r w:rsidRPr="001A355B">
              <w:rPr>
                <w:rFonts w:ascii="Times New Roman" w:eastAsia="Times New Roman" w:hAnsi="Times New Roman" w:cs="Times New Roman"/>
                <w:b/>
                <w:bCs/>
                <w:i/>
                <w:iCs/>
                <w:color w:val="000000"/>
                <w:sz w:val="24"/>
                <w:lang w:eastAsia="fr-FR"/>
              </w:rPr>
              <w:t>S</w:t>
            </w:r>
          </w:p>
        </w:tc>
        <w:tc>
          <w:tcPr>
            <w:tcW w:w="1840" w:type="dxa"/>
            <w:tcBorders>
              <w:top w:val="nil"/>
              <w:left w:val="nil"/>
              <w:bottom w:val="single" w:sz="4" w:space="0" w:color="auto"/>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b/>
                <w:bCs/>
                <w:i/>
                <w:iCs/>
                <w:color w:val="000000"/>
                <w:sz w:val="24"/>
                <w:lang w:eastAsia="fr-FR"/>
              </w:rPr>
            </w:pPr>
            <w:r w:rsidRPr="001A355B">
              <w:rPr>
                <w:rFonts w:ascii="Times New Roman" w:eastAsia="Times New Roman" w:hAnsi="Times New Roman" w:cs="Times New Roman"/>
                <w:b/>
                <w:bCs/>
                <w:i/>
                <w:iCs/>
                <w:color w:val="000000"/>
                <w:sz w:val="24"/>
                <w:lang w:eastAsia="fr-FR"/>
              </w:rPr>
              <w:t>S</w:t>
            </w:r>
          </w:p>
        </w:tc>
        <w:tc>
          <w:tcPr>
            <w:tcW w:w="1539" w:type="dxa"/>
            <w:tcBorders>
              <w:top w:val="nil"/>
              <w:left w:val="nil"/>
              <w:bottom w:val="single" w:sz="4" w:space="0" w:color="auto"/>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b/>
                <w:bCs/>
                <w:i/>
                <w:iCs/>
                <w:color w:val="000000"/>
                <w:sz w:val="24"/>
                <w:lang w:eastAsia="fr-FR"/>
              </w:rPr>
            </w:pPr>
            <w:r w:rsidRPr="001A355B">
              <w:rPr>
                <w:rFonts w:ascii="Times New Roman" w:eastAsia="Times New Roman" w:hAnsi="Times New Roman" w:cs="Times New Roman"/>
                <w:b/>
                <w:bCs/>
                <w:i/>
                <w:iCs/>
                <w:color w:val="000000"/>
                <w:sz w:val="24"/>
                <w:lang w:eastAsia="fr-FR"/>
              </w:rPr>
              <w:t>S</w:t>
            </w:r>
          </w:p>
        </w:tc>
        <w:tc>
          <w:tcPr>
            <w:tcW w:w="1855" w:type="dxa"/>
            <w:tcBorders>
              <w:top w:val="nil"/>
              <w:left w:val="nil"/>
              <w:bottom w:val="single" w:sz="4" w:space="0" w:color="auto"/>
              <w:right w:val="nil"/>
            </w:tcBorders>
            <w:shd w:val="clear" w:color="auto" w:fill="auto"/>
            <w:noWrap/>
            <w:vAlign w:val="bottom"/>
            <w:hideMark/>
          </w:tcPr>
          <w:p w:rsidR="00D21974" w:rsidRPr="001A355B" w:rsidRDefault="00D21974" w:rsidP="00C54DD3">
            <w:pPr>
              <w:spacing w:after="0" w:line="240" w:lineRule="auto"/>
              <w:jc w:val="center"/>
              <w:rPr>
                <w:rFonts w:ascii="Times New Roman" w:eastAsia="Times New Roman" w:hAnsi="Times New Roman" w:cs="Times New Roman"/>
                <w:b/>
                <w:bCs/>
                <w:i/>
                <w:iCs/>
                <w:color w:val="000000"/>
                <w:sz w:val="24"/>
                <w:lang w:eastAsia="fr-FR"/>
              </w:rPr>
            </w:pPr>
            <w:r w:rsidRPr="001A355B">
              <w:rPr>
                <w:rFonts w:ascii="Times New Roman" w:eastAsia="Times New Roman" w:hAnsi="Times New Roman" w:cs="Times New Roman"/>
                <w:b/>
                <w:bCs/>
                <w:i/>
                <w:iCs/>
                <w:color w:val="000000"/>
                <w:sz w:val="24"/>
                <w:lang w:eastAsia="fr-FR"/>
              </w:rPr>
              <w:t>HS</w:t>
            </w:r>
          </w:p>
        </w:tc>
      </w:tr>
    </w:tbl>
    <w:p w:rsidR="00D21974" w:rsidRDefault="00D21974" w:rsidP="00C54DD3">
      <w:pPr>
        <w:pStyle w:val="Default"/>
        <w:jc w:val="both"/>
        <w:rPr>
          <w:sz w:val="20"/>
          <w:szCs w:val="20"/>
        </w:rPr>
      </w:pPr>
      <w:r>
        <w:rPr>
          <w:b/>
          <w:bCs/>
          <w:i/>
          <w:iCs/>
          <w:sz w:val="22"/>
          <w:szCs w:val="22"/>
        </w:rPr>
        <w:fldChar w:fldCharType="end"/>
      </w:r>
      <w:r w:rsidRPr="00B61F6D">
        <w:rPr>
          <w:b/>
          <w:bCs/>
          <w:i/>
          <w:iCs/>
          <w:sz w:val="20"/>
          <w:szCs w:val="20"/>
        </w:rPr>
        <w:t xml:space="preserve">NB : </w:t>
      </w:r>
      <w:r w:rsidRPr="00B61F6D">
        <w:rPr>
          <w:i/>
          <w:iCs/>
          <w:sz w:val="20"/>
          <w:szCs w:val="20"/>
        </w:rPr>
        <w:t>Les valeurs portant les mêmes lettres dans la même colonne ne sont pas statistiquement différentes au seuil de 5%</w:t>
      </w:r>
      <w:r w:rsidRPr="00B61F6D">
        <w:rPr>
          <w:iCs/>
          <w:sz w:val="20"/>
          <w:szCs w:val="20"/>
        </w:rPr>
        <w:t xml:space="preserve"> (</w:t>
      </w:r>
      <w:r w:rsidRPr="00B61F6D">
        <w:rPr>
          <w:i/>
          <w:iCs/>
          <w:sz w:val="20"/>
          <w:szCs w:val="20"/>
        </w:rPr>
        <w:t>Test de Kruskal Wallis</w:t>
      </w:r>
      <w:r w:rsidRPr="00B61F6D">
        <w:rPr>
          <w:iCs/>
          <w:sz w:val="20"/>
          <w:szCs w:val="20"/>
        </w:rPr>
        <w:t xml:space="preserve">) </w:t>
      </w:r>
      <w:r w:rsidRPr="00B61F6D">
        <w:rPr>
          <w:i/>
          <w:iCs/>
          <w:sz w:val="20"/>
          <w:szCs w:val="20"/>
        </w:rPr>
        <w:t>pour le paramètre abondance relative ;</w:t>
      </w:r>
      <w:r w:rsidR="006901F7">
        <w:rPr>
          <w:i/>
          <w:iCs/>
          <w:sz w:val="20"/>
          <w:szCs w:val="20"/>
        </w:rPr>
        <w:t xml:space="preserve"> </w:t>
      </w:r>
      <w:r w:rsidR="006901F7" w:rsidRPr="006901F7">
        <w:rPr>
          <w:i/>
          <w:iCs/>
          <w:sz w:val="20"/>
          <w:szCs w:val="20"/>
        </w:rPr>
        <w:t>DDL : degré de liberté,</w:t>
      </w:r>
      <w:r w:rsidRPr="00B61F6D">
        <w:rPr>
          <w:i/>
          <w:iCs/>
          <w:sz w:val="20"/>
          <w:szCs w:val="20"/>
        </w:rPr>
        <w:t xml:space="preserve"> p : probabilité ; </w:t>
      </w:r>
      <w:r w:rsidRPr="00B61F6D">
        <w:rPr>
          <w:rFonts w:eastAsia="Times New Roman"/>
          <w:i/>
          <w:sz w:val="20"/>
          <w:szCs w:val="20"/>
          <w:lang w:eastAsia="fr-FR"/>
        </w:rPr>
        <w:t>S</w:t>
      </w:r>
      <w:r w:rsidRPr="00B61F6D">
        <w:rPr>
          <w:rFonts w:eastAsia="Times New Roman"/>
          <w:sz w:val="20"/>
          <w:szCs w:val="20"/>
          <w:lang w:eastAsia="fr-FR"/>
        </w:rPr>
        <w:t xml:space="preserve"> : </w:t>
      </w:r>
      <w:r w:rsidRPr="00B61F6D">
        <w:rPr>
          <w:rFonts w:eastAsia="Times New Roman"/>
          <w:i/>
          <w:sz w:val="20"/>
          <w:szCs w:val="20"/>
          <w:lang w:eastAsia="fr-FR"/>
        </w:rPr>
        <w:t>significatif</w:t>
      </w:r>
      <w:r w:rsidRPr="00B61F6D">
        <w:rPr>
          <w:rFonts w:eastAsia="Times New Roman"/>
          <w:sz w:val="20"/>
          <w:szCs w:val="20"/>
          <w:lang w:eastAsia="fr-FR"/>
        </w:rPr>
        <w:t xml:space="preserve"> </w:t>
      </w:r>
      <w:r w:rsidRPr="00B61F6D">
        <w:rPr>
          <w:sz w:val="20"/>
          <w:szCs w:val="20"/>
        </w:rPr>
        <w:t>(</w:t>
      </w:r>
      <w:r w:rsidRPr="00B61F6D">
        <w:rPr>
          <w:i/>
          <w:iCs/>
          <w:sz w:val="20"/>
          <w:szCs w:val="20"/>
        </w:rPr>
        <w:t xml:space="preserve">p </w:t>
      </w:r>
      <w:r w:rsidRPr="00B61F6D">
        <w:rPr>
          <w:sz w:val="20"/>
          <w:szCs w:val="20"/>
        </w:rPr>
        <w:t xml:space="preserve">&lt; 0,05) ; </w:t>
      </w:r>
      <w:r w:rsidRPr="00B61F6D">
        <w:rPr>
          <w:i/>
          <w:sz w:val="20"/>
          <w:szCs w:val="20"/>
        </w:rPr>
        <w:t>HS : hautement significatif</w:t>
      </w:r>
      <w:r w:rsidRPr="00B61F6D">
        <w:rPr>
          <w:sz w:val="20"/>
          <w:szCs w:val="20"/>
        </w:rPr>
        <w:t xml:space="preserve"> (</w:t>
      </w:r>
      <w:r w:rsidRPr="00B61F6D">
        <w:rPr>
          <w:i/>
          <w:iCs/>
          <w:sz w:val="20"/>
          <w:szCs w:val="20"/>
        </w:rPr>
        <w:t xml:space="preserve">p </w:t>
      </w:r>
      <w:r w:rsidRPr="00B61F6D">
        <w:rPr>
          <w:i/>
          <w:sz w:val="20"/>
          <w:szCs w:val="20"/>
        </w:rPr>
        <w:t>&lt; 0,001</w:t>
      </w:r>
      <w:r w:rsidRPr="00B61F6D">
        <w:rPr>
          <w:sz w:val="20"/>
          <w:szCs w:val="20"/>
        </w:rPr>
        <w:t>).</w:t>
      </w:r>
    </w:p>
    <w:p w:rsidR="0083503B" w:rsidRPr="00B61F6D" w:rsidRDefault="0083503B" w:rsidP="00C54DD3">
      <w:pPr>
        <w:pStyle w:val="Default"/>
        <w:jc w:val="both"/>
        <w:rPr>
          <w:sz w:val="20"/>
          <w:szCs w:val="20"/>
        </w:rPr>
      </w:pPr>
    </w:p>
    <w:p w:rsidR="00A9562B" w:rsidRPr="00686941" w:rsidRDefault="00A9562B" w:rsidP="00200CA0">
      <w:pPr>
        <w:pStyle w:val="Titre1"/>
        <w:numPr>
          <w:ilvl w:val="1"/>
          <w:numId w:val="7"/>
        </w:numPr>
        <w:spacing w:before="0" w:after="120" w:line="240" w:lineRule="auto"/>
        <w:ind w:left="426" w:hanging="426"/>
        <w:jc w:val="both"/>
        <w:rPr>
          <w:rFonts w:ascii="Times New Roman" w:hAnsi="Times New Roman" w:cs="Times New Roman"/>
          <w:b/>
          <w:color w:val="auto"/>
          <w:sz w:val="24"/>
          <w:szCs w:val="28"/>
        </w:rPr>
      </w:pPr>
      <w:r w:rsidRPr="00686941">
        <w:rPr>
          <w:rFonts w:ascii="Times New Roman" w:hAnsi="Times New Roman" w:cs="Times New Roman"/>
          <w:b/>
          <w:color w:val="auto"/>
          <w:sz w:val="24"/>
          <w:szCs w:val="28"/>
        </w:rPr>
        <w:t>Abondance relative des populations pré-imaginales des lépidoptères foreurs de tige du riz en fonction des plantes hôtes</w:t>
      </w:r>
    </w:p>
    <w:p w:rsidR="0083503B" w:rsidRDefault="00A9562B" w:rsidP="00200CA0">
      <w:pPr>
        <w:autoSpaceDE w:val="0"/>
        <w:autoSpaceDN w:val="0"/>
        <w:adjustRightInd w:val="0"/>
        <w:spacing w:after="120" w:line="240" w:lineRule="auto"/>
        <w:jc w:val="both"/>
        <w:rPr>
          <w:rFonts w:ascii="Times New Roman" w:hAnsi="Times New Roman" w:cs="Times New Roman"/>
          <w:sz w:val="24"/>
          <w:szCs w:val="24"/>
        </w:rPr>
      </w:pPr>
      <w:r w:rsidRPr="00FF6A60">
        <w:rPr>
          <w:rFonts w:ascii="Times New Roman" w:hAnsi="Times New Roman" w:cs="Times New Roman"/>
          <w:sz w:val="24"/>
          <w:szCs w:val="24"/>
        </w:rPr>
        <w:t>L</w:t>
      </w:r>
      <w:r>
        <w:rPr>
          <w:rFonts w:ascii="Times New Roman" w:hAnsi="Times New Roman" w:cs="Times New Roman"/>
          <w:sz w:val="24"/>
          <w:szCs w:val="24"/>
        </w:rPr>
        <w:t xml:space="preserve">es résultats de l’analyse de variance ont révélé </w:t>
      </w:r>
      <w:r w:rsidRPr="00FF6A60">
        <w:rPr>
          <w:rFonts w:ascii="Times New Roman" w:hAnsi="Times New Roman" w:cs="Times New Roman"/>
          <w:sz w:val="24"/>
          <w:szCs w:val="24"/>
        </w:rPr>
        <w:t>une différence significative au seuil de 5% entre</w:t>
      </w:r>
      <w:r>
        <w:rPr>
          <w:rFonts w:ascii="Times New Roman" w:hAnsi="Times New Roman" w:cs="Times New Roman"/>
          <w:sz w:val="24"/>
          <w:szCs w:val="24"/>
        </w:rPr>
        <w:t xml:space="preserve"> les plantes hôtes pour les espèces </w:t>
      </w:r>
      <w:r w:rsidRPr="003C5E06">
        <w:rPr>
          <w:rFonts w:ascii="Times New Roman" w:hAnsi="Times New Roman" w:cs="Times New Roman"/>
          <w:i/>
          <w:sz w:val="24"/>
          <w:szCs w:val="24"/>
        </w:rPr>
        <w:t>Chilo spp.</w:t>
      </w:r>
      <w:r>
        <w:rPr>
          <w:rFonts w:ascii="Times New Roman" w:hAnsi="Times New Roman" w:cs="Times New Roman"/>
          <w:sz w:val="24"/>
          <w:szCs w:val="24"/>
        </w:rPr>
        <w:t xml:space="preserve"> et </w:t>
      </w:r>
      <w:r w:rsidRPr="003C5E06">
        <w:rPr>
          <w:rFonts w:ascii="Times New Roman" w:hAnsi="Times New Roman" w:cs="Times New Roman"/>
          <w:i/>
          <w:sz w:val="24"/>
          <w:szCs w:val="24"/>
        </w:rPr>
        <w:t>M. separatella</w:t>
      </w:r>
      <w:r w:rsidRPr="00FF6A60">
        <w:rPr>
          <w:rFonts w:ascii="Times New Roman" w:hAnsi="Times New Roman" w:cs="Times New Roman"/>
          <w:sz w:val="24"/>
          <w:szCs w:val="24"/>
        </w:rPr>
        <w:t xml:space="preserve"> </w:t>
      </w:r>
      <w:r>
        <w:rPr>
          <w:rFonts w:ascii="Times New Roman" w:hAnsi="Times New Roman" w:cs="Times New Roman"/>
          <w:sz w:val="24"/>
          <w:szCs w:val="24"/>
        </w:rPr>
        <w:t>su</w:t>
      </w:r>
      <w:r w:rsidR="00354CF5">
        <w:rPr>
          <w:rFonts w:ascii="Times New Roman" w:hAnsi="Times New Roman" w:cs="Times New Roman"/>
          <w:sz w:val="24"/>
          <w:szCs w:val="24"/>
        </w:rPr>
        <w:t>r le sit</w:t>
      </w:r>
      <w:r w:rsidR="00CC50FC">
        <w:rPr>
          <w:rFonts w:ascii="Times New Roman" w:hAnsi="Times New Roman" w:cs="Times New Roman"/>
          <w:sz w:val="24"/>
          <w:szCs w:val="24"/>
        </w:rPr>
        <w:t>e de la Vallée du Kou (</w:t>
      </w:r>
      <w:r w:rsidR="004B6568">
        <w:rPr>
          <w:rFonts w:ascii="Times New Roman" w:hAnsi="Times New Roman" w:cs="Times New Roman"/>
          <w:sz w:val="24"/>
          <w:szCs w:val="24"/>
        </w:rPr>
        <w:t>t</w:t>
      </w:r>
      <w:r w:rsidR="00CC50FC">
        <w:rPr>
          <w:rFonts w:ascii="Times New Roman" w:hAnsi="Times New Roman" w:cs="Times New Roman"/>
          <w:sz w:val="24"/>
          <w:szCs w:val="24"/>
        </w:rPr>
        <w:t>ableau II</w:t>
      </w:r>
      <w:r>
        <w:rPr>
          <w:rFonts w:ascii="Times New Roman" w:hAnsi="Times New Roman" w:cs="Times New Roman"/>
          <w:sz w:val="24"/>
          <w:szCs w:val="24"/>
        </w:rPr>
        <w:t xml:space="preserve">). Cependant, aucune différence significative n’a été enregistrée sur le site de Karfiguéla pour cette variable. </w:t>
      </w:r>
      <w:r w:rsidRPr="007151A6">
        <w:rPr>
          <w:rFonts w:ascii="Times New Roman" w:hAnsi="Times New Roman" w:cs="Times New Roman"/>
          <w:sz w:val="24"/>
          <w:szCs w:val="24"/>
        </w:rPr>
        <w:t>L'étude a révélé que</w:t>
      </w:r>
      <w:r>
        <w:rPr>
          <w:rFonts w:ascii="Times New Roman" w:hAnsi="Times New Roman" w:cs="Times New Roman"/>
          <w:sz w:val="24"/>
          <w:szCs w:val="24"/>
        </w:rPr>
        <w:t xml:space="preserve">, les espèces </w:t>
      </w:r>
      <w:r w:rsidR="002A3702">
        <w:rPr>
          <w:rFonts w:ascii="Times New Roman" w:hAnsi="Times New Roman" w:cs="Times New Roman"/>
          <w:sz w:val="24"/>
          <w:szCs w:val="24"/>
        </w:rPr>
        <w:t xml:space="preserve">du genre </w:t>
      </w:r>
      <w:r w:rsidRPr="002A3702">
        <w:rPr>
          <w:rFonts w:ascii="Times New Roman" w:hAnsi="Times New Roman" w:cs="Times New Roman"/>
          <w:sz w:val="24"/>
          <w:szCs w:val="24"/>
        </w:rPr>
        <w:t>Chilo</w:t>
      </w:r>
      <w:r>
        <w:rPr>
          <w:rFonts w:ascii="Times New Roman" w:hAnsi="Times New Roman" w:cs="Times New Roman"/>
          <w:i/>
          <w:sz w:val="24"/>
          <w:szCs w:val="24"/>
        </w:rPr>
        <w:t xml:space="preserve"> </w:t>
      </w:r>
      <w:r>
        <w:rPr>
          <w:rFonts w:ascii="Times New Roman" w:hAnsi="Times New Roman" w:cs="Times New Roman"/>
          <w:sz w:val="24"/>
          <w:szCs w:val="24"/>
        </w:rPr>
        <w:t>étaient plus abondant</w:t>
      </w:r>
      <w:r w:rsidRPr="007151A6">
        <w:rPr>
          <w:rFonts w:ascii="Times New Roman" w:hAnsi="Times New Roman" w:cs="Times New Roman"/>
          <w:sz w:val="24"/>
          <w:szCs w:val="24"/>
        </w:rPr>
        <w:t>e</w:t>
      </w:r>
      <w:r>
        <w:rPr>
          <w:rFonts w:ascii="Times New Roman" w:hAnsi="Times New Roman" w:cs="Times New Roman"/>
          <w:sz w:val="24"/>
          <w:szCs w:val="24"/>
        </w:rPr>
        <w:t>s</w:t>
      </w:r>
      <w:r w:rsidRPr="007151A6">
        <w:rPr>
          <w:rFonts w:ascii="Times New Roman" w:hAnsi="Times New Roman" w:cs="Times New Roman"/>
          <w:sz w:val="24"/>
          <w:szCs w:val="24"/>
        </w:rPr>
        <w:t xml:space="preserve"> </w:t>
      </w:r>
      <w:r>
        <w:rPr>
          <w:rFonts w:ascii="Times New Roman" w:hAnsi="Times New Roman" w:cs="Times New Roman"/>
          <w:sz w:val="24"/>
          <w:szCs w:val="24"/>
        </w:rPr>
        <w:t>sur les repousses d</w:t>
      </w:r>
      <w:r w:rsidR="004B6568">
        <w:rPr>
          <w:rFonts w:ascii="Times New Roman" w:hAnsi="Times New Roman" w:cs="Times New Roman"/>
          <w:sz w:val="24"/>
          <w:szCs w:val="24"/>
        </w:rPr>
        <w:t>e</w:t>
      </w:r>
      <w:r>
        <w:rPr>
          <w:rFonts w:ascii="Times New Roman" w:hAnsi="Times New Roman" w:cs="Times New Roman"/>
          <w:sz w:val="24"/>
          <w:szCs w:val="24"/>
        </w:rPr>
        <w:t xml:space="preserve"> riz avec un taux d’infe</w:t>
      </w:r>
      <w:r w:rsidR="004B6568">
        <w:rPr>
          <w:rFonts w:ascii="Times New Roman" w:hAnsi="Times New Roman" w:cs="Times New Roman"/>
          <w:sz w:val="24"/>
          <w:szCs w:val="24"/>
        </w:rPr>
        <w:t>sta</w:t>
      </w:r>
      <w:r>
        <w:rPr>
          <w:rFonts w:ascii="Times New Roman" w:hAnsi="Times New Roman" w:cs="Times New Roman"/>
          <w:sz w:val="24"/>
          <w:szCs w:val="24"/>
        </w:rPr>
        <w:t xml:space="preserve">tion plus </w:t>
      </w:r>
      <w:r w:rsidR="008A5C75">
        <w:rPr>
          <w:rFonts w:ascii="Times New Roman" w:hAnsi="Times New Roman" w:cs="Times New Roman"/>
          <w:sz w:val="24"/>
          <w:szCs w:val="24"/>
        </w:rPr>
        <w:t>élevé</w:t>
      </w:r>
      <w:r>
        <w:rPr>
          <w:rFonts w:ascii="Times New Roman" w:hAnsi="Times New Roman" w:cs="Times New Roman"/>
          <w:sz w:val="24"/>
          <w:szCs w:val="24"/>
        </w:rPr>
        <w:t xml:space="preserve"> sur le site de la Vallée du Kou (50,61%</w:t>
      </w:r>
      <w:r w:rsidR="002A3702">
        <w:rPr>
          <w:rFonts w:ascii="Times New Roman" w:hAnsi="Times New Roman" w:cs="Times New Roman"/>
          <w:sz w:val="24"/>
          <w:szCs w:val="24"/>
        </w:rPr>
        <w:t>)</w:t>
      </w:r>
      <w:r>
        <w:rPr>
          <w:rFonts w:ascii="Times New Roman" w:hAnsi="Times New Roman" w:cs="Times New Roman"/>
          <w:sz w:val="24"/>
          <w:szCs w:val="24"/>
        </w:rPr>
        <w:t xml:space="preserve">  comparativement à cel</w:t>
      </w:r>
      <w:r w:rsidR="00CC50FC">
        <w:rPr>
          <w:rFonts w:ascii="Times New Roman" w:hAnsi="Times New Roman" w:cs="Times New Roman"/>
          <w:sz w:val="24"/>
          <w:szCs w:val="24"/>
        </w:rPr>
        <w:t xml:space="preserve">ui de Karfiguéla (22,14%). L’espèce </w:t>
      </w:r>
      <w:r w:rsidRPr="003C5E06">
        <w:rPr>
          <w:rFonts w:ascii="Times New Roman" w:hAnsi="Times New Roman" w:cs="Times New Roman"/>
          <w:i/>
          <w:sz w:val="24"/>
          <w:szCs w:val="24"/>
        </w:rPr>
        <w:t>M.</w:t>
      </w:r>
      <w:r>
        <w:rPr>
          <w:rFonts w:ascii="Times New Roman" w:hAnsi="Times New Roman" w:cs="Times New Roman"/>
          <w:i/>
          <w:sz w:val="24"/>
          <w:szCs w:val="24"/>
        </w:rPr>
        <w:t xml:space="preserve"> </w:t>
      </w:r>
      <w:r w:rsidR="00A50B42" w:rsidRPr="003C5E06">
        <w:rPr>
          <w:rFonts w:ascii="Times New Roman" w:hAnsi="Times New Roman" w:cs="Times New Roman"/>
          <w:i/>
          <w:sz w:val="24"/>
          <w:szCs w:val="24"/>
        </w:rPr>
        <w:t>separatella</w:t>
      </w:r>
      <w:r w:rsidR="00A50B42">
        <w:rPr>
          <w:rFonts w:ascii="Times New Roman" w:hAnsi="Times New Roman" w:cs="Times New Roman"/>
          <w:sz w:val="24"/>
          <w:szCs w:val="24"/>
        </w:rPr>
        <w:t xml:space="preserve"> a</w:t>
      </w:r>
      <w:r w:rsidR="00CC50FC">
        <w:rPr>
          <w:rFonts w:ascii="Times New Roman" w:hAnsi="Times New Roman" w:cs="Times New Roman"/>
          <w:sz w:val="24"/>
          <w:szCs w:val="24"/>
        </w:rPr>
        <w:t xml:space="preserve"> été trouvée plus </w:t>
      </w:r>
      <w:r w:rsidR="004B6568">
        <w:rPr>
          <w:rFonts w:ascii="Times New Roman" w:hAnsi="Times New Roman" w:cs="Times New Roman"/>
          <w:sz w:val="24"/>
          <w:szCs w:val="24"/>
        </w:rPr>
        <w:t>abondante</w:t>
      </w:r>
      <w:r w:rsidR="00CC50FC">
        <w:rPr>
          <w:rFonts w:ascii="Times New Roman" w:hAnsi="Times New Roman" w:cs="Times New Roman"/>
          <w:sz w:val="24"/>
          <w:szCs w:val="24"/>
        </w:rPr>
        <w:t xml:space="preserve"> </w:t>
      </w:r>
      <w:r>
        <w:rPr>
          <w:rFonts w:ascii="Times New Roman" w:hAnsi="Times New Roman" w:cs="Times New Roman"/>
          <w:sz w:val="24"/>
          <w:szCs w:val="24"/>
        </w:rPr>
        <w:t xml:space="preserve">sur </w:t>
      </w:r>
      <w:r>
        <w:rPr>
          <w:rFonts w:ascii="Times New Roman" w:eastAsia="Times New Roman" w:hAnsi="Times New Roman" w:cs="Times New Roman"/>
          <w:i/>
          <w:color w:val="000000"/>
          <w:sz w:val="24"/>
          <w:szCs w:val="24"/>
          <w:lang w:eastAsia="fr-FR"/>
        </w:rPr>
        <w:t>O.</w:t>
      </w:r>
      <w:r w:rsidRPr="00844AFF">
        <w:rPr>
          <w:rFonts w:ascii="Times New Roman" w:eastAsia="Times New Roman" w:hAnsi="Times New Roman" w:cs="Times New Roman"/>
          <w:i/>
          <w:color w:val="000000"/>
          <w:sz w:val="24"/>
          <w:szCs w:val="24"/>
          <w:lang w:eastAsia="fr-FR"/>
        </w:rPr>
        <w:t xml:space="preserve"> longi</w:t>
      </w:r>
      <w:r w:rsidR="004B6568">
        <w:rPr>
          <w:rFonts w:ascii="Times New Roman" w:eastAsia="Times New Roman" w:hAnsi="Times New Roman" w:cs="Times New Roman"/>
          <w:i/>
          <w:color w:val="000000"/>
          <w:sz w:val="24"/>
          <w:szCs w:val="24"/>
          <w:lang w:eastAsia="fr-FR"/>
        </w:rPr>
        <w:t>s</w:t>
      </w:r>
      <w:r w:rsidRPr="00844AFF">
        <w:rPr>
          <w:rFonts w:ascii="Times New Roman" w:eastAsia="Times New Roman" w:hAnsi="Times New Roman" w:cs="Times New Roman"/>
          <w:i/>
          <w:color w:val="000000"/>
          <w:sz w:val="24"/>
          <w:szCs w:val="24"/>
          <w:lang w:eastAsia="fr-FR"/>
        </w:rPr>
        <w:t>taminata</w:t>
      </w:r>
      <w:r>
        <w:rPr>
          <w:rFonts w:ascii="Times New Roman" w:eastAsia="Times New Roman" w:hAnsi="Times New Roman" w:cs="Times New Roman"/>
          <w:i/>
          <w:color w:val="000000"/>
          <w:sz w:val="24"/>
          <w:szCs w:val="24"/>
          <w:lang w:eastAsia="fr-FR"/>
        </w:rPr>
        <w:t xml:space="preserve"> </w:t>
      </w:r>
      <w:r w:rsidR="00CC50FC">
        <w:rPr>
          <w:rFonts w:ascii="Times New Roman" w:eastAsia="Times New Roman" w:hAnsi="Times New Roman" w:cs="Times New Roman"/>
          <w:color w:val="000000"/>
          <w:sz w:val="24"/>
          <w:szCs w:val="24"/>
          <w:lang w:eastAsia="fr-FR"/>
        </w:rPr>
        <w:t>(8,13%) sur le site</w:t>
      </w:r>
      <w:r>
        <w:rPr>
          <w:rFonts w:ascii="Times New Roman" w:eastAsia="Times New Roman" w:hAnsi="Times New Roman" w:cs="Times New Roman"/>
          <w:color w:val="000000"/>
          <w:sz w:val="24"/>
          <w:szCs w:val="24"/>
          <w:lang w:eastAsia="fr-FR"/>
        </w:rPr>
        <w:t xml:space="preserve"> de Karfiguéla</w:t>
      </w:r>
      <w:r w:rsidR="00CC50FC">
        <w:rPr>
          <w:rFonts w:ascii="Times New Roman" w:eastAsia="Times New Roman" w:hAnsi="Times New Roman" w:cs="Times New Roman"/>
          <w:color w:val="000000"/>
          <w:sz w:val="24"/>
          <w:szCs w:val="24"/>
          <w:lang w:eastAsia="fr-FR"/>
        </w:rPr>
        <w:t xml:space="preserve"> et sur les repou</w:t>
      </w:r>
      <w:r w:rsidR="006F7278">
        <w:rPr>
          <w:rFonts w:ascii="Times New Roman" w:eastAsia="Times New Roman" w:hAnsi="Times New Roman" w:cs="Times New Roman"/>
          <w:color w:val="000000"/>
          <w:sz w:val="24"/>
          <w:szCs w:val="24"/>
          <w:lang w:eastAsia="fr-FR"/>
        </w:rPr>
        <w:t>sses d</w:t>
      </w:r>
      <w:r w:rsidR="002A3702">
        <w:rPr>
          <w:rFonts w:ascii="Times New Roman" w:eastAsia="Times New Roman" w:hAnsi="Times New Roman" w:cs="Times New Roman"/>
          <w:color w:val="000000"/>
          <w:sz w:val="24"/>
          <w:szCs w:val="24"/>
          <w:lang w:eastAsia="fr-FR"/>
        </w:rPr>
        <w:t>e</w:t>
      </w:r>
      <w:r w:rsidR="00CC50FC">
        <w:rPr>
          <w:rFonts w:ascii="Times New Roman" w:eastAsia="Times New Roman" w:hAnsi="Times New Roman" w:cs="Times New Roman"/>
          <w:color w:val="000000"/>
          <w:sz w:val="24"/>
          <w:szCs w:val="24"/>
          <w:lang w:eastAsia="fr-FR"/>
        </w:rPr>
        <w:t xml:space="preserve"> riz </w:t>
      </w:r>
      <w:r w:rsidR="002A3702">
        <w:rPr>
          <w:rFonts w:ascii="Times New Roman" w:eastAsia="Times New Roman" w:hAnsi="Times New Roman" w:cs="Times New Roman"/>
          <w:color w:val="000000"/>
          <w:sz w:val="24"/>
          <w:szCs w:val="24"/>
          <w:lang w:eastAsia="fr-FR"/>
        </w:rPr>
        <w:t xml:space="preserve">que </w:t>
      </w:r>
      <w:r w:rsidR="00CC50FC">
        <w:rPr>
          <w:rFonts w:ascii="Times New Roman" w:eastAsia="Times New Roman" w:hAnsi="Times New Roman" w:cs="Times New Roman"/>
          <w:color w:val="000000"/>
          <w:sz w:val="24"/>
          <w:szCs w:val="24"/>
          <w:lang w:eastAsia="fr-FR"/>
        </w:rPr>
        <w:t xml:space="preserve">sur celui de </w:t>
      </w:r>
      <w:r w:rsidR="00923DF5">
        <w:rPr>
          <w:rFonts w:ascii="Times New Roman" w:eastAsia="Times New Roman" w:hAnsi="Times New Roman" w:cs="Times New Roman"/>
          <w:color w:val="000000"/>
          <w:sz w:val="24"/>
          <w:szCs w:val="24"/>
          <w:lang w:eastAsia="fr-FR"/>
        </w:rPr>
        <w:t>la Vallée du Kou</w:t>
      </w:r>
      <w:r w:rsidR="006F7278">
        <w:rPr>
          <w:rFonts w:ascii="Times New Roman" w:eastAsia="Times New Roman" w:hAnsi="Times New Roman" w:cs="Times New Roman"/>
          <w:color w:val="000000"/>
          <w:sz w:val="24"/>
          <w:szCs w:val="24"/>
          <w:lang w:eastAsia="fr-FR"/>
        </w:rPr>
        <w:t xml:space="preserve"> (3,74%)</w:t>
      </w:r>
      <w:r>
        <w:rPr>
          <w:rFonts w:ascii="Times New Roman" w:hAnsi="Times New Roman" w:cs="Times New Roman"/>
          <w:sz w:val="24"/>
          <w:szCs w:val="24"/>
        </w:rPr>
        <w:t xml:space="preserve">. Quant à l’espèce </w:t>
      </w:r>
      <w:r w:rsidRPr="005909F3">
        <w:rPr>
          <w:rFonts w:ascii="Times New Roman" w:hAnsi="Times New Roman" w:cs="Times New Roman"/>
          <w:i/>
          <w:sz w:val="24"/>
          <w:szCs w:val="24"/>
        </w:rPr>
        <w:t>S. calamistis</w:t>
      </w:r>
      <w:r w:rsidRPr="00E46A31">
        <w:rPr>
          <w:rFonts w:ascii="Times New Roman" w:hAnsi="Times New Roman" w:cs="Times New Roman"/>
          <w:sz w:val="24"/>
          <w:szCs w:val="24"/>
        </w:rPr>
        <w:t>,</w:t>
      </w:r>
      <w:r>
        <w:rPr>
          <w:rFonts w:ascii="Times New Roman" w:hAnsi="Times New Roman" w:cs="Times New Roman"/>
          <w:sz w:val="24"/>
          <w:szCs w:val="24"/>
        </w:rPr>
        <w:t xml:space="preserve"> elle a été plus abondante sur </w:t>
      </w:r>
      <w:r>
        <w:rPr>
          <w:rFonts w:ascii="Times New Roman" w:eastAsia="Times New Roman" w:hAnsi="Times New Roman" w:cs="Times New Roman"/>
          <w:i/>
          <w:color w:val="000000"/>
          <w:sz w:val="24"/>
          <w:szCs w:val="24"/>
          <w:lang w:eastAsia="fr-FR"/>
        </w:rPr>
        <w:t>R.</w:t>
      </w:r>
      <w:r w:rsidRPr="00844AFF">
        <w:rPr>
          <w:rFonts w:ascii="Times New Roman" w:eastAsia="Times New Roman" w:hAnsi="Times New Roman" w:cs="Times New Roman"/>
          <w:i/>
          <w:color w:val="000000"/>
          <w:sz w:val="24"/>
          <w:szCs w:val="24"/>
          <w:lang w:eastAsia="fr-FR"/>
        </w:rPr>
        <w:t xml:space="preserve"> cochin</w:t>
      </w:r>
      <w:r>
        <w:rPr>
          <w:rFonts w:ascii="Times New Roman" w:eastAsia="Times New Roman" w:hAnsi="Times New Roman" w:cs="Times New Roman"/>
          <w:i/>
          <w:color w:val="000000"/>
          <w:sz w:val="24"/>
          <w:szCs w:val="24"/>
          <w:lang w:eastAsia="fr-FR"/>
        </w:rPr>
        <w:t>chine</w:t>
      </w:r>
      <w:r w:rsidRPr="00844AFF">
        <w:rPr>
          <w:rFonts w:ascii="Times New Roman" w:eastAsia="Times New Roman" w:hAnsi="Times New Roman" w:cs="Times New Roman"/>
          <w:i/>
          <w:color w:val="000000"/>
          <w:sz w:val="24"/>
          <w:szCs w:val="24"/>
          <w:lang w:eastAsia="fr-FR"/>
        </w:rPr>
        <w:t>nsis</w:t>
      </w:r>
      <w:r>
        <w:rPr>
          <w:rFonts w:ascii="Times New Roman" w:eastAsia="Times New Roman" w:hAnsi="Times New Roman" w:cs="Times New Roman"/>
          <w:color w:val="000000"/>
          <w:sz w:val="24"/>
          <w:szCs w:val="24"/>
          <w:lang w:eastAsia="fr-FR"/>
        </w:rPr>
        <w:t xml:space="preserve"> (7,38%) </w:t>
      </w:r>
      <w:r>
        <w:rPr>
          <w:rFonts w:ascii="Times New Roman" w:hAnsi="Times New Roman" w:cs="Times New Roman"/>
          <w:sz w:val="24"/>
          <w:szCs w:val="24"/>
        </w:rPr>
        <w:t xml:space="preserve">sur le site de Karfiguéla </w:t>
      </w:r>
      <w:r>
        <w:rPr>
          <w:rFonts w:ascii="Times New Roman" w:eastAsia="Times New Roman" w:hAnsi="Times New Roman" w:cs="Times New Roman"/>
          <w:color w:val="000000"/>
          <w:sz w:val="24"/>
          <w:szCs w:val="24"/>
          <w:lang w:eastAsia="fr-FR"/>
        </w:rPr>
        <w:t>qu’à la Vallée du Kou</w:t>
      </w:r>
      <w:r w:rsidR="001868C2">
        <w:rPr>
          <w:rFonts w:ascii="Times New Roman" w:eastAsia="Times New Roman" w:hAnsi="Times New Roman" w:cs="Times New Roman"/>
          <w:color w:val="000000"/>
          <w:sz w:val="24"/>
          <w:szCs w:val="24"/>
          <w:lang w:eastAsia="fr-FR"/>
        </w:rPr>
        <w:t xml:space="preserve">, où elle </w:t>
      </w:r>
      <w:r w:rsidR="004B6568">
        <w:rPr>
          <w:rFonts w:ascii="Times New Roman" w:eastAsia="Times New Roman" w:hAnsi="Times New Roman" w:cs="Times New Roman"/>
          <w:color w:val="000000"/>
          <w:sz w:val="24"/>
          <w:szCs w:val="24"/>
          <w:lang w:eastAsia="fr-FR"/>
        </w:rPr>
        <w:t xml:space="preserve">était </w:t>
      </w:r>
      <w:r w:rsidR="001868C2">
        <w:rPr>
          <w:rFonts w:ascii="Times New Roman" w:eastAsia="Times New Roman" w:hAnsi="Times New Roman" w:cs="Times New Roman"/>
          <w:color w:val="000000"/>
          <w:sz w:val="24"/>
          <w:szCs w:val="24"/>
          <w:lang w:eastAsia="fr-FR"/>
        </w:rPr>
        <w:t>plus importante sur les repousses d</w:t>
      </w:r>
      <w:r w:rsidR="002A3702">
        <w:rPr>
          <w:rFonts w:ascii="Times New Roman" w:eastAsia="Times New Roman" w:hAnsi="Times New Roman" w:cs="Times New Roman"/>
          <w:color w:val="000000"/>
          <w:sz w:val="24"/>
          <w:szCs w:val="24"/>
          <w:lang w:eastAsia="fr-FR"/>
        </w:rPr>
        <w:t>e</w:t>
      </w:r>
      <w:r w:rsidR="001868C2">
        <w:rPr>
          <w:rFonts w:ascii="Times New Roman" w:eastAsia="Times New Roman" w:hAnsi="Times New Roman" w:cs="Times New Roman"/>
          <w:color w:val="000000"/>
          <w:sz w:val="24"/>
          <w:szCs w:val="24"/>
          <w:lang w:eastAsia="fr-FR"/>
        </w:rPr>
        <w:t xml:space="preserve"> riz (0,59%)</w:t>
      </w:r>
      <w:r w:rsidRPr="0068581C">
        <w:rPr>
          <w:rFonts w:ascii="Times New Roman" w:hAnsi="Times New Roman" w:cs="Times New Roman"/>
          <w:sz w:val="24"/>
          <w:szCs w:val="24"/>
        </w:rPr>
        <w:t>.</w:t>
      </w:r>
      <w:r w:rsidRPr="001A4318">
        <w:rPr>
          <w:rFonts w:ascii="Times New Roman" w:hAnsi="Times New Roman" w:cs="Times New Roman"/>
          <w:sz w:val="24"/>
          <w:szCs w:val="24"/>
        </w:rPr>
        <w:t xml:space="preserve"> </w:t>
      </w:r>
    </w:p>
    <w:p w:rsidR="00A50B42" w:rsidRPr="00200CA0" w:rsidRDefault="00A9562B" w:rsidP="00C54DD3">
      <w:pPr>
        <w:autoSpaceDE w:val="0"/>
        <w:autoSpaceDN w:val="0"/>
        <w:adjustRightInd w:val="0"/>
        <w:spacing w:after="0" w:line="240" w:lineRule="auto"/>
        <w:jc w:val="both"/>
        <w:rPr>
          <w:rFonts w:ascii="Times New Roman" w:hAnsi="Times New Roman" w:cs="Times New Roman"/>
        </w:rPr>
      </w:pPr>
      <w:r w:rsidRPr="00200CA0">
        <w:rPr>
          <w:rFonts w:ascii="Times New Roman" w:hAnsi="Times New Roman" w:cs="Times New Roman"/>
          <w:b/>
        </w:rPr>
        <w:t xml:space="preserve"> </w:t>
      </w:r>
      <w:bookmarkStart w:id="10" w:name="_Toc40866183"/>
      <w:r w:rsidR="00354CF5" w:rsidRPr="00200CA0">
        <w:rPr>
          <w:rFonts w:ascii="Times New Roman" w:hAnsi="Times New Roman" w:cs="Times New Roman"/>
          <w:b/>
        </w:rPr>
        <w:t xml:space="preserve">Tableau </w:t>
      </w:r>
      <w:r w:rsidR="00182B3B" w:rsidRPr="00200CA0">
        <w:rPr>
          <w:rFonts w:ascii="Times New Roman" w:hAnsi="Times New Roman" w:cs="Times New Roman"/>
          <w:b/>
        </w:rPr>
        <w:t>II</w:t>
      </w:r>
      <w:r w:rsidRPr="00200CA0">
        <w:rPr>
          <w:rFonts w:ascii="Times New Roman" w:hAnsi="Times New Roman" w:cs="Times New Roman"/>
          <w:b/>
        </w:rPr>
        <w:t>.</w:t>
      </w:r>
      <w:r w:rsidRPr="00200CA0">
        <w:rPr>
          <w:rFonts w:ascii="Times New Roman" w:hAnsi="Times New Roman" w:cs="Times New Roman"/>
        </w:rPr>
        <w:t xml:space="preserve"> Abondance relative (%) des populations pré-imaginales des lépidoptères foreurs de tige du riz sur leurs plantes hôtes</w:t>
      </w:r>
      <w:bookmarkEnd w:id="10"/>
      <w:r w:rsidRPr="00200CA0">
        <w:rPr>
          <w:rFonts w:ascii="Times New Roman" w:hAnsi="Times New Roman" w:cs="Times New Roman"/>
        </w:rPr>
        <w:t xml:space="preserve"> à la Vallée du Kou et à Karfiguéla</w:t>
      </w:r>
      <w:r w:rsidR="00C863F9" w:rsidRPr="00200CA0">
        <w:rPr>
          <w:rFonts w:ascii="Times New Roman" w:hAnsi="Times New Roman" w:cs="Times New Roman"/>
        </w:rPr>
        <w:t xml:space="preserve"> </w:t>
      </w:r>
      <w:r w:rsidR="004B6568" w:rsidRPr="00200CA0">
        <w:rPr>
          <w:rFonts w:ascii="Times New Roman" w:hAnsi="Times New Roman" w:cs="Times New Roman"/>
        </w:rPr>
        <w:t>durant la</w:t>
      </w:r>
      <w:r w:rsidR="00C863F9" w:rsidRPr="00200CA0">
        <w:rPr>
          <w:rFonts w:ascii="Times New Roman" w:hAnsi="Times New Roman" w:cs="Times New Roman"/>
        </w:rPr>
        <w:t xml:space="preserve"> campagne sèche 2019-2020</w:t>
      </w:r>
    </w:p>
    <w:p w:rsidR="0083503B" w:rsidRDefault="0083503B" w:rsidP="00C54DD3">
      <w:pPr>
        <w:autoSpaceDE w:val="0"/>
        <w:autoSpaceDN w:val="0"/>
        <w:adjustRightInd w:val="0"/>
        <w:spacing w:after="0" w:line="240" w:lineRule="auto"/>
        <w:jc w:val="both"/>
        <w:rPr>
          <w:rFonts w:ascii="Times New Roman" w:hAnsi="Times New Roman" w:cs="Times New Roman"/>
          <w:sz w:val="24"/>
          <w:szCs w:val="24"/>
        </w:rPr>
      </w:pPr>
    </w:p>
    <w:tbl>
      <w:tblPr>
        <w:tblW w:w="10222" w:type="dxa"/>
        <w:jc w:val="center"/>
        <w:tblCellMar>
          <w:left w:w="70" w:type="dxa"/>
          <w:right w:w="70" w:type="dxa"/>
        </w:tblCellMar>
        <w:tblLook w:val="04A0" w:firstRow="1" w:lastRow="0" w:firstColumn="1" w:lastColumn="0" w:noHBand="0" w:noVBand="1"/>
      </w:tblPr>
      <w:tblGrid>
        <w:gridCol w:w="1843"/>
        <w:gridCol w:w="1276"/>
        <w:gridCol w:w="1559"/>
        <w:gridCol w:w="1391"/>
        <w:gridCol w:w="1273"/>
        <w:gridCol w:w="1447"/>
        <w:gridCol w:w="1433"/>
      </w:tblGrid>
      <w:tr w:rsidR="00A9562B" w:rsidRPr="00D7081C" w:rsidTr="0072395F">
        <w:trPr>
          <w:trHeight w:val="329"/>
          <w:jc w:val="center"/>
        </w:trPr>
        <w:tc>
          <w:tcPr>
            <w:tcW w:w="1843" w:type="dxa"/>
            <w:vMerge w:val="restart"/>
            <w:tcBorders>
              <w:top w:val="single" w:sz="4" w:space="0" w:color="auto"/>
            </w:tcBorders>
            <w:noWrap/>
            <w:vAlign w:val="bottom"/>
            <w:hideMark/>
          </w:tcPr>
          <w:p w:rsidR="00A9562B" w:rsidRPr="00D7081C" w:rsidRDefault="00A9562B" w:rsidP="00C54DD3">
            <w:pPr>
              <w:spacing w:after="0" w:line="240" w:lineRule="auto"/>
              <w:rPr>
                <w:rFonts w:ascii="Times New Roman" w:hAnsi="Times New Roman" w:cs="Times New Roman"/>
              </w:rPr>
            </w:pPr>
            <w:r w:rsidRPr="00D7081C">
              <w:rPr>
                <w:rFonts w:ascii="Times New Roman" w:eastAsia="Times New Roman" w:hAnsi="Times New Roman" w:cs="Times New Roman"/>
                <w:b/>
                <w:color w:val="000000"/>
                <w:lang w:eastAsia="fr-FR"/>
              </w:rPr>
              <w:t>Plantes hôtes</w:t>
            </w:r>
          </w:p>
        </w:tc>
        <w:tc>
          <w:tcPr>
            <w:tcW w:w="4226" w:type="dxa"/>
            <w:gridSpan w:val="3"/>
            <w:tcBorders>
              <w:top w:val="single" w:sz="4" w:space="0" w:color="auto"/>
              <w:left w:val="nil"/>
              <w:bottom w:val="single" w:sz="4" w:space="0" w:color="auto"/>
              <w:right w:val="nil"/>
            </w:tcBorders>
            <w:noWrap/>
            <w:vAlign w:val="bottom"/>
            <w:hideMark/>
          </w:tcPr>
          <w:p w:rsidR="00A9562B" w:rsidRPr="00D7081C" w:rsidRDefault="00A9562B" w:rsidP="00C54DD3">
            <w:pPr>
              <w:spacing w:after="0" w:line="240" w:lineRule="auto"/>
              <w:jc w:val="center"/>
              <w:rPr>
                <w:rFonts w:ascii="Times New Roman" w:eastAsia="Times New Roman" w:hAnsi="Times New Roman" w:cs="Times New Roman"/>
                <w:b/>
                <w:color w:val="000000"/>
                <w:lang w:eastAsia="fr-FR"/>
              </w:rPr>
            </w:pPr>
            <w:r w:rsidRPr="00D7081C">
              <w:rPr>
                <w:rFonts w:ascii="Times New Roman" w:eastAsia="Times New Roman" w:hAnsi="Times New Roman" w:cs="Times New Roman"/>
                <w:b/>
                <w:color w:val="000000"/>
                <w:lang w:eastAsia="fr-FR"/>
              </w:rPr>
              <w:t>Karfiguéla</w:t>
            </w:r>
          </w:p>
        </w:tc>
        <w:tc>
          <w:tcPr>
            <w:tcW w:w="4153" w:type="dxa"/>
            <w:gridSpan w:val="3"/>
            <w:tcBorders>
              <w:top w:val="single" w:sz="4" w:space="0" w:color="auto"/>
              <w:left w:val="nil"/>
              <w:bottom w:val="single" w:sz="4" w:space="0" w:color="auto"/>
              <w:right w:val="nil"/>
            </w:tcBorders>
            <w:noWrap/>
            <w:vAlign w:val="bottom"/>
            <w:hideMark/>
          </w:tcPr>
          <w:p w:rsidR="00A9562B" w:rsidRPr="00D7081C" w:rsidRDefault="00A9562B" w:rsidP="00C54DD3">
            <w:pPr>
              <w:spacing w:after="0" w:line="240" w:lineRule="auto"/>
              <w:jc w:val="center"/>
              <w:rPr>
                <w:rFonts w:ascii="Times New Roman" w:eastAsia="Times New Roman" w:hAnsi="Times New Roman" w:cs="Times New Roman"/>
                <w:b/>
                <w:color w:val="000000"/>
                <w:lang w:eastAsia="fr-FR"/>
              </w:rPr>
            </w:pPr>
            <w:r w:rsidRPr="00D7081C">
              <w:rPr>
                <w:rFonts w:ascii="Times New Roman" w:eastAsia="Times New Roman" w:hAnsi="Times New Roman" w:cs="Times New Roman"/>
                <w:b/>
                <w:color w:val="000000"/>
                <w:lang w:eastAsia="fr-FR"/>
              </w:rPr>
              <w:t>Vallée du Kou</w:t>
            </w:r>
          </w:p>
        </w:tc>
      </w:tr>
      <w:tr w:rsidR="00A9562B" w:rsidRPr="00D7081C" w:rsidTr="0072395F">
        <w:trPr>
          <w:trHeight w:val="329"/>
          <w:jc w:val="center"/>
        </w:trPr>
        <w:tc>
          <w:tcPr>
            <w:tcW w:w="1843" w:type="dxa"/>
            <w:vMerge/>
            <w:tcBorders>
              <w:bottom w:val="nil"/>
            </w:tcBorders>
            <w:noWrap/>
            <w:vAlign w:val="bottom"/>
            <w:hideMark/>
          </w:tcPr>
          <w:p w:rsidR="00A9562B" w:rsidRPr="00D7081C" w:rsidRDefault="00A9562B" w:rsidP="00C54DD3">
            <w:pPr>
              <w:spacing w:after="0" w:line="240" w:lineRule="auto"/>
              <w:rPr>
                <w:rFonts w:ascii="Times New Roman" w:eastAsia="Times New Roman" w:hAnsi="Times New Roman" w:cs="Times New Roman"/>
                <w:b/>
                <w:color w:val="000000"/>
                <w:lang w:eastAsia="fr-FR"/>
              </w:rPr>
            </w:pPr>
          </w:p>
        </w:tc>
        <w:tc>
          <w:tcPr>
            <w:tcW w:w="1276"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b/>
                <w:i/>
                <w:iCs/>
                <w:color w:val="000000"/>
                <w:lang w:eastAsia="fr-FR"/>
              </w:rPr>
            </w:pPr>
            <w:r w:rsidRPr="00D7081C">
              <w:rPr>
                <w:rFonts w:ascii="Times New Roman" w:eastAsia="Times New Roman" w:hAnsi="Times New Roman" w:cs="Times New Roman"/>
                <w:b/>
                <w:i/>
                <w:iCs/>
                <w:color w:val="000000"/>
                <w:lang w:eastAsia="fr-FR"/>
              </w:rPr>
              <w:t>Chilo spp.</w:t>
            </w:r>
          </w:p>
        </w:tc>
        <w:tc>
          <w:tcPr>
            <w:tcW w:w="1559"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b/>
                <w:i/>
                <w:iCs/>
                <w:color w:val="000000"/>
                <w:lang w:eastAsia="fr-FR"/>
              </w:rPr>
            </w:pPr>
            <w:r w:rsidRPr="00D7081C">
              <w:rPr>
                <w:rFonts w:ascii="Times New Roman" w:eastAsia="Times New Roman" w:hAnsi="Times New Roman" w:cs="Times New Roman"/>
                <w:b/>
                <w:i/>
                <w:iCs/>
                <w:color w:val="000000"/>
                <w:lang w:eastAsia="fr-FR"/>
              </w:rPr>
              <w:t>M. separatella</w:t>
            </w:r>
          </w:p>
        </w:tc>
        <w:tc>
          <w:tcPr>
            <w:tcW w:w="1391"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b/>
                <w:i/>
                <w:iCs/>
                <w:color w:val="000000"/>
                <w:lang w:eastAsia="fr-FR"/>
              </w:rPr>
            </w:pPr>
            <w:r w:rsidRPr="00D7081C">
              <w:rPr>
                <w:rFonts w:ascii="Times New Roman" w:eastAsia="Times New Roman" w:hAnsi="Times New Roman" w:cs="Times New Roman"/>
                <w:b/>
                <w:i/>
                <w:iCs/>
                <w:color w:val="000000"/>
                <w:lang w:eastAsia="fr-FR"/>
              </w:rPr>
              <w:t>S.</w:t>
            </w:r>
            <w:r w:rsidR="006E288D">
              <w:rPr>
                <w:rFonts w:ascii="Times New Roman" w:eastAsia="Times New Roman" w:hAnsi="Times New Roman" w:cs="Times New Roman"/>
                <w:b/>
                <w:i/>
                <w:iCs/>
                <w:color w:val="000000"/>
                <w:lang w:eastAsia="fr-FR"/>
              </w:rPr>
              <w:t xml:space="preserve"> </w:t>
            </w:r>
            <w:r w:rsidRPr="00D7081C">
              <w:rPr>
                <w:rFonts w:ascii="Times New Roman" w:eastAsia="Times New Roman" w:hAnsi="Times New Roman" w:cs="Times New Roman"/>
                <w:b/>
                <w:i/>
                <w:iCs/>
                <w:color w:val="000000"/>
                <w:lang w:eastAsia="fr-FR"/>
              </w:rPr>
              <w:t>calamistis</w:t>
            </w:r>
          </w:p>
        </w:tc>
        <w:tc>
          <w:tcPr>
            <w:tcW w:w="1273"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b/>
                <w:i/>
                <w:iCs/>
                <w:color w:val="000000"/>
                <w:lang w:eastAsia="fr-FR"/>
              </w:rPr>
            </w:pPr>
            <w:r w:rsidRPr="00D7081C">
              <w:rPr>
                <w:rFonts w:ascii="Times New Roman" w:eastAsia="Times New Roman" w:hAnsi="Times New Roman" w:cs="Times New Roman"/>
                <w:b/>
                <w:i/>
                <w:iCs/>
                <w:color w:val="000000"/>
                <w:lang w:eastAsia="fr-FR"/>
              </w:rPr>
              <w:t>Chilo spp.</w:t>
            </w:r>
          </w:p>
        </w:tc>
        <w:tc>
          <w:tcPr>
            <w:tcW w:w="1447"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b/>
                <w:i/>
                <w:iCs/>
                <w:color w:val="000000"/>
                <w:lang w:eastAsia="fr-FR"/>
              </w:rPr>
            </w:pPr>
            <w:r w:rsidRPr="00D7081C">
              <w:rPr>
                <w:rFonts w:ascii="Times New Roman" w:eastAsia="Times New Roman" w:hAnsi="Times New Roman" w:cs="Times New Roman"/>
                <w:b/>
                <w:i/>
                <w:iCs/>
                <w:color w:val="000000"/>
                <w:lang w:eastAsia="fr-FR"/>
              </w:rPr>
              <w:t>M. separatella</w:t>
            </w:r>
          </w:p>
        </w:tc>
        <w:tc>
          <w:tcPr>
            <w:tcW w:w="1433"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b/>
                <w:i/>
                <w:iCs/>
                <w:color w:val="000000"/>
                <w:lang w:eastAsia="fr-FR"/>
              </w:rPr>
            </w:pPr>
            <w:r w:rsidRPr="00D7081C">
              <w:rPr>
                <w:rFonts w:ascii="Times New Roman" w:eastAsia="Times New Roman" w:hAnsi="Times New Roman" w:cs="Times New Roman"/>
                <w:b/>
                <w:i/>
                <w:iCs/>
                <w:color w:val="000000"/>
                <w:lang w:eastAsia="fr-FR"/>
              </w:rPr>
              <w:t>S.</w:t>
            </w:r>
            <w:r w:rsidR="006E288D">
              <w:rPr>
                <w:rFonts w:ascii="Times New Roman" w:eastAsia="Times New Roman" w:hAnsi="Times New Roman" w:cs="Times New Roman"/>
                <w:b/>
                <w:i/>
                <w:iCs/>
                <w:color w:val="000000"/>
                <w:lang w:eastAsia="fr-FR"/>
              </w:rPr>
              <w:t xml:space="preserve"> </w:t>
            </w:r>
            <w:r w:rsidRPr="00D7081C">
              <w:rPr>
                <w:rFonts w:ascii="Times New Roman" w:eastAsia="Times New Roman" w:hAnsi="Times New Roman" w:cs="Times New Roman"/>
                <w:b/>
                <w:i/>
                <w:iCs/>
                <w:color w:val="000000"/>
                <w:lang w:eastAsia="fr-FR"/>
              </w:rPr>
              <w:t>calamistis</w:t>
            </w:r>
          </w:p>
        </w:tc>
      </w:tr>
      <w:tr w:rsidR="00A9562B" w:rsidRPr="00D7081C" w:rsidTr="0072395F">
        <w:trPr>
          <w:trHeight w:val="345"/>
          <w:jc w:val="center"/>
        </w:trPr>
        <w:tc>
          <w:tcPr>
            <w:tcW w:w="1843" w:type="dxa"/>
            <w:noWrap/>
            <w:vAlign w:val="center"/>
            <w:hideMark/>
          </w:tcPr>
          <w:p w:rsidR="00A9562B" w:rsidRPr="00D7081C" w:rsidRDefault="00A9562B" w:rsidP="00C54DD3">
            <w:pPr>
              <w:spacing w:after="0" w:line="240" w:lineRule="auto"/>
              <w:rPr>
                <w:rFonts w:ascii="Times New Roman" w:eastAsia="Times New Roman" w:hAnsi="Times New Roman" w:cs="Times New Roman"/>
                <w:i/>
                <w:iCs/>
                <w:color w:val="000000"/>
                <w:lang w:eastAsia="fr-FR"/>
              </w:rPr>
            </w:pPr>
            <w:r w:rsidRPr="00D7081C">
              <w:rPr>
                <w:rFonts w:ascii="Times New Roman" w:eastAsia="Times New Roman" w:hAnsi="Times New Roman" w:cs="Times New Roman"/>
                <w:i/>
                <w:iCs/>
                <w:color w:val="000000"/>
                <w:lang w:eastAsia="fr-FR"/>
              </w:rPr>
              <w:t>R. cochinchinensis</w:t>
            </w:r>
          </w:p>
        </w:tc>
        <w:tc>
          <w:tcPr>
            <w:tcW w:w="1276" w:type="dxa"/>
            <w:noWrap/>
            <w:vAlign w:val="center"/>
            <w:hideMark/>
          </w:tcPr>
          <w:p w:rsidR="00A9562B" w:rsidRPr="00D7081C" w:rsidRDefault="00A9562B" w:rsidP="00C54DD3">
            <w:pPr>
              <w:spacing w:after="0" w:line="240" w:lineRule="auto"/>
              <w:jc w:val="center"/>
              <w:rPr>
                <w:rFonts w:ascii="Times New Roman" w:eastAsia="Times New Roman" w:hAnsi="Times New Roman" w:cs="Times New Roman"/>
                <w:iCs/>
                <w:vertAlign w:val="superscript"/>
                <w:lang w:eastAsia="fr-FR"/>
              </w:rPr>
            </w:pPr>
            <w:r w:rsidRPr="00D7081C">
              <w:rPr>
                <w:rFonts w:ascii="Times New Roman" w:eastAsia="Times New Roman" w:hAnsi="Times New Roman" w:cs="Times New Roman"/>
                <w:iCs/>
                <w:lang w:eastAsia="fr-FR"/>
              </w:rPr>
              <w:t>19,73±0,40</w:t>
            </w:r>
            <w:r w:rsidRPr="00D7081C">
              <w:rPr>
                <w:rFonts w:ascii="Times New Roman" w:eastAsia="Times New Roman" w:hAnsi="Times New Roman" w:cs="Times New Roman"/>
                <w:iCs/>
                <w:vertAlign w:val="superscript"/>
                <w:lang w:eastAsia="fr-FR"/>
              </w:rPr>
              <w:t>a</w:t>
            </w:r>
          </w:p>
        </w:tc>
        <w:tc>
          <w:tcPr>
            <w:tcW w:w="1559"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4,05±0,15</w:t>
            </w:r>
            <w:r w:rsidRPr="00D7081C">
              <w:rPr>
                <w:rFonts w:ascii="Times New Roman" w:eastAsia="Times New Roman" w:hAnsi="Times New Roman" w:cs="Times New Roman"/>
                <w:vertAlign w:val="superscript"/>
                <w:lang w:eastAsia="fr-FR"/>
              </w:rPr>
              <w:t>a</w:t>
            </w:r>
          </w:p>
        </w:tc>
        <w:tc>
          <w:tcPr>
            <w:tcW w:w="1391"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7,38±0,26</w:t>
            </w:r>
            <w:r w:rsidRPr="00D7081C">
              <w:rPr>
                <w:rFonts w:ascii="Times New Roman" w:eastAsia="Times New Roman" w:hAnsi="Times New Roman" w:cs="Times New Roman"/>
                <w:vertAlign w:val="superscript"/>
                <w:lang w:eastAsia="fr-FR"/>
              </w:rPr>
              <w:t>a</w:t>
            </w:r>
          </w:p>
        </w:tc>
        <w:tc>
          <w:tcPr>
            <w:tcW w:w="1273"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9,92±0,36</w:t>
            </w:r>
            <w:r w:rsidRPr="00D7081C">
              <w:rPr>
                <w:rFonts w:ascii="Times New Roman" w:eastAsia="Times New Roman" w:hAnsi="Times New Roman" w:cs="Times New Roman"/>
                <w:vertAlign w:val="superscript"/>
                <w:lang w:eastAsia="fr-FR"/>
              </w:rPr>
              <w:t>ab</w:t>
            </w:r>
          </w:p>
        </w:tc>
        <w:tc>
          <w:tcPr>
            <w:tcW w:w="1447"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0,00</w:t>
            </w:r>
            <w:r w:rsidRPr="00D7081C">
              <w:rPr>
                <w:rFonts w:ascii="Times New Roman" w:eastAsia="Times New Roman" w:hAnsi="Times New Roman" w:cs="Times New Roman"/>
                <w:vertAlign w:val="superscript"/>
                <w:lang w:eastAsia="fr-FR"/>
              </w:rPr>
              <w:t>b</w:t>
            </w:r>
          </w:p>
        </w:tc>
        <w:tc>
          <w:tcPr>
            <w:tcW w:w="1433"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0,00</w:t>
            </w:r>
            <w:r w:rsidRPr="00D7081C">
              <w:rPr>
                <w:rFonts w:ascii="Times New Roman" w:eastAsia="Times New Roman" w:hAnsi="Times New Roman" w:cs="Times New Roman"/>
                <w:vertAlign w:val="superscript"/>
                <w:lang w:eastAsia="fr-FR"/>
              </w:rPr>
              <w:t>a</w:t>
            </w:r>
          </w:p>
        </w:tc>
      </w:tr>
      <w:tr w:rsidR="00A9562B" w:rsidRPr="00D7081C" w:rsidTr="0072395F">
        <w:trPr>
          <w:trHeight w:val="345"/>
          <w:jc w:val="center"/>
        </w:trPr>
        <w:tc>
          <w:tcPr>
            <w:tcW w:w="1843" w:type="dxa"/>
            <w:noWrap/>
            <w:vAlign w:val="center"/>
            <w:hideMark/>
          </w:tcPr>
          <w:p w:rsidR="00A9562B" w:rsidRPr="00D7081C" w:rsidRDefault="004B6568" w:rsidP="00C54DD3">
            <w:pPr>
              <w:spacing w:after="0" w:line="240" w:lineRule="auto"/>
              <w:rPr>
                <w:rFonts w:ascii="Times New Roman" w:eastAsia="Times New Roman" w:hAnsi="Times New Roman" w:cs="Times New Roman"/>
                <w:color w:val="000000"/>
                <w:lang w:eastAsia="fr-FR"/>
              </w:rPr>
            </w:pPr>
            <w:r>
              <w:rPr>
                <w:rFonts w:ascii="Times New Roman" w:eastAsia="Times New Roman" w:hAnsi="Times New Roman" w:cs="Times New Roman"/>
                <w:color w:val="000000"/>
                <w:lang w:eastAsia="fr-FR"/>
              </w:rPr>
              <w:t>Repousse r</w:t>
            </w:r>
            <w:r w:rsidR="00A9562B" w:rsidRPr="00D7081C">
              <w:rPr>
                <w:rFonts w:ascii="Times New Roman" w:eastAsia="Times New Roman" w:hAnsi="Times New Roman" w:cs="Times New Roman"/>
                <w:color w:val="000000"/>
                <w:lang w:eastAsia="fr-FR"/>
              </w:rPr>
              <w:t>iz</w:t>
            </w:r>
          </w:p>
        </w:tc>
        <w:tc>
          <w:tcPr>
            <w:tcW w:w="1276" w:type="dxa"/>
            <w:noWrap/>
            <w:vAlign w:val="center"/>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22,14±0,53</w:t>
            </w:r>
            <w:r w:rsidRPr="00D7081C">
              <w:rPr>
                <w:rFonts w:ascii="Times New Roman" w:eastAsia="Times New Roman" w:hAnsi="Times New Roman" w:cs="Times New Roman"/>
                <w:vertAlign w:val="superscript"/>
                <w:lang w:eastAsia="fr-FR"/>
              </w:rPr>
              <w:t>a</w:t>
            </w:r>
          </w:p>
        </w:tc>
        <w:tc>
          <w:tcPr>
            <w:tcW w:w="1559"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4,53±0,15</w:t>
            </w:r>
            <w:r w:rsidRPr="00D7081C">
              <w:rPr>
                <w:rFonts w:ascii="Times New Roman" w:eastAsia="Times New Roman" w:hAnsi="Times New Roman" w:cs="Times New Roman"/>
                <w:vertAlign w:val="superscript"/>
                <w:lang w:eastAsia="fr-FR"/>
              </w:rPr>
              <w:t>a</w:t>
            </w:r>
          </w:p>
        </w:tc>
        <w:tc>
          <w:tcPr>
            <w:tcW w:w="1391"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0,74±0,03</w:t>
            </w:r>
            <w:r w:rsidRPr="00D7081C">
              <w:rPr>
                <w:rFonts w:ascii="Times New Roman" w:eastAsia="Times New Roman" w:hAnsi="Times New Roman" w:cs="Times New Roman"/>
                <w:vertAlign w:val="superscript"/>
                <w:lang w:eastAsia="fr-FR"/>
              </w:rPr>
              <w:t>a</w:t>
            </w:r>
          </w:p>
        </w:tc>
        <w:tc>
          <w:tcPr>
            <w:tcW w:w="1273"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50,61±0,66</w:t>
            </w:r>
            <w:r w:rsidRPr="00D7081C">
              <w:rPr>
                <w:rFonts w:ascii="Times New Roman" w:eastAsia="Times New Roman" w:hAnsi="Times New Roman" w:cs="Times New Roman"/>
                <w:vertAlign w:val="superscript"/>
                <w:lang w:eastAsia="fr-FR"/>
              </w:rPr>
              <w:t>a</w:t>
            </w:r>
          </w:p>
        </w:tc>
        <w:tc>
          <w:tcPr>
            <w:tcW w:w="1447"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3,40±0,11</w:t>
            </w:r>
            <w:r w:rsidRPr="00D7081C">
              <w:rPr>
                <w:rFonts w:ascii="Times New Roman" w:eastAsia="Times New Roman" w:hAnsi="Times New Roman" w:cs="Times New Roman"/>
                <w:vertAlign w:val="superscript"/>
                <w:lang w:eastAsia="fr-FR"/>
              </w:rPr>
              <w:t>a</w:t>
            </w:r>
          </w:p>
        </w:tc>
        <w:tc>
          <w:tcPr>
            <w:tcW w:w="1433"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0,59±0,03</w:t>
            </w:r>
            <w:r w:rsidRPr="00D7081C">
              <w:rPr>
                <w:rFonts w:ascii="Times New Roman" w:eastAsia="Times New Roman" w:hAnsi="Times New Roman" w:cs="Times New Roman"/>
                <w:vertAlign w:val="superscript"/>
                <w:lang w:eastAsia="fr-FR"/>
              </w:rPr>
              <w:t>a</w:t>
            </w:r>
          </w:p>
        </w:tc>
      </w:tr>
      <w:tr w:rsidR="00A9562B" w:rsidRPr="00D7081C" w:rsidTr="0072395F">
        <w:trPr>
          <w:trHeight w:val="345"/>
          <w:jc w:val="center"/>
        </w:trPr>
        <w:tc>
          <w:tcPr>
            <w:tcW w:w="1843" w:type="dxa"/>
            <w:noWrap/>
            <w:vAlign w:val="center"/>
            <w:hideMark/>
          </w:tcPr>
          <w:p w:rsidR="00A9562B" w:rsidRPr="00D7081C" w:rsidRDefault="00A9562B" w:rsidP="00C54DD3">
            <w:pPr>
              <w:spacing w:after="0" w:line="240" w:lineRule="auto"/>
              <w:rPr>
                <w:rFonts w:ascii="Times New Roman" w:eastAsia="Times New Roman" w:hAnsi="Times New Roman" w:cs="Times New Roman"/>
                <w:i/>
                <w:iCs/>
                <w:color w:val="000000"/>
                <w:lang w:eastAsia="fr-FR"/>
              </w:rPr>
            </w:pPr>
            <w:r w:rsidRPr="00D7081C">
              <w:rPr>
                <w:rFonts w:ascii="Times New Roman" w:eastAsia="Times New Roman" w:hAnsi="Times New Roman" w:cs="Times New Roman"/>
                <w:i/>
                <w:iCs/>
                <w:color w:val="000000"/>
                <w:lang w:eastAsia="fr-FR"/>
              </w:rPr>
              <w:t>O. longitaminata</w:t>
            </w:r>
          </w:p>
        </w:tc>
        <w:tc>
          <w:tcPr>
            <w:tcW w:w="1276" w:type="dxa"/>
            <w:noWrap/>
            <w:vAlign w:val="center"/>
            <w:hideMark/>
          </w:tcPr>
          <w:p w:rsidR="00A9562B" w:rsidRPr="00D7081C" w:rsidRDefault="00A9562B" w:rsidP="00C54DD3">
            <w:pPr>
              <w:spacing w:after="0" w:line="240" w:lineRule="auto"/>
              <w:jc w:val="center"/>
              <w:rPr>
                <w:rFonts w:ascii="Times New Roman" w:eastAsia="Times New Roman" w:hAnsi="Times New Roman" w:cs="Times New Roman"/>
                <w:iCs/>
                <w:vertAlign w:val="superscript"/>
                <w:lang w:eastAsia="fr-FR"/>
              </w:rPr>
            </w:pPr>
            <w:r w:rsidRPr="00D7081C">
              <w:rPr>
                <w:rFonts w:ascii="Times New Roman" w:eastAsia="Times New Roman" w:hAnsi="Times New Roman" w:cs="Times New Roman"/>
                <w:iCs/>
                <w:lang w:eastAsia="fr-FR"/>
              </w:rPr>
              <w:t>14,16±0,34</w:t>
            </w:r>
            <w:r w:rsidRPr="00D7081C">
              <w:rPr>
                <w:rFonts w:ascii="Times New Roman" w:eastAsia="Times New Roman" w:hAnsi="Times New Roman" w:cs="Times New Roman"/>
                <w:iCs/>
                <w:vertAlign w:val="superscript"/>
                <w:lang w:eastAsia="fr-FR"/>
              </w:rPr>
              <w:t>a</w:t>
            </w:r>
          </w:p>
        </w:tc>
        <w:tc>
          <w:tcPr>
            <w:tcW w:w="1559"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8,13±0,14</w:t>
            </w:r>
            <w:r w:rsidRPr="00D7081C">
              <w:rPr>
                <w:rFonts w:ascii="Times New Roman" w:eastAsia="Times New Roman" w:hAnsi="Times New Roman" w:cs="Times New Roman"/>
                <w:vertAlign w:val="superscript"/>
                <w:lang w:eastAsia="fr-FR"/>
              </w:rPr>
              <w:t>a</w:t>
            </w:r>
          </w:p>
        </w:tc>
        <w:tc>
          <w:tcPr>
            <w:tcW w:w="1391"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2,63±0,04</w:t>
            </w:r>
            <w:r w:rsidRPr="00D7081C">
              <w:rPr>
                <w:rFonts w:ascii="Times New Roman" w:eastAsia="Times New Roman" w:hAnsi="Times New Roman" w:cs="Times New Roman"/>
                <w:vertAlign w:val="superscript"/>
                <w:lang w:eastAsia="fr-FR"/>
              </w:rPr>
              <w:t>a</w:t>
            </w:r>
          </w:p>
        </w:tc>
        <w:tc>
          <w:tcPr>
            <w:tcW w:w="1273"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8,42±0,35</w:t>
            </w:r>
            <w:r w:rsidRPr="00D7081C">
              <w:rPr>
                <w:rFonts w:ascii="Times New Roman" w:eastAsia="Times New Roman" w:hAnsi="Times New Roman" w:cs="Times New Roman"/>
                <w:vertAlign w:val="superscript"/>
                <w:lang w:eastAsia="fr-FR"/>
              </w:rPr>
              <w:t>ab</w:t>
            </w:r>
          </w:p>
        </w:tc>
        <w:tc>
          <w:tcPr>
            <w:tcW w:w="1447"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0,83±0,04</w:t>
            </w:r>
            <w:r w:rsidRPr="00D7081C">
              <w:rPr>
                <w:rFonts w:ascii="Times New Roman" w:eastAsia="Times New Roman" w:hAnsi="Times New Roman" w:cs="Times New Roman"/>
                <w:vertAlign w:val="superscript"/>
                <w:lang w:eastAsia="fr-FR"/>
              </w:rPr>
              <w:t>a</w:t>
            </w:r>
          </w:p>
        </w:tc>
        <w:tc>
          <w:tcPr>
            <w:tcW w:w="1433"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0,00</w:t>
            </w:r>
            <w:r w:rsidRPr="00D7081C">
              <w:rPr>
                <w:rFonts w:ascii="Times New Roman" w:eastAsia="Times New Roman" w:hAnsi="Times New Roman" w:cs="Times New Roman"/>
                <w:vertAlign w:val="superscript"/>
                <w:lang w:eastAsia="fr-FR"/>
              </w:rPr>
              <w:t>a</w:t>
            </w:r>
          </w:p>
        </w:tc>
      </w:tr>
      <w:tr w:rsidR="00A9562B" w:rsidRPr="00D7081C" w:rsidTr="0072395F">
        <w:trPr>
          <w:trHeight w:val="345"/>
          <w:jc w:val="center"/>
        </w:trPr>
        <w:tc>
          <w:tcPr>
            <w:tcW w:w="1843" w:type="dxa"/>
            <w:noWrap/>
            <w:vAlign w:val="center"/>
            <w:hideMark/>
          </w:tcPr>
          <w:p w:rsidR="00A9562B" w:rsidRPr="00D7081C" w:rsidRDefault="00A9562B" w:rsidP="00C54DD3">
            <w:pPr>
              <w:spacing w:after="0" w:line="240" w:lineRule="auto"/>
              <w:rPr>
                <w:rFonts w:ascii="Times New Roman" w:eastAsia="Times New Roman" w:hAnsi="Times New Roman" w:cs="Times New Roman"/>
                <w:i/>
                <w:iCs/>
                <w:color w:val="000000"/>
                <w:lang w:eastAsia="fr-FR"/>
              </w:rPr>
            </w:pPr>
            <w:r w:rsidRPr="00D7081C">
              <w:rPr>
                <w:rFonts w:ascii="Times New Roman" w:eastAsia="Times New Roman" w:hAnsi="Times New Roman" w:cs="Times New Roman"/>
                <w:i/>
                <w:iCs/>
                <w:color w:val="000000"/>
                <w:lang w:eastAsia="fr-FR"/>
              </w:rPr>
              <w:t>O. barthii</w:t>
            </w:r>
          </w:p>
        </w:tc>
        <w:tc>
          <w:tcPr>
            <w:tcW w:w="1276" w:type="dxa"/>
            <w:vAlign w:val="center"/>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5,89±0,20</w:t>
            </w:r>
            <w:r w:rsidRPr="00D7081C">
              <w:rPr>
                <w:rFonts w:ascii="Times New Roman" w:eastAsia="Times New Roman" w:hAnsi="Times New Roman" w:cs="Times New Roman"/>
                <w:vertAlign w:val="superscript"/>
                <w:lang w:eastAsia="fr-FR"/>
              </w:rPr>
              <w:t>a</w:t>
            </w:r>
          </w:p>
        </w:tc>
        <w:tc>
          <w:tcPr>
            <w:tcW w:w="1559"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2,96±0,10</w:t>
            </w:r>
            <w:r w:rsidRPr="00D7081C">
              <w:rPr>
                <w:rFonts w:ascii="Times New Roman" w:eastAsia="Times New Roman" w:hAnsi="Times New Roman" w:cs="Times New Roman"/>
                <w:vertAlign w:val="superscript"/>
                <w:lang w:eastAsia="fr-FR"/>
              </w:rPr>
              <w:t>a</w:t>
            </w:r>
          </w:p>
        </w:tc>
        <w:tc>
          <w:tcPr>
            <w:tcW w:w="1391"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0,00</w:t>
            </w:r>
            <w:r w:rsidRPr="00D7081C">
              <w:rPr>
                <w:rFonts w:ascii="Times New Roman" w:eastAsia="Times New Roman" w:hAnsi="Times New Roman" w:cs="Times New Roman"/>
                <w:vertAlign w:val="superscript"/>
                <w:lang w:eastAsia="fr-FR"/>
              </w:rPr>
              <w:t>a</w:t>
            </w:r>
          </w:p>
        </w:tc>
        <w:tc>
          <w:tcPr>
            <w:tcW w:w="1273"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12,72±0,47</w:t>
            </w:r>
            <w:r w:rsidRPr="00D7081C">
              <w:rPr>
                <w:rFonts w:ascii="Times New Roman" w:eastAsia="Times New Roman" w:hAnsi="Times New Roman" w:cs="Times New Roman"/>
                <w:vertAlign w:val="superscript"/>
                <w:lang w:eastAsia="fr-FR"/>
              </w:rPr>
              <w:t>ab</w:t>
            </w:r>
          </w:p>
        </w:tc>
        <w:tc>
          <w:tcPr>
            <w:tcW w:w="1447"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0,18±0,01</w:t>
            </w:r>
            <w:r w:rsidRPr="00D7081C">
              <w:rPr>
                <w:rFonts w:ascii="Times New Roman" w:eastAsia="Times New Roman" w:hAnsi="Times New Roman" w:cs="Times New Roman"/>
                <w:vertAlign w:val="superscript"/>
                <w:lang w:eastAsia="fr-FR"/>
              </w:rPr>
              <w:t>b</w:t>
            </w:r>
          </w:p>
        </w:tc>
        <w:tc>
          <w:tcPr>
            <w:tcW w:w="1433"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0,00</w:t>
            </w:r>
            <w:r w:rsidRPr="00D7081C">
              <w:rPr>
                <w:rFonts w:ascii="Times New Roman" w:eastAsia="Times New Roman" w:hAnsi="Times New Roman" w:cs="Times New Roman"/>
                <w:vertAlign w:val="superscript"/>
                <w:lang w:eastAsia="fr-FR"/>
              </w:rPr>
              <w:t>a</w:t>
            </w:r>
          </w:p>
        </w:tc>
      </w:tr>
      <w:tr w:rsidR="00A9562B" w:rsidRPr="00D7081C" w:rsidTr="0072395F">
        <w:trPr>
          <w:trHeight w:val="345"/>
          <w:jc w:val="center"/>
        </w:trPr>
        <w:tc>
          <w:tcPr>
            <w:tcW w:w="1843" w:type="dxa"/>
            <w:noWrap/>
            <w:vAlign w:val="center"/>
            <w:hideMark/>
          </w:tcPr>
          <w:p w:rsidR="00A9562B" w:rsidRPr="00D7081C" w:rsidRDefault="00A9562B" w:rsidP="00C54DD3">
            <w:pPr>
              <w:spacing w:after="0" w:line="240" w:lineRule="auto"/>
              <w:rPr>
                <w:rFonts w:ascii="Times New Roman" w:eastAsia="Times New Roman" w:hAnsi="Times New Roman" w:cs="Times New Roman"/>
                <w:i/>
                <w:iCs/>
                <w:color w:val="000000"/>
                <w:lang w:eastAsia="fr-FR"/>
              </w:rPr>
            </w:pPr>
            <w:r w:rsidRPr="00D7081C">
              <w:rPr>
                <w:rFonts w:ascii="Times New Roman" w:eastAsia="Times New Roman" w:hAnsi="Times New Roman" w:cs="Times New Roman"/>
                <w:i/>
                <w:iCs/>
                <w:color w:val="000000"/>
                <w:lang w:eastAsia="fr-FR"/>
              </w:rPr>
              <w:t>A. gayanus</w:t>
            </w:r>
          </w:p>
        </w:tc>
        <w:tc>
          <w:tcPr>
            <w:tcW w:w="1276" w:type="dxa"/>
            <w:vAlign w:val="center"/>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1,43±0,06</w:t>
            </w:r>
            <w:r w:rsidRPr="00D7081C">
              <w:rPr>
                <w:rFonts w:ascii="Times New Roman" w:eastAsia="Times New Roman" w:hAnsi="Times New Roman" w:cs="Times New Roman"/>
                <w:vertAlign w:val="superscript"/>
                <w:lang w:eastAsia="fr-FR"/>
              </w:rPr>
              <w:t>a</w:t>
            </w:r>
          </w:p>
        </w:tc>
        <w:tc>
          <w:tcPr>
            <w:tcW w:w="1559"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3,13±0,10</w:t>
            </w:r>
            <w:r w:rsidRPr="00D7081C">
              <w:rPr>
                <w:rFonts w:ascii="Times New Roman" w:eastAsia="Times New Roman" w:hAnsi="Times New Roman" w:cs="Times New Roman"/>
                <w:vertAlign w:val="superscript"/>
                <w:lang w:eastAsia="fr-FR"/>
              </w:rPr>
              <w:t>a</w:t>
            </w:r>
          </w:p>
        </w:tc>
        <w:tc>
          <w:tcPr>
            <w:tcW w:w="1391"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0,00</w:t>
            </w:r>
            <w:r w:rsidRPr="00D7081C">
              <w:rPr>
                <w:rFonts w:ascii="Times New Roman" w:eastAsia="Times New Roman" w:hAnsi="Times New Roman" w:cs="Times New Roman"/>
                <w:vertAlign w:val="superscript"/>
                <w:lang w:eastAsia="fr-FR"/>
              </w:rPr>
              <w:t>a</w:t>
            </w:r>
          </w:p>
        </w:tc>
        <w:tc>
          <w:tcPr>
            <w:tcW w:w="1273"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3,33±0,18</w:t>
            </w:r>
            <w:r w:rsidRPr="00D7081C">
              <w:rPr>
                <w:rFonts w:ascii="Times New Roman" w:eastAsia="Times New Roman" w:hAnsi="Times New Roman" w:cs="Times New Roman"/>
                <w:vertAlign w:val="superscript"/>
                <w:lang w:eastAsia="fr-FR"/>
              </w:rPr>
              <w:t>ab</w:t>
            </w:r>
          </w:p>
        </w:tc>
        <w:tc>
          <w:tcPr>
            <w:tcW w:w="1447"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0.00</w:t>
            </w:r>
            <w:r w:rsidRPr="00D7081C">
              <w:rPr>
                <w:rFonts w:ascii="Times New Roman" w:eastAsia="Times New Roman" w:hAnsi="Times New Roman" w:cs="Times New Roman"/>
                <w:vertAlign w:val="superscript"/>
                <w:lang w:eastAsia="fr-FR"/>
              </w:rPr>
              <w:t>b</w:t>
            </w:r>
          </w:p>
        </w:tc>
        <w:tc>
          <w:tcPr>
            <w:tcW w:w="1433"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0,00</w:t>
            </w:r>
            <w:r w:rsidRPr="00D7081C">
              <w:rPr>
                <w:rFonts w:ascii="Times New Roman" w:eastAsia="Times New Roman" w:hAnsi="Times New Roman" w:cs="Times New Roman"/>
                <w:vertAlign w:val="superscript"/>
                <w:lang w:eastAsia="fr-FR"/>
              </w:rPr>
              <w:t>a</w:t>
            </w:r>
          </w:p>
        </w:tc>
      </w:tr>
      <w:tr w:rsidR="00A9562B" w:rsidRPr="00D7081C" w:rsidTr="0072395F">
        <w:trPr>
          <w:trHeight w:val="345"/>
          <w:jc w:val="center"/>
        </w:trPr>
        <w:tc>
          <w:tcPr>
            <w:tcW w:w="1843" w:type="dxa"/>
            <w:noWrap/>
            <w:vAlign w:val="center"/>
          </w:tcPr>
          <w:p w:rsidR="00A9562B" w:rsidRPr="00D7081C" w:rsidRDefault="00A9562B" w:rsidP="00C54DD3">
            <w:pPr>
              <w:spacing w:after="0" w:line="240" w:lineRule="auto"/>
              <w:rPr>
                <w:rFonts w:ascii="Times New Roman" w:eastAsia="Times New Roman" w:hAnsi="Times New Roman" w:cs="Times New Roman"/>
                <w:i/>
                <w:iCs/>
                <w:color w:val="000000"/>
                <w:lang w:eastAsia="fr-FR"/>
              </w:rPr>
            </w:pPr>
            <w:r w:rsidRPr="00D7081C">
              <w:rPr>
                <w:rFonts w:ascii="Times New Roman" w:eastAsia="Times New Roman" w:hAnsi="Times New Roman" w:cs="Times New Roman"/>
                <w:i/>
                <w:iCs/>
                <w:color w:val="000000"/>
                <w:lang w:eastAsia="fr-FR"/>
              </w:rPr>
              <w:t>S. officinarum</w:t>
            </w:r>
          </w:p>
        </w:tc>
        <w:tc>
          <w:tcPr>
            <w:tcW w:w="1276" w:type="dxa"/>
            <w:noWrap/>
            <w:vAlign w:val="center"/>
          </w:tcPr>
          <w:p w:rsidR="00A9562B" w:rsidRPr="00D7081C" w:rsidRDefault="00A9562B" w:rsidP="00C54DD3">
            <w:pPr>
              <w:spacing w:after="0" w:line="240" w:lineRule="auto"/>
              <w:jc w:val="center"/>
              <w:rPr>
                <w:rFonts w:ascii="Times New Roman" w:eastAsia="Times New Roman" w:hAnsi="Times New Roman" w:cs="Times New Roman"/>
                <w:iCs/>
                <w:vertAlign w:val="superscript"/>
                <w:lang w:eastAsia="fr-FR"/>
              </w:rPr>
            </w:pPr>
            <w:r w:rsidRPr="00D7081C">
              <w:rPr>
                <w:rFonts w:ascii="Times New Roman" w:eastAsia="Times New Roman" w:hAnsi="Times New Roman" w:cs="Times New Roman"/>
                <w:iCs/>
                <w:lang w:eastAsia="fr-FR"/>
              </w:rPr>
              <w:t>0,00</w:t>
            </w:r>
            <w:r w:rsidRPr="00D7081C">
              <w:rPr>
                <w:rFonts w:ascii="Times New Roman" w:eastAsia="Times New Roman" w:hAnsi="Times New Roman" w:cs="Times New Roman"/>
                <w:iCs/>
                <w:vertAlign w:val="superscript"/>
                <w:lang w:eastAsia="fr-FR"/>
              </w:rPr>
              <w:t>a</w:t>
            </w:r>
          </w:p>
        </w:tc>
        <w:tc>
          <w:tcPr>
            <w:tcW w:w="1559" w:type="dxa"/>
            <w:noWrap/>
            <w:vAlign w:val="bottom"/>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0,00</w:t>
            </w:r>
            <w:r w:rsidRPr="00D7081C">
              <w:rPr>
                <w:rFonts w:ascii="Times New Roman" w:eastAsia="Times New Roman" w:hAnsi="Times New Roman" w:cs="Times New Roman"/>
                <w:vertAlign w:val="superscript"/>
                <w:lang w:eastAsia="fr-FR"/>
              </w:rPr>
              <w:t>a</w:t>
            </w:r>
          </w:p>
        </w:tc>
        <w:tc>
          <w:tcPr>
            <w:tcW w:w="1391" w:type="dxa"/>
            <w:noWrap/>
            <w:vAlign w:val="bottom"/>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2,9±0,09</w:t>
            </w:r>
            <w:r w:rsidRPr="00D7081C">
              <w:rPr>
                <w:rFonts w:ascii="Times New Roman" w:eastAsia="Times New Roman" w:hAnsi="Times New Roman" w:cs="Times New Roman"/>
                <w:vertAlign w:val="superscript"/>
                <w:lang w:eastAsia="fr-FR"/>
              </w:rPr>
              <w:t>a</w:t>
            </w:r>
          </w:p>
        </w:tc>
        <w:tc>
          <w:tcPr>
            <w:tcW w:w="1273" w:type="dxa"/>
            <w:noWrap/>
            <w:vAlign w:val="bottom"/>
          </w:tcPr>
          <w:p w:rsidR="00A9562B" w:rsidRPr="00D7081C" w:rsidRDefault="00A9562B" w:rsidP="00C54DD3">
            <w:pPr>
              <w:spacing w:after="0" w:line="240" w:lineRule="auto"/>
              <w:jc w:val="center"/>
              <w:rPr>
                <w:rFonts w:ascii="Times New Roman" w:eastAsia="Times New Roman" w:hAnsi="Times New Roman" w:cs="Times New Roman"/>
                <w:lang w:eastAsia="fr-FR"/>
              </w:rPr>
            </w:pPr>
            <w:r w:rsidRPr="00D7081C">
              <w:rPr>
                <w:rFonts w:ascii="Times New Roman" w:eastAsia="Times New Roman" w:hAnsi="Times New Roman" w:cs="Times New Roman"/>
                <w:lang w:eastAsia="fr-FR"/>
              </w:rPr>
              <w:t>-</w:t>
            </w:r>
          </w:p>
        </w:tc>
        <w:tc>
          <w:tcPr>
            <w:tcW w:w="1447" w:type="dxa"/>
            <w:noWrap/>
            <w:vAlign w:val="bottom"/>
          </w:tcPr>
          <w:p w:rsidR="00A9562B" w:rsidRPr="00D7081C" w:rsidRDefault="00A9562B" w:rsidP="00C54DD3">
            <w:pPr>
              <w:spacing w:after="0" w:line="240" w:lineRule="auto"/>
              <w:jc w:val="center"/>
              <w:rPr>
                <w:rFonts w:ascii="Times New Roman" w:eastAsia="Times New Roman" w:hAnsi="Times New Roman" w:cs="Times New Roman"/>
                <w:lang w:eastAsia="fr-FR"/>
              </w:rPr>
            </w:pPr>
            <w:r w:rsidRPr="00D7081C">
              <w:rPr>
                <w:rFonts w:ascii="Times New Roman" w:eastAsia="Times New Roman" w:hAnsi="Times New Roman" w:cs="Times New Roman"/>
                <w:lang w:eastAsia="fr-FR"/>
              </w:rPr>
              <w:t>-</w:t>
            </w:r>
          </w:p>
        </w:tc>
        <w:tc>
          <w:tcPr>
            <w:tcW w:w="1433" w:type="dxa"/>
            <w:noWrap/>
            <w:vAlign w:val="bottom"/>
          </w:tcPr>
          <w:p w:rsidR="00A9562B" w:rsidRPr="00D7081C" w:rsidRDefault="00A9562B" w:rsidP="00C54DD3">
            <w:pPr>
              <w:spacing w:after="0" w:line="240" w:lineRule="auto"/>
              <w:jc w:val="center"/>
              <w:rPr>
                <w:rFonts w:ascii="Times New Roman" w:eastAsia="Times New Roman" w:hAnsi="Times New Roman" w:cs="Times New Roman"/>
                <w:lang w:eastAsia="fr-FR"/>
              </w:rPr>
            </w:pPr>
            <w:r w:rsidRPr="00D7081C">
              <w:rPr>
                <w:rFonts w:ascii="Times New Roman" w:eastAsia="Times New Roman" w:hAnsi="Times New Roman" w:cs="Times New Roman"/>
                <w:lang w:eastAsia="fr-FR"/>
              </w:rPr>
              <w:t>-</w:t>
            </w:r>
          </w:p>
        </w:tc>
      </w:tr>
      <w:tr w:rsidR="00A9562B" w:rsidRPr="00D7081C" w:rsidTr="0072395F">
        <w:trPr>
          <w:trHeight w:val="345"/>
          <w:jc w:val="center"/>
        </w:trPr>
        <w:tc>
          <w:tcPr>
            <w:tcW w:w="1843" w:type="dxa"/>
            <w:noWrap/>
            <w:vAlign w:val="center"/>
            <w:hideMark/>
          </w:tcPr>
          <w:p w:rsidR="00A9562B" w:rsidRPr="00D7081C" w:rsidRDefault="00A9562B" w:rsidP="00C54DD3">
            <w:pPr>
              <w:spacing w:after="0" w:line="240" w:lineRule="auto"/>
              <w:rPr>
                <w:rFonts w:ascii="Times New Roman" w:eastAsia="Times New Roman" w:hAnsi="Times New Roman" w:cs="Times New Roman"/>
                <w:i/>
                <w:iCs/>
                <w:color w:val="000000"/>
                <w:lang w:eastAsia="fr-FR"/>
              </w:rPr>
            </w:pPr>
            <w:r w:rsidRPr="00D7081C">
              <w:rPr>
                <w:rFonts w:ascii="Times New Roman" w:eastAsia="Times New Roman" w:hAnsi="Times New Roman" w:cs="Times New Roman"/>
                <w:i/>
                <w:iCs/>
                <w:color w:val="000000"/>
                <w:lang w:eastAsia="fr-FR"/>
              </w:rPr>
              <w:t>P. scrobulatum</w:t>
            </w:r>
          </w:p>
        </w:tc>
        <w:tc>
          <w:tcPr>
            <w:tcW w:w="1276" w:type="dxa"/>
            <w:noWrap/>
            <w:vAlign w:val="center"/>
            <w:hideMark/>
          </w:tcPr>
          <w:p w:rsidR="00A9562B" w:rsidRPr="00D7081C" w:rsidRDefault="00A9562B" w:rsidP="00C54DD3">
            <w:pPr>
              <w:spacing w:after="0" w:line="240" w:lineRule="auto"/>
              <w:jc w:val="center"/>
              <w:rPr>
                <w:rFonts w:ascii="Times New Roman" w:eastAsia="Times New Roman" w:hAnsi="Times New Roman" w:cs="Times New Roman"/>
                <w:iCs/>
                <w:vertAlign w:val="superscript"/>
                <w:lang w:eastAsia="fr-FR"/>
              </w:rPr>
            </w:pPr>
            <w:r w:rsidRPr="00D7081C">
              <w:rPr>
                <w:rFonts w:ascii="Times New Roman" w:eastAsia="Times New Roman" w:hAnsi="Times New Roman" w:cs="Times New Roman"/>
                <w:iCs/>
                <w:lang w:eastAsia="fr-FR"/>
              </w:rPr>
              <w:t>1,43±0,06</w:t>
            </w:r>
            <w:r w:rsidRPr="00D7081C">
              <w:rPr>
                <w:rFonts w:ascii="Times New Roman" w:eastAsia="Times New Roman" w:hAnsi="Times New Roman" w:cs="Times New Roman"/>
                <w:iCs/>
                <w:vertAlign w:val="superscript"/>
                <w:lang w:eastAsia="fr-FR"/>
              </w:rPr>
              <w:t>a</w:t>
            </w:r>
          </w:p>
        </w:tc>
        <w:tc>
          <w:tcPr>
            <w:tcW w:w="1559"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0,00</w:t>
            </w:r>
            <w:r w:rsidRPr="00D7081C">
              <w:rPr>
                <w:rFonts w:ascii="Times New Roman" w:eastAsia="Times New Roman" w:hAnsi="Times New Roman" w:cs="Times New Roman"/>
                <w:vertAlign w:val="superscript"/>
                <w:lang w:eastAsia="fr-FR"/>
              </w:rPr>
              <w:t>a</w:t>
            </w:r>
          </w:p>
        </w:tc>
        <w:tc>
          <w:tcPr>
            <w:tcW w:w="1391"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0,00</w:t>
            </w:r>
            <w:r w:rsidRPr="00D7081C">
              <w:rPr>
                <w:rFonts w:ascii="Times New Roman" w:eastAsia="Times New Roman" w:hAnsi="Times New Roman" w:cs="Times New Roman"/>
                <w:vertAlign w:val="superscript"/>
                <w:lang w:eastAsia="fr-FR"/>
              </w:rPr>
              <w:t>a</w:t>
            </w:r>
          </w:p>
        </w:tc>
        <w:tc>
          <w:tcPr>
            <w:tcW w:w="1273"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0</w:t>
            </w:r>
            <w:r>
              <w:rPr>
                <w:rFonts w:ascii="Times New Roman" w:eastAsia="Times New Roman" w:hAnsi="Times New Roman" w:cs="Times New Roman"/>
                <w:lang w:eastAsia="fr-FR"/>
              </w:rPr>
              <w:t>,</w:t>
            </w:r>
            <w:r w:rsidRPr="00D7081C">
              <w:rPr>
                <w:rFonts w:ascii="Times New Roman" w:eastAsia="Times New Roman" w:hAnsi="Times New Roman" w:cs="Times New Roman"/>
                <w:lang w:eastAsia="fr-FR"/>
              </w:rPr>
              <w:t>00</w:t>
            </w:r>
            <w:r w:rsidRPr="00D7081C">
              <w:rPr>
                <w:rFonts w:ascii="Times New Roman" w:eastAsia="Times New Roman" w:hAnsi="Times New Roman" w:cs="Times New Roman"/>
                <w:vertAlign w:val="superscript"/>
                <w:lang w:eastAsia="fr-FR"/>
              </w:rPr>
              <w:t>b</w:t>
            </w:r>
          </w:p>
        </w:tc>
        <w:tc>
          <w:tcPr>
            <w:tcW w:w="1447"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0,00</w:t>
            </w:r>
            <w:r w:rsidRPr="00D7081C">
              <w:rPr>
                <w:rFonts w:ascii="Times New Roman" w:eastAsia="Times New Roman" w:hAnsi="Times New Roman" w:cs="Times New Roman"/>
                <w:vertAlign w:val="superscript"/>
                <w:lang w:eastAsia="fr-FR"/>
              </w:rPr>
              <w:t>b</w:t>
            </w:r>
          </w:p>
        </w:tc>
        <w:tc>
          <w:tcPr>
            <w:tcW w:w="1433"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vertAlign w:val="superscript"/>
                <w:lang w:eastAsia="fr-FR"/>
              </w:rPr>
            </w:pPr>
            <w:r w:rsidRPr="00D7081C">
              <w:rPr>
                <w:rFonts w:ascii="Times New Roman" w:eastAsia="Times New Roman" w:hAnsi="Times New Roman" w:cs="Times New Roman"/>
                <w:lang w:eastAsia="fr-FR"/>
              </w:rPr>
              <w:t>0,00</w:t>
            </w:r>
            <w:r w:rsidRPr="00D7081C">
              <w:rPr>
                <w:rFonts w:ascii="Times New Roman" w:eastAsia="Times New Roman" w:hAnsi="Times New Roman" w:cs="Times New Roman"/>
                <w:vertAlign w:val="superscript"/>
                <w:lang w:eastAsia="fr-FR"/>
              </w:rPr>
              <w:t>a</w:t>
            </w:r>
          </w:p>
        </w:tc>
      </w:tr>
      <w:tr w:rsidR="00A9562B" w:rsidRPr="00D7081C" w:rsidTr="0072395F">
        <w:trPr>
          <w:trHeight w:val="345"/>
          <w:jc w:val="center"/>
        </w:trPr>
        <w:tc>
          <w:tcPr>
            <w:tcW w:w="1843" w:type="dxa"/>
            <w:noWrap/>
            <w:vAlign w:val="bottom"/>
            <w:hideMark/>
          </w:tcPr>
          <w:p w:rsidR="00A9562B" w:rsidRPr="00D7081C" w:rsidRDefault="00A9562B" w:rsidP="00C54DD3">
            <w:pPr>
              <w:spacing w:after="0" w:line="240" w:lineRule="auto"/>
              <w:rPr>
                <w:rFonts w:ascii="Times New Roman" w:eastAsia="Times New Roman" w:hAnsi="Times New Roman" w:cs="Times New Roman"/>
                <w:b/>
                <w:i/>
                <w:color w:val="000000"/>
                <w:lang w:eastAsia="fr-FR"/>
              </w:rPr>
            </w:pPr>
            <w:r w:rsidRPr="00D7081C">
              <w:rPr>
                <w:rFonts w:ascii="Times New Roman" w:eastAsia="Times New Roman" w:hAnsi="Times New Roman" w:cs="Times New Roman"/>
                <w:b/>
                <w:i/>
                <w:color w:val="000000"/>
                <w:lang w:eastAsia="fr-FR"/>
              </w:rPr>
              <w:t>KW(p-value)</w:t>
            </w:r>
          </w:p>
        </w:tc>
        <w:tc>
          <w:tcPr>
            <w:tcW w:w="1276" w:type="dxa"/>
            <w:noWrap/>
            <w:vAlign w:val="center"/>
            <w:hideMark/>
          </w:tcPr>
          <w:p w:rsidR="00A9562B" w:rsidRPr="00D7081C" w:rsidRDefault="00A9562B" w:rsidP="00C54DD3">
            <w:pPr>
              <w:spacing w:after="0" w:line="240" w:lineRule="auto"/>
              <w:jc w:val="center"/>
              <w:rPr>
                <w:rFonts w:ascii="Times New Roman" w:eastAsia="Times New Roman" w:hAnsi="Times New Roman" w:cs="Times New Roman"/>
                <w:b/>
                <w:i/>
                <w:iCs/>
                <w:color w:val="000000"/>
                <w:lang w:eastAsia="fr-FR"/>
              </w:rPr>
            </w:pPr>
            <w:r w:rsidRPr="00D7081C">
              <w:rPr>
                <w:rFonts w:ascii="Times New Roman" w:eastAsia="Times New Roman" w:hAnsi="Times New Roman" w:cs="Times New Roman"/>
                <w:b/>
                <w:i/>
                <w:iCs/>
                <w:color w:val="000000"/>
                <w:lang w:eastAsia="fr-FR"/>
              </w:rPr>
              <w:t>0,063</w:t>
            </w:r>
          </w:p>
        </w:tc>
        <w:tc>
          <w:tcPr>
            <w:tcW w:w="1559"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b/>
                <w:i/>
                <w:color w:val="000000"/>
                <w:lang w:eastAsia="fr-FR"/>
              </w:rPr>
            </w:pPr>
            <w:r w:rsidRPr="00D7081C">
              <w:rPr>
                <w:rFonts w:ascii="Times New Roman" w:eastAsia="Times New Roman" w:hAnsi="Times New Roman" w:cs="Times New Roman"/>
                <w:b/>
                <w:i/>
                <w:color w:val="000000"/>
                <w:lang w:eastAsia="fr-FR"/>
              </w:rPr>
              <w:t>0,072</w:t>
            </w:r>
          </w:p>
        </w:tc>
        <w:tc>
          <w:tcPr>
            <w:tcW w:w="1391"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b/>
                <w:i/>
                <w:color w:val="000000"/>
                <w:lang w:eastAsia="fr-FR"/>
              </w:rPr>
            </w:pPr>
            <w:r w:rsidRPr="00D7081C">
              <w:rPr>
                <w:rFonts w:ascii="Times New Roman" w:eastAsia="Times New Roman" w:hAnsi="Times New Roman" w:cs="Times New Roman"/>
                <w:b/>
                <w:i/>
                <w:color w:val="000000"/>
                <w:lang w:eastAsia="fr-FR"/>
              </w:rPr>
              <w:t>0,428</w:t>
            </w:r>
          </w:p>
        </w:tc>
        <w:tc>
          <w:tcPr>
            <w:tcW w:w="1273"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b/>
                <w:i/>
                <w:color w:val="000000"/>
                <w:lang w:eastAsia="fr-FR"/>
              </w:rPr>
            </w:pPr>
            <w:r w:rsidRPr="00D7081C">
              <w:rPr>
                <w:rFonts w:ascii="Times New Roman" w:eastAsia="Times New Roman" w:hAnsi="Times New Roman" w:cs="Times New Roman"/>
                <w:b/>
                <w:i/>
                <w:color w:val="000000"/>
                <w:lang w:eastAsia="fr-FR"/>
              </w:rPr>
              <w:t>0,001</w:t>
            </w:r>
          </w:p>
        </w:tc>
        <w:tc>
          <w:tcPr>
            <w:tcW w:w="1447"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b/>
                <w:i/>
                <w:color w:val="000000"/>
                <w:lang w:eastAsia="fr-FR"/>
              </w:rPr>
            </w:pPr>
            <w:r w:rsidRPr="00D7081C">
              <w:rPr>
                <w:rFonts w:ascii="Times New Roman" w:eastAsia="Times New Roman" w:hAnsi="Times New Roman" w:cs="Times New Roman"/>
                <w:b/>
                <w:i/>
                <w:color w:val="000000"/>
                <w:lang w:eastAsia="fr-FR"/>
              </w:rPr>
              <w:t>0,019</w:t>
            </w:r>
          </w:p>
        </w:tc>
        <w:tc>
          <w:tcPr>
            <w:tcW w:w="1433" w:type="dxa"/>
            <w:noWrap/>
            <w:vAlign w:val="bottom"/>
            <w:hideMark/>
          </w:tcPr>
          <w:p w:rsidR="00A9562B" w:rsidRPr="00D7081C" w:rsidRDefault="00A9562B" w:rsidP="00C54DD3">
            <w:pPr>
              <w:spacing w:after="0" w:line="240" w:lineRule="auto"/>
              <w:jc w:val="center"/>
              <w:rPr>
                <w:rFonts w:ascii="Times New Roman" w:eastAsia="Times New Roman" w:hAnsi="Times New Roman" w:cs="Times New Roman"/>
                <w:b/>
                <w:i/>
                <w:color w:val="000000"/>
                <w:lang w:eastAsia="fr-FR"/>
              </w:rPr>
            </w:pPr>
            <w:r w:rsidRPr="00D7081C">
              <w:rPr>
                <w:rFonts w:ascii="Times New Roman" w:eastAsia="Times New Roman" w:hAnsi="Times New Roman" w:cs="Times New Roman"/>
                <w:b/>
                <w:i/>
                <w:color w:val="000000"/>
                <w:lang w:eastAsia="fr-FR"/>
              </w:rPr>
              <w:t>0,416</w:t>
            </w:r>
          </w:p>
        </w:tc>
      </w:tr>
      <w:tr w:rsidR="00A9562B" w:rsidRPr="00D7081C" w:rsidTr="0072395F">
        <w:trPr>
          <w:trHeight w:val="329"/>
          <w:jc w:val="center"/>
        </w:trPr>
        <w:tc>
          <w:tcPr>
            <w:tcW w:w="1843" w:type="dxa"/>
            <w:tcBorders>
              <w:top w:val="nil"/>
              <w:left w:val="nil"/>
              <w:bottom w:val="single" w:sz="4" w:space="0" w:color="auto"/>
              <w:right w:val="nil"/>
            </w:tcBorders>
            <w:noWrap/>
            <w:vAlign w:val="bottom"/>
            <w:hideMark/>
          </w:tcPr>
          <w:p w:rsidR="00A9562B" w:rsidRPr="00D7081C" w:rsidRDefault="00A9562B" w:rsidP="00C54DD3">
            <w:pPr>
              <w:spacing w:after="0" w:line="240" w:lineRule="auto"/>
              <w:rPr>
                <w:rFonts w:ascii="Times New Roman" w:eastAsia="Times New Roman" w:hAnsi="Times New Roman" w:cs="Times New Roman"/>
                <w:b/>
                <w:i/>
                <w:color w:val="000000"/>
                <w:lang w:eastAsia="fr-FR"/>
              </w:rPr>
            </w:pPr>
            <w:r w:rsidRPr="00D7081C">
              <w:rPr>
                <w:rFonts w:ascii="Times New Roman" w:eastAsia="Times New Roman" w:hAnsi="Times New Roman" w:cs="Times New Roman"/>
                <w:b/>
                <w:i/>
                <w:color w:val="000000"/>
                <w:lang w:eastAsia="fr-FR"/>
              </w:rPr>
              <w:t xml:space="preserve">Significativité </w:t>
            </w:r>
          </w:p>
        </w:tc>
        <w:tc>
          <w:tcPr>
            <w:tcW w:w="1276" w:type="dxa"/>
            <w:tcBorders>
              <w:top w:val="nil"/>
              <w:left w:val="nil"/>
              <w:bottom w:val="single" w:sz="4" w:space="0" w:color="auto"/>
              <w:right w:val="nil"/>
            </w:tcBorders>
            <w:noWrap/>
            <w:vAlign w:val="bottom"/>
            <w:hideMark/>
          </w:tcPr>
          <w:p w:rsidR="00A9562B" w:rsidRPr="00D7081C" w:rsidRDefault="00A9562B" w:rsidP="00C54DD3">
            <w:pPr>
              <w:spacing w:after="0" w:line="240" w:lineRule="auto"/>
              <w:jc w:val="center"/>
              <w:rPr>
                <w:rFonts w:ascii="Times New Roman" w:eastAsia="Times New Roman" w:hAnsi="Times New Roman" w:cs="Times New Roman"/>
                <w:b/>
                <w:i/>
                <w:color w:val="000000"/>
                <w:lang w:eastAsia="fr-FR"/>
              </w:rPr>
            </w:pPr>
            <w:r w:rsidRPr="00D7081C">
              <w:rPr>
                <w:rFonts w:ascii="Times New Roman" w:eastAsia="Times New Roman" w:hAnsi="Times New Roman" w:cs="Times New Roman"/>
                <w:b/>
                <w:i/>
                <w:color w:val="000000"/>
                <w:lang w:eastAsia="fr-FR"/>
              </w:rPr>
              <w:t>NS</w:t>
            </w:r>
          </w:p>
        </w:tc>
        <w:tc>
          <w:tcPr>
            <w:tcW w:w="1559" w:type="dxa"/>
            <w:tcBorders>
              <w:top w:val="nil"/>
              <w:left w:val="nil"/>
              <w:bottom w:val="single" w:sz="4" w:space="0" w:color="auto"/>
              <w:right w:val="nil"/>
            </w:tcBorders>
            <w:noWrap/>
            <w:vAlign w:val="bottom"/>
            <w:hideMark/>
          </w:tcPr>
          <w:p w:rsidR="00A9562B" w:rsidRPr="00D7081C" w:rsidRDefault="00A9562B" w:rsidP="00C54DD3">
            <w:pPr>
              <w:spacing w:after="0" w:line="240" w:lineRule="auto"/>
              <w:jc w:val="center"/>
              <w:rPr>
                <w:rFonts w:ascii="Times New Roman" w:eastAsia="Times New Roman" w:hAnsi="Times New Roman" w:cs="Times New Roman"/>
                <w:b/>
                <w:i/>
                <w:color w:val="000000"/>
                <w:lang w:eastAsia="fr-FR"/>
              </w:rPr>
            </w:pPr>
            <w:r w:rsidRPr="00D7081C">
              <w:rPr>
                <w:rFonts w:ascii="Times New Roman" w:eastAsia="Times New Roman" w:hAnsi="Times New Roman" w:cs="Times New Roman"/>
                <w:b/>
                <w:i/>
                <w:color w:val="000000"/>
                <w:lang w:eastAsia="fr-FR"/>
              </w:rPr>
              <w:t>NS</w:t>
            </w:r>
          </w:p>
        </w:tc>
        <w:tc>
          <w:tcPr>
            <w:tcW w:w="1391" w:type="dxa"/>
            <w:tcBorders>
              <w:top w:val="nil"/>
              <w:left w:val="nil"/>
              <w:bottom w:val="single" w:sz="4" w:space="0" w:color="auto"/>
              <w:right w:val="nil"/>
            </w:tcBorders>
            <w:noWrap/>
            <w:vAlign w:val="bottom"/>
            <w:hideMark/>
          </w:tcPr>
          <w:p w:rsidR="00A9562B" w:rsidRPr="00D7081C" w:rsidRDefault="00A9562B" w:rsidP="00C54DD3">
            <w:pPr>
              <w:spacing w:after="0" w:line="240" w:lineRule="auto"/>
              <w:jc w:val="center"/>
              <w:rPr>
                <w:rFonts w:ascii="Times New Roman" w:eastAsia="Times New Roman" w:hAnsi="Times New Roman" w:cs="Times New Roman"/>
                <w:b/>
                <w:i/>
                <w:color w:val="000000"/>
                <w:lang w:eastAsia="fr-FR"/>
              </w:rPr>
            </w:pPr>
            <w:r w:rsidRPr="00D7081C">
              <w:rPr>
                <w:rFonts w:ascii="Times New Roman" w:eastAsia="Times New Roman" w:hAnsi="Times New Roman" w:cs="Times New Roman"/>
                <w:b/>
                <w:i/>
                <w:color w:val="000000"/>
                <w:lang w:eastAsia="fr-FR"/>
              </w:rPr>
              <w:t>NS</w:t>
            </w:r>
          </w:p>
        </w:tc>
        <w:tc>
          <w:tcPr>
            <w:tcW w:w="1273" w:type="dxa"/>
            <w:tcBorders>
              <w:top w:val="nil"/>
              <w:left w:val="nil"/>
              <w:bottom w:val="single" w:sz="4" w:space="0" w:color="auto"/>
              <w:right w:val="nil"/>
            </w:tcBorders>
            <w:noWrap/>
            <w:vAlign w:val="bottom"/>
            <w:hideMark/>
          </w:tcPr>
          <w:p w:rsidR="00A9562B" w:rsidRPr="00D7081C" w:rsidRDefault="00A9562B" w:rsidP="00C54DD3">
            <w:pPr>
              <w:spacing w:after="0" w:line="240" w:lineRule="auto"/>
              <w:jc w:val="center"/>
              <w:rPr>
                <w:rFonts w:ascii="Times New Roman" w:eastAsia="Times New Roman" w:hAnsi="Times New Roman" w:cs="Times New Roman"/>
                <w:b/>
                <w:i/>
                <w:color w:val="000000"/>
                <w:lang w:eastAsia="fr-FR"/>
              </w:rPr>
            </w:pPr>
            <w:r w:rsidRPr="00D7081C">
              <w:rPr>
                <w:rFonts w:ascii="Times New Roman" w:eastAsia="Times New Roman" w:hAnsi="Times New Roman" w:cs="Times New Roman"/>
                <w:b/>
                <w:i/>
                <w:color w:val="000000"/>
                <w:lang w:eastAsia="fr-FR"/>
              </w:rPr>
              <w:t>S</w:t>
            </w:r>
          </w:p>
        </w:tc>
        <w:tc>
          <w:tcPr>
            <w:tcW w:w="1447" w:type="dxa"/>
            <w:tcBorders>
              <w:top w:val="nil"/>
              <w:left w:val="nil"/>
              <w:bottom w:val="single" w:sz="4" w:space="0" w:color="auto"/>
              <w:right w:val="nil"/>
            </w:tcBorders>
            <w:noWrap/>
            <w:vAlign w:val="bottom"/>
            <w:hideMark/>
          </w:tcPr>
          <w:p w:rsidR="00A9562B" w:rsidRPr="00D7081C" w:rsidRDefault="00A9562B" w:rsidP="00C54DD3">
            <w:pPr>
              <w:spacing w:after="0" w:line="240" w:lineRule="auto"/>
              <w:jc w:val="center"/>
              <w:rPr>
                <w:rFonts w:ascii="Times New Roman" w:eastAsia="Times New Roman" w:hAnsi="Times New Roman" w:cs="Times New Roman"/>
                <w:b/>
                <w:i/>
                <w:color w:val="000000"/>
                <w:lang w:eastAsia="fr-FR"/>
              </w:rPr>
            </w:pPr>
            <w:r w:rsidRPr="00D7081C">
              <w:rPr>
                <w:rFonts w:ascii="Times New Roman" w:eastAsia="Times New Roman" w:hAnsi="Times New Roman" w:cs="Times New Roman"/>
                <w:b/>
                <w:i/>
                <w:color w:val="000000"/>
                <w:lang w:eastAsia="fr-FR"/>
              </w:rPr>
              <w:t>S</w:t>
            </w:r>
          </w:p>
        </w:tc>
        <w:tc>
          <w:tcPr>
            <w:tcW w:w="1433" w:type="dxa"/>
            <w:tcBorders>
              <w:top w:val="nil"/>
              <w:left w:val="nil"/>
              <w:bottom w:val="single" w:sz="4" w:space="0" w:color="auto"/>
              <w:right w:val="nil"/>
            </w:tcBorders>
            <w:noWrap/>
            <w:vAlign w:val="bottom"/>
            <w:hideMark/>
          </w:tcPr>
          <w:p w:rsidR="00A9562B" w:rsidRPr="00D7081C" w:rsidRDefault="00A9562B" w:rsidP="00C54DD3">
            <w:pPr>
              <w:spacing w:after="0" w:line="240" w:lineRule="auto"/>
              <w:jc w:val="center"/>
              <w:rPr>
                <w:rFonts w:ascii="Times New Roman" w:eastAsia="Times New Roman" w:hAnsi="Times New Roman" w:cs="Times New Roman"/>
                <w:b/>
                <w:i/>
                <w:color w:val="000000"/>
                <w:lang w:eastAsia="fr-FR"/>
              </w:rPr>
            </w:pPr>
            <w:r w:rsidRPr="00D7081C">
              <w:rPr>
                <w:rFonts w:ascii="Times New Roman" w:eastAsia="Times New Roman" w:hAnsi="Times New Roman" w:cs="Times New Roman"/>
                <w:b/>
                <w:i/>
                <w:color w:val="000000"/>
                <w:lang w:eastAsia="fr-FR"/>
              </w:rPr>
              <w:t>NS</w:t>
            </w:r>
          </w:p>
        </w:tc>
      </w:tr>
    </w:tbl>
    <w:p w:rsidR="00A9562B" w:rsidRPr="00F61683" w:rsidRDefault="00A9562B" w:rsidP="00F61683">
      <w:pPr>
        <w:autoSpaceDE w:val="0"/>
        <w:autoSpaceDN w:val="0"/>
        <w:adjustRightInd w:val="0"/>
        <w:spacing w:after="0" w:line="240" w:lineRule="auto"/>
        <w:jc w:val="both"/>
        <w:rPr>
          <w:rFonts w:ascii="Times New Roman" w:hAnsi="Times New Roman" w:cs="Times New Roman"/>
          <w:sz w:val="20"/>
          <w:szCs w:val="20"/>
        </w:rPr>
      </w:pPr>
      <w:r w:rsidRPr="00F61683">
        <w:rPr>
          <w:rFonts w:ascii="Times New Roman" w:hAnsi="Times New Roman" w:cs="Times New Roman"/>
          <w:b/>
          <w:bCs/>
          <w:i/>
          <w:iCs/>
          <w:sz w:val="20"/>
          <w:szCs w:val="20"/>
        </w:rPr>
        <w:t xml:space="preserve">NB : </w:t>
      </w:r>
      <w:r w:rsidRPr="00F61683">
        <w:rPr>
          <w:rFonts w:ascii="Times New Roman" w:hAnsi="Times New Roman" w:cs="Times New Roman"/>
          <w:i/>
          <w:iCs/>
          <w:sz w:val="20"/>
          <w:szCs w:val="20"/>
        </w:rPr>
        <w:t>Les valeurs portant les mêmes lettres dans la même colonne ne sont pas statistiquement différentes au seuil de 5%</w:t>
      </w:r>
      <w:r w:rsidRPr="00F61683">
        <w:rPr>
          <w:rFonts w:ascii="Times New Roman" w:hAnsi="Times New Roman" w:cs="Times New Roman"/>
          <w:iCs/>
          <w:sz w:val="20"/>
          <w:szCs w:val="20"/>
        </w:rPr>
        <w:t xml:space="preserve"> (</w:t>
      </w:r>
      <w:r w:rsidRPr="00F61683">
        <w:rPr>
          <w:rFonts w:ascii="Times New Roman" w:hAnsi="Times New Roman" w:cs="Times New Roman"/>
          <w:i/>
          <w:iCs/>
          <w:sz w:val="20"/>
          <w:szCs w:val="20"/>
        </w:rPr>
        <w:t>Test de Kruskal Wallis</w:t>
      </w:r>
      <w:r w:rsidRPr="00F61683">
        <w:rPr>
          <w:rFonts w:ascii="Times New Roman" w:hAnsi="Times New Roman" w:cs="Times New Roman"/>
          <w:iCs/>
          <w:sz w:val="20"/>
          <w:szCs w:val="20"/>
        </w:rPr>
        <w:t xml:space="preserve">) </w:t>
      </w:r>
      <w:r w:rsidRPr="00F61683">
        <w:rPr>
          <w:rFonts w:ascii="Times New Roman" w:hAnsi="Times New Roman" w:cs="Times New Roman"/>
          <w:i/>
          <w:iCs/>
          <w:sz w:val="20"/>
          <w:szCs w:val="20"/>
        </w:rPr>
        <w:t>pour l</w:t>
      </w:r>
      <w:r w:rsidR="00D16C47" w:rsidRPr="00F61683">
        <w:rPr>
          <w:rFonts w:ascii="Times New Roman" w:hAnsi="Times New Roman" w:cs="Times New Roman"/>
          <w:i/>
          <w:iCs/>
          <w:sz w:val="20"/>
          <w:szCs w:val="20"/>
        </w:rPr>
        <w:t>a variable</w:t>
      </w:r>
      <w:r w:rsidRPr="00F61683">
        <w:rPr>
          <w:rFonts w:ascii="Times New Roman" w:hAnsi="Times New Roman" w:cs="Times New Roman"/>
          <w:i/>
          <w:iCs/>
          <w:sz w:val="20"/>
          <w:szCs w:val="20"/>
        </w:rPr>
        <w:t xml:space="preserve"> </w:t>
      </w:r>
      <w:r w:rsidR="00D16C47" w:rsidRPr="00F61683">
        <w:rPr>
          <w:rFonts w:ascii="Times New Roman" w:hAnsi="Times New Roman" w:cs="Times New Roman"/>
          <w:i/>
          <w:iCs/>
          <w:sz w:val="20"/>
          <w:szCs w:val="20"/>
        </w:rPr>
        <w:t>‘</w:t>
      </w:r>
      <w:r w:rsidRPr="00F61683">
        <w:rPr>
          <w:rFonts w:ascii="Times New Roman" w:hAnsi="Times New Roman" w:cs="Times New Roman"/>
          <w:i/>
          <w:iCs/>
          <w:sz w:val="20"/>
          <w:szCs w:val="20"/>
        </w:rPr>
        <w:t>abondance</w:t>
      </w:r>
      <w:r w:rsidR="00D16C47" w:rsidRPr="00F61683">
        <w:rPr>
          <w:rFonts w:ascii="Times New Roman" w:hAnsi="Times New Roman" w:cs="Times New Roman"/>
          <w:i/>
          <w:iCs/>
          <w:sz w:val="20"/>
          <w:szCs w:val="20"/>
        </w:rPr>
        <w:t>’</w:t>
      </w:r>
      <w:r w:rsidRPr="00F61683">
        <w:rPr>
          <w:rFonts w:ascii="Times New Roman" w:hAnsi="Times New Roman" w:cs="Times New Roman"/>
          <w:i/>
          <w:iCs/>
          <w:sz w:val="20"/>
          <w:szCs w:val="20"/>
        </w:rPr>
        <w:t xml:space="preserve"> sur les plantes hôtes alternatives. </w:t>
      </w:r>
      <w:r w:rsidR="00CD52AF" w:rsidRPr="00F61683">
        <w:rPr>
          <w:i/>
          <w:iCs/>
          <w:sz w:val="20"/>
          <w:szCs w:val="20"/>
        </w:rPr>
        <w:t xml:space="preserve">DDL : degré de liberté, </w:t>
      </w:r>
      <w:r w:rsidRPr="00F61683">
        <w:rPr>
          <w:rFonts w:ascii="Times New Roman" w:hAnsi="Times New Roman" w:cs="Times New Roman"/>
          <w:i/>
          <w:iCs/>
          <w:sz w:val="20"/>
          <w:szCs w:val="20"/>
        </w:rPr>
        <w:t xml:space="preserve">p : probabilité ; NS : non significatif (p </w:t>
      </w:r>
      <w:r w:rsidRPr="00F61683">
        <w:rPr>
          <w:rFonts w:ascii="Times New Roman" w:hAnsi="Times New Roman" w:cs="Times New Roman"/>
          <w:sz w:val="20"/>
          <w:szCs w:val="20"/>
        </w:rPr>
        <w:t xml:space="preserve">&gt;0,05) </w:t>
      </w:r>
      <w:r w:rsidRPr="00F61683">
        <w:rPr>
          <w:rFonts w:ascii="Times New Roman" w:hAnsi="Times New Roman" w:cs="Times New Roman"/>
          <w:i/>
          <w:iCs/>
          <w:sz w:val="20"/>
          <w:szCs w:val="20"/>
        </w:rPr>
        <w:t xml:space="preserve">; S : significatif (p </w:t>
      </w:r>
      <w:r w:rsidRPr="00F61683">
        <w:rPr>
          <w:rFonts w:ascii="Times New Roman" w:hAnsi="Times New Roman" w:cs="Times New Roman"/>
          <w:sz w:val="20"/>
          <w:szCs w:val="20"/>
        </w:rPr>
        <w:t>&lt; 0,05).</w:t>
      </w:r>
    </w:p>
    <w:p w:rsidR="0083503B" w:rsidRPr="00A9562B" w:rsidRDefault="0083503B" w:rsidP="00C54DD3">
      <w:pPr>
        <w:autoSpaceDE w:val="0"/>
        <w:autoSpaceDN w:val="0"/>
        <w:adjustRightInd w:val="0"/>
        <w:spacing w:after="0" w:line="240" w:lineRule="auto"/>
        <w:jc w:val="both"/>
        <w:rPr>
          <w:rFonts w:ascii="Times New Roman" w:hAnsi="Times New Roman" w:cs="Times New Roman"/>
          <w:i/>
          <w:sz w:val="24"/>
          <w:szCs w:val="24"/>
        </w:rPr>
      </w:pPr>
    </w:p>
    <w:p w:rsidR="00122217" w:rsidRPr="00686941" w:rsidRDefault="00122217" w:rsidP="00200CA0">
      <w:pPr>
        <w:pStyle w:val="Titre1"/>
        <w:numPr>
          <w:ilvl w:val="1"/>
          <w:numId w:val="7"/>
        </w:numPr>
        <w:spacing w:before="0" w:after="120" w:line="240" w:lineRule="auto"/>
        <w:ind w:left="426" w:hanging="426"/>
        <w:jc w:val="both"/>
        <w:rPr>
          <w:rFonts w:ascii="Times New Roman" w:hAnsi="Times New Roman" w:cs="Times New Roman"/>
          <w:b/>
          <w:color w:val="auto"/>
          <w:sz w:val="24"/>
          <w:szCs w:val="28"/>
        </w:rPr>
      </w:pPr>
      <w:r w:rsidRPr="00686941">
        <w:rPr>
          <w:rFonts w:ascii="Times New Roman" w:hAnsi="Times New Roman" w:cs="Times New Roman"/>
          <w:b/>
          <w:color w:val="auto"/>
          <w:sz w:val="24"/>
          <w:szCs w:val="28"/>
        </w:rPr>
        <w:t xml:space="preserve">Abondance relative cumulée des populations pré-imaginales des lépidoptères foreurs de tige du riz </w:t>
      </w:r>
    </w:p>
    <w:p w:rsidR="00122217" w:rsidRDefault="00F244D7" w:rsidP="00200CA0">
      <w:pPr>
        <w:pStyle w:val="Default"/>
        <w:spacing w:after="120"/>
        <w:jc w:val="both"/>
      </w:pPr>
      <w:r>
        <w:t>L’abondance relative cumulée est</w:t>
      </w:r>
      <w:r w:rsidRPr="00F21236">
        <w:t xml:space="preserve"> </w:t>
      </w:r>
      <w:r>
        <w:t>obtenue à partir des populations pré-imaginales</w:t>
      </w:r>
      <w:r w:rsidRPr="00F21236">
        <w:t xml:space="preserve"> des lépidoptères foreurs</w:t>
      </w:r>
      <w:r>
        <w:t xml:space="preserve"> de tige provenant des talles du riz, issues de la campagne humide 2019 et </w:t>
      </w:r>
      <w:r>
        <w:lastRenderedPageBreak/>
        <w:t>des plantes hôtes alternatives obtenues en l’absence d</w:t>
      </w:r>
      <w:r w:rsidR="0025797E">
        <w:t>e</w:t>
      </w:r>
      <w:r>
        <w:t xml:space="preserve"> riz, au cours de la campagne sèche 2019-2020</w:t>
      </w:r>
      <w:r w:rsidR="003F3804">
        <w:t>.</w:t>
      </w:r>
      <w:r w:rsidR="00122217" w:rsidRPr="00F21236">
        <w:t xml:space="preserve"> </w:t>
      </w:r>
      <w:r w:rsidR="00122217" w:rsidRPr="00081572">
        <w:t>L’analyse de variance</w:t>
      </w:r>
      <w:r w:rsidR="00122217">
        <w:t xml:space="preserve"> a révélé une diffé</w:t>
      </w:r>
      <w:r w:rsidR="00122217" w:rsidRPr="00081572">
        <w:t>rence hautement significative (</w:t>
      </w:r>
      <w:r w:rsidR="00122217" w:rsidRPr="00081572">
        <w:rPr>
          <w:i/>
          <w:iCs/>
        </w:rPr>
        <w:t xml:space="preserve">p </w:t>
      </w:r>
      <w:r w:rsidR="00122217" w:rsidRPr="00081572">
        <w:rPr>
          <w:i/>
        </w:rPr>
        <w:t>&lt; 0,000</w:t>
      </w:r>
      <w:r w:rsidR="00122217" w:rsidRPr="00081572">
        <w:t>) entre les trois espèces aussi bien sur le site de la Vallée du Kou que celui de Karfiguéla</w:t>
      </w:r>
      <w:r w:rsidR="00C434AF">
        <w:t xml:space="preserve"> (figure 3)</w:t>
      </w:r>
      <w:r w:rsidR="00122217" w:rsidRPr="00081572">
        <w:t>.</w:t>
      </w:r>
      <w:r w:rsidR="00122217">
        <w:t xml:space="preserve"> </w:t>
      </w:r>
      <w:r w:rsidR="00122217" w:rsidRPr="00F21236">
        <w:t xml:space="preserve"> </w:t>
      </w:r>
      <w:r w:rsidR="00122217">
        <w:t>Il ressort par ailleurs,</w:t>
      </w:r>
      <w:r w:rsidR="0025797E">
        <w:t xml:space="preserve"> de cette étude</w:t>
      </w:r>
      <w:r w:rsidR="00122217">
        <w:t xml:space="preserve"> </w:t>
      </w:r>
      <w:r w:rsidR="00122217" w:rsidRPr="00F21236">
        <w:t>une différence signifi</w:t>
      </w:r>
      <w:r w:rsidR="00122217">
        <w:t xml:space="preserve">cative </w:t>
      </w:r>
      <w:r w:rsidR="00122217" w:rsidRPr="00F21236">
        <w:t>entre les sites</w:t>
      </w:r>
      <w:r w:rsidR="00122217">
        <w:t xml:space="preserve"> pour les </w:t>
      </w:r>
      <w:r w:rsidR="00122217" w:rsidRPr="00F21236">
        <w:t>espèce</w:t>
      </w:r>
      <w:r w:rsidR="00122217">
        <w:t xml:space="preserve">s </w:t>
      </w:r>
      <w:r w:rsidR="00122217" w:rsidRPr="00F21236">
        <w:rPr>
          <w:i/>
        </w:rPr>
        <w:t>M. separatella</w:t>
      </w:r>
      <w:r w:rsidR="00122217">
        <w:rPr>
          <w:i/>
        </w:rPr>
        <w:t xml:space="preserve"> </w:t>
      </w:r>
      <w:r w:rsidR="00122217" w:rsidRPr="00F8659A">
        <w:t>(</w:t>
      </w:r>
      <w:r w:rsidR="00122217">
        <w:rPr>
          <w:i/>
        </w:rPr>
        <w:t>p=0,</w:t>
      </w:r>
      <w:r w:rsidR="00122217" w:rsidRPr="00F8659A">
        <w:rPr>
          <w:i/>
        </w:rPr>
        <w:t>04</w:t>
      </w:r>
      <w:r w:rsidR="00122217" w:rsidRPr="00F8659A">
        <w:t>)</w:t>
      </w:r>
      <w:r w:rsidR="00122217">
        <w:rPr>
          <w:i/>
        </w:rPr>
        <w:t xml:space="preserve"> </w:t>
      </w:r>
      <w:r w:rsidR="00122217" w:rsidRPr="00F8659A">
        <w:t>et</w:t>
      </w:r>
      <w:r w:rsidR="00122217" w:rsidRPr="00F21236">
        <w:t xml:space="preserve"> </w:t>
      </w:r>
      <w:r w:rsidR="00122217" w:rsidRPr="00BC4BDC">
        <w:rPr>
          <w:i/>
        </w:rPr>
        <w:t>S.</w:t>
      </w:r>
      <w:r w:rsidR="00122217" w:rsidRPr="00F21236">
        <w:rPr>
          <w:i/>
        </w:rPr>
        <w:t xml:space="preserve"> calamistis</w:t>
      </w:r>
      <w:r w:rsidR="00122217" w:rsidRPr="00F21236">
        <w:t xml:space="preserve"> (</w:t>
      </w:r>
      <w:r w:rsidR="00122217">
        <w:rPr>
          <w:i/>
        </w:rPr>
        <w:t>p=0,</w:t>
      </w:r>
      <w:r w:rsidR="00122217" w:rsidRPr="00F21236">
        <w:rPr>
          <w:i/>
        </w:rPr>
        <w:t>047</w:t>
      </w:r>
      <w:r w:rsidR="00122217" w:rsidRPr="00F21236">
        <w:t>).</w:t>
      </w:r>
      <w:r w:rsidR="00122217" w:rsidRPr="00081572">
        <w:t xml:space="preserve"> </w:t>
      </w:r>
      <w:r w:rsidR="00122217" w:rsidRPr="00F21236">
        <w:t>Cependant</w:t>
      </w:r>
      <w:r w:rsidR="00122217">
        <w:t xml:space="preserve">, </w:t>
      </w:r>
      <w:r w:rsidR="00122217" w:rsidRPr="00F21236">
        <w:t xml:space="preserve">aucune différence significative </w:t>
      </w:r>
      <w:r w:rsidR="00122217">
        <w:t>(</w:t>
      </w:r>
      <w:r w:rsidR="00122217" w:rsidRPr="00BE7786">
        <w:rPr>
          <w:i/>
        </w:rPr>
        <w:t>p= 0,521</w:t>
      </w:r>
      <w:r w:rsidR="00122217">
        <w:t>) n’a été enregistrée</w:t>
      </w:r>
      <w:r w:rsidR="00122217" w:rsidRPr="00F21236">
        <w:t xml:space="preserve"> entre les sites d’étude pour les espèces </w:t>
      </w:r>
      <w:r w:rsidR="0025797E">
        <w:t xml:space="preserve">du genre </w:t>
      </w:r>
      <w:r w:rsidR="00122217" w:rsidRPr="0025797E">
        <w:t>Chilo.</w:t>
      </w:r>
      <w:r w:rsidR="00122217" w:rsidRPr="00F21236">
        <w:t xml:space="preserve"> </w:t>
      </w:r>
      <w:r w:rsidR="008A5C75" w:rsidRPr="00DC22B7">
        <w:t>De façon générale</w:t>
      </w:r>
      <w:r w:rsidR="00122217" w:rsidRPr="00DC22B7">
        <w:t xml:space="preserve">, les espèces </w:t>
      </w:r>
      <w:r w:rsidR="00D039E5">
        <w:t xml:space="preserve">du genre </w:t>
      </w:r>
      <w:r w:rsidR="00122217" w:rsidRPr="0025797E">
        <w:t>Chilo</w:t>
      </w:r>
      <w:r w:rsidR="00122217" w:rsidRPr="00DC22B7">
        <w:rPr>
          <w:i/>
        </w:rPr>
        <w:t xml:space="preserve"> </w:t>
      </w:r>
      <w:r w:rsidR="00122217" w:rsidRPr="00DC22B7">
        <w:t>ont été plus abondantes sur</w:t>
      </w:r>
      <w:r w:rsidR="00DC22B7" w:rsidRPr="00DC22B7">
        <w:t xml:space="preserve"> le site de la Vallée du Kou (86,</w:t>
      </w:r>
      <w:r w:rsidR="00122217" w:rsidRPr="00DC22B7">
        <w:t>2</w:t>
      </w:r>
      <w:r w:rsidR="00DC22B7" w:rsidRPr="00DC22B7">
        <w:t>5</w:t>
      </w:r>
      <w:r w:rsidR="00122217" w:rsidRPr="00DC22B7">
        <w:t xml:space="preserve">%). Quant aux espèces </w:t>
      </w:r>
      <w:r w:rsidR="00122217" w:rsidRPr="00DC22B7">
        <w:rPr>
          <w:i/>
        </w:rPr>
        <w:t xml:space="preserve">M. separatella </w:t>
      </w:r>
      <w:r w:rsidR="00DC22B7" w:rsidRPr="00DC22B7">
        <w:t>(24,67</w:t>
      </w:r>
      <w:r w:rsidR="00122217" w:rsidRPr="00DC22B7">
        <w:t xml:space="preserve">%) et </w:t>
      </w:r>
      <w:r w:rsidR="00122217" w:rsidRPr="00DC22B7">
        <w:rPr>
          <w:i/>
        </w:rPr>
        <w:t>S. calamistis</w:t>
      </w:r>
      <w:r w:rsidR="00DC22B7" w:rsidRPr="00DC22B7">
        <w:t xml:space="preserve"> (3,</w:t>
      </w:r>
      <w:r w:rsidR="00122217" w:rsidRPr="00DC22B7">
        <w:t>2</w:t>
      </w:r>
      <w:r w:rsidR="00DC22B7" w:rsidRPr="00DC22B7">
        <w:t>5</w:t>
      </w:r>
      <w:r w:rsidR="00122217" w:rsidRPr="00DC22B7">
        <w:t>%), e</w:t>
      </w:r>
      <w:r w:rsidR="00122217">
        <w:t xml:space="preserve">lles </w:t>
      </w:r>
      <w:r w:rsidR="0025797E">
        <w:t xml:space="preserve">étaient </w:t>
      </w:r>
      <w:r w:rsidR="00122217">
        <w:t xml:space="preserve">plus présentes </w:t>
      </w:r>
      <w:r w:rsidR="00122217" w:rsidRPr="00F21236">
        <w:t>sur le site de Karfiguéla.</w:t>
      </w:r>
    </w:p>
    <w:p w:rsidR="009A198D" w:rsidRDefault="009A198D" w:rsidP="00C54DD3">
      <w:pPr>
        <w:pStyle w:val="Default"/>
        <w:jc w:val="center"/>
      </w:pPr>
    </w:p>
    <w:p w:rsidR="00D94EBD" w:rsidRDefault="00D94EBD" w:rsidP="00C54DD3">
      <w:pPr>
        <w:pStyle w:val="Default"/>
        <w:jc w:val="center"/>
      </w:pPr>
    </w:p>
    <w:p w:rsidR="00D94EBD" w:rsidRDefault="00D94EBD" w:rsidP="00C54DD3">
      <w:pPr>
        <w:pStyle w:val="Default"/>
        <w:jc w:val="center"/>
      </w:pPr>
      <w:r>
        <w:rPr>
          <w:noProof/>
          <w:lang w:eastAsia="fr-FR"/>
        </w:rPr>
        <w:drawing>
          <wp:inline distT="0" distB="0" distL="0" distR="0" wp14:anchorId="0D5AECC9" wp14:editId="080E9211">
            <wp:extent cx="4572000" cy="2389517"/>
            <wp:effectExtent l="0" t="0" r="0" b="10795"/>
            <wp:docPr id="3" name="Graphique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3503B" w:rsidRPr="00200CA0" w:rsidRDefault="00851395" w:rsidP="00E4420D">
      <w:pPr>
        <w:pStyle w:val="Lgende"/>
        <w:spacing w:after="0"/>
        <w:rPr>
          <w:rFonts w:ascii="Times New Roman" w:hAnsi="Times New Roman" w:cs="Times New Roman"/>
          <w:i w:val="0"/>
          <w:color w:val="auto"/>
          <w:sz w:val="20"/>
          <w:szCs w:val="20"/>
        </w:rPr>
      </w:pPr>
      <w:bookmarkStart w:id="11" w:name="_Toc41391235"/>
      <w:bookmarkStart w:id="12" w:name="_Toc40868728"/>
      <w:bookmarkStart w:id="13" w:name="_Toc41390158"/>
      <w:r w:rsidRPr="00200CA0">
        <w:rPr>
          <w:rFonts w:ascii="Times New Roman" w:hAnsi="Times New Roman" w:cs="Times New Roman"/>
          <w:b/>
          <w:i w:val="0"/>
          <w:color w:val="auto"/>
          <w:sz w:val="20"/>
          <w:szCs w:val="20"/>
        </w:rPr>
        <w:t xml:space="preserve">Figure </w:t>
      </w:r>
      <w:r w:rsidR="00001C4E" w:rsidRPr="00200CA0">
        <w:rPr>
          <w:rFonts w:ascii="Times New Roman" w:hAnsi="Times New Roman" w:cs="Times New Roman"/>
          <w:b/>
          <w:i w:val="0"/>
          <w:color w:val="auto"/>
          <w:sz w:val="20"/>
          <w:szCs w:val="20"/>
        </w:rPr>
        <w:t>3</w:t>
      </w:r>
      <w:r w:rsidRPr="00200CA0">
        <w:rPr>
          <w:rFonts w:ascii="Times New Roman" w:hAnsi="Times New Roman" w:cs="Times New Roman"/>
          <w:b/>
          <w:i w:val="0"/>
          <w:color w:val="auto"/>
          <w:sz w:val="20"/>
          <w:szCs w:val="20"/>
        </w:rPr>
        <w:t>.</w:t>
      </w:r>
      <w:r w:rsidRPr="00200CA0">
        <w:rPr>
          <w:rFonts w:ascii="Times New Roman" w:hAnsi="Times New Roman" w:cs="Times New Roman"/>
          <w:i w:val="0"/>
          <w:color w:val="auto"/>
          <w:sz w:val="20"/>
          <w:szCs w:val="20"/>
        </w:rPr>
        <w:t xml:space="preserve"> Abondance relative (%) des populations pré-imaginales des lépidoptères foreurs de tige du riz sur les sites d'étude</w:t>
      </w:r>
      <w:bookmarkEnd w:id="11"/>
      <w:bookmarkEnd w:id="12"/>
      <w:bookmarkEnd w:id="13"/>
    </w:p>
    <w:p w:rsidR="00E4420D" w:rsidRPr="00E4420D" w:rsidRDefault="00E4420D" w:rsidP="00E4420D"/>
    <w:p w:rsidR="00675384" w:rsidRPr="00200CA0" w:rsidRDefault="0029102A" w:rsidP="00200CA0">
      <w:pPr>
        <w:pStyle w:val="Paragraphedeliste"/>
        <w:numPr>
          <w:ilvl w:val="1"/>
          <w:numId w:val="7"/>
        </w:numPr>
        <w:spacing w:after="120" w:line="240" w:lineRule="auto"/>
        <w:ind w:left="426" w:hanging="426"/>
        <w:contextualSpacing w:val="0"/>
        <w:jc w:val="both"/>
        <w:rPr>
          <w:rFonts w:ascii="Times New Roman" w:hAnsi="Times New Roman" w:cs="Times New Roman"/>
          <w:b/>
          <w:sz w:val="24"/>
          <w:szCs w:val="24"/>
        </w:rPr>
      </w:pPr>
      <w:r w:rsidRPr="00200CA0">
        <w:rPr>
          <w:rFonts w:ascii="Times New Roman" w:hAnsi="Times New Roman" w:cs="Times New Roman"/>
          <w:b/>
          <w:sz w:val="24"/>
          <w:szCs w:val="24"/>
        </w:rPr>
        <w:t>Influence de</w:t>
      </w:r>
      <w:r w:rsidR="00BE77E0" w:rsidRPr="00200CA0">
        <w:rPr>
          <w:rFonts w:ascii="Times New Roman" w:hAnsi="Times New Roman" w:cs="Times New Roman"/>
          <w:b/>
          <w:sz w:val="24"/>
          <w:szCs w:val="24"/>
        </w:rPr>
        <w:t>s</w:t>
      </w:r>
      <w:r w:rsidRPr="00200CA0">
        <w:rPr>
          <w:rFonts w:ascii="Times New Roman" w:hAnsi="Times New Roman" w:cs="Times New Roman"/>
          <w:b/>
          <w:sz w:val="24"/>
          <w:szCs w:val="24"/>
        </w:rPr>
        <w:t xml:space="preserve"> facteurs climatiques sur l’abondance des populations pré-imaginales des foreurs de tige</w:t>
      </w:r>
    </w:p>
    <w:p w:rsidR="0083503B" w:rsidRDefault="00421805" w:rsidP="00200CA0">
      <w:pPr>
        <w:spacing w:after="120" w:line="240" w:lineRule="auto"/>
        <w:jc w:val="both"/>
        <w:rPr>
          <w:rFonts w:ascii="Times New Roman" w:hAnsi="Times New Roman" w:cs="Times New Roman"/>
          <w:sz w:val="24"/>
          <w:szCs w:val="28"/>
        </w:rPr>
      </w:pPr>
      <w:r>
        <w:rPr>
          <w:rFonts w:ascii="Times New Roman" w:hAnsi="Times New Roman" w:cs="Times New Roman"/>
          <w:sz w:val="24"/>
          <w:szCs w:val="28"/>
        </w:rPr>
        <w:t>Le tableau</w:t>
      </w:r>
      <w:r w:rsidR="00AD43A7">
        <w:rPr>
          <w:rFonts w:ascii="Times New Roman" w:hAnsi="Times New Roman" w:cs="Times New Roman"/>
          <w:sz w:val="24"/>
          <w:szCs w:val="28"/>
        </w:rPr>
        <w:t xml:space="preserve"> III</w:t>
      </w:r>
      <w:r w:rsidR="004011FF">
        <w:rPr>
          <w:rFonts w:ascii="Times New Roman" w:hAnsi="Times New Roman" w:cs="Times New Roman"/>
          <w:sz w:val="24"/>
          <w:szCs w:val="28"/>
        </w:rPr>
        <w:t xml:space="preserve"> présente l</w:t>
      </w:r>
      <w:r w:rsidR="00F17D4F">
        <w:rPr>
          <w:rFonts w:ascii="Times New Roman" w:hAnsi="Times New Roman" w:cs="Times New Roman"/>
          <w:sz w:val="24"/>
          <w:szCs w:val="28"/>
        </w:rPr>
        <w:t>’abondance hebdomadaire des populations pré-imaginales des foreurs de tige en relation avec les paramètres climatiques</w:t>
      </w:r>
      <w:r w:rsidR="00262437">
        <w:rPr>
          <w:rFonts w:ascii="Times New Roman" w:hAnsi="Times New Roman" w:cs="Times New Roman"/>
          <w:sz w:val="24"/>
          <w:szCs w:val="28"/>
        </w:rPr>
        <w:t xml:space="preserve"> sur les sites d’étude</w:t>
      </w:r>
      <w:r w:rsidR="004011FF">
        <w:rPr>
          <w:rFonts w:ascii="Times New Roman" w:hAnsi="Times New Roman" w:cs="Times New Roman"/>
          <w:sz w:val="24"/>
          <w:szCs w:val="28"/>
        </w:rPr>
        <w:t>.</w:t>
      </w:r>
      <w:r w:rsidR="00F17D4F">
        <w:rPr>
          <w:rFonts w:ascii="Times New Roman" w:hAnsi="Times New Roman" w:cs="Times New Roman"/>
          <w:sz w:val="24"/>
          <w:szCs w:val="28"/>
        </w:rPr>
        <w:t xml:space="preserve"> </w:t>
      </w:r>
      <w:r w:rsidR="00FC00AD">
        <w:rPr>
          <w:rFonts w:ascii="Times New Roman" w:hAnsi="Times New Roman" w:cs="Times New Roman"/>
          <w:sz w:val="24"/>
          <w:szCs w:val="28"/>
        </w:rPr>
        <w:t>Les résultats montrent</w:t>
      </w:r>
      <w:r w:rsidR="00585208">
        <w:rPr>
          <w:rFonts w:ascii="Times New Roman" w:hAnsi="Times New Roman" w:cs="Times New Roman"/>
          <w:sz w:val="24"/>
          <w:szCs w:val="28"/>
        </w:rPr>
        <w:t xml:space="preserve"> </w:t>
      </w:r>
      <w:r w:rsidR="00262FC2">
        <w:rPr>
          <w:rFonts w:ascii="Times New Roman" w:hAnsi="Times New Roman" w:cs="Times New Roman"/>
          <w:sz w:val="24"/>
          <w:szCs w:val="28"/>
        </w:rPr>
        <w:t>que l</w:t>
      </w:r>
      <w:r w:rsidR="00585208">
        <w:rPr>
          <w:rFonts w:ascii="Times New Roman" w:hAnsi="Times New Roman" w:cs="Times New Roman"/>
          <w:sz w:val="24"/>
          <w:szCs w:val="28"/>
        </w:rPr>
        <w:t>’abondance maximale</w:t>
      </w:r>
      <w:r w:rsidR="00FC00AD">
        <w:rPr>
          <w:rFonts w:ascii="Times New Roman" w:hAnsi="Times New Roman" w:cs="Times New Roman"/>
          <w:sz w:val="24"/>
          <w:szCs w:val="28"/>
        </w:rPr>
        <w:t xml:space="preserve"> </w:t>
      </w:r>
      <w:r w:rsidR="00262FC2">
        <w:rPr>
          <w:rFonts w:ascii="Times New Roman" w:hAnsi="Times New Roman" w:cs="Times New Roman"/>
          <w:sz w:val="24"/>
          <w:szCs w:val="28"/>
        </w:rPr>
        <w:t xml:space="preserve">des espèces </w:t>
      </w:r>
      <w:r w:rsidR="004E349B">
        <w:rPr>
          <w:rFonts w:ascii="Times New Roman" w:hAnsi="Times New Roman" w:cs="Times New Roman"/>
          <w:sz w:val="24"/>
          <w:szCs w:val="28"/>
        </w:rPr>
        <w:t xml:space="preserve">du genre </w:t>
      </w:r>
      <w:r w:rsidR="00262FC2" w:rsidRPr="004E349B">
        <w:rPr>
          <w:rFonts w:ascii="Times New Roman" w:hAnsi="Times New Roman" w:cs="Times New Roman"/>
          <w:sz w:val="24"/>
          <w:szCs w:val="28"/>
        </w:rPr>
        <w:t>Chilo</w:t>
      </w:r>
      <w:r w:rsidR="004E349B">
        <w:rPr>
          <w:rFonts w:ascii="Times New Roman" w:hAnsi="Times New Roman" w:cs="Times New Roman"/>
          <w:sz w:val="24"/>
          <w:szCs w:val="28"/>
        </w:rPr>
        <w:t xml:space="preserve"> </w:t>
      </w:r>
      <w:r w:rsidR="00585208">
        <w:rPr>
          <w:rFonts w:ascii="Times New Roman" w:hAnsi="Times New Roman" w:cs="Times New Roman"/>
          <w:sz w:val="24"/>
          <w:szCs w:val="28"/>
        </w:rPr>
        <w:t>a été</w:t>
      </w:r>
      <w:r w:rsidR="00AE59EF">
        <w:rPr>
          <w:rFonts w:ascii="Times New Roman" w:hAnsi="Times New Roman" w:cs="Times New Roman"/>
          <w:sz w:val="24"/>
          <w:szCs w:val="28"/>
        </w:rPr>
        <w:t xml:space="preserve"> enregistré</w:t>
      </w:r>
      <w:r w:rsidR="00585208">
        <w:rPr>
          <w:rFonts w:ascii="Times New Roman" w:hAnsi="Times New Roman" w:cs="Times New Roman"/>
          <w:sz w:val="24"/>
          <w:szCs w:val="28"/>
        </w:rPr>
        <w:t xml:space="preserve">e </w:t>
      </w:r>
      <w:r w:rsidR="00F005DB">
        <w:rPr>
          <w:rFonts w:ascii="Times New Roman" w:hAnsi="Times New Roman" w:cs="Times New Roman"/>
          <w:sz w:val="24"/>
          <w:szCs w:val="28"/>
        </w:rPr>
        <w:t>au cours de la troisième semaine d’</w:t>
      </w:r>
      <w:r w:rsidR="00656FCD">
        <w:rPr>
          <w:rFonts w:ascii="Times New Roman" w:hAnsi="Times New Roman" w:cs="Times New Roman"/>
          <w:sz w:val="24"/>
          <w:szCs w:val="28"/>
        </w:rPr>
        <w:t>octobre</w:t>
      </w:r>
      <w:r w:rsidR="00AE59EF">
        <w:rPr>
          <w:rFonts w:ascii="Times New Roman" w:hAnsi="Times New Roman" w:cs="Times New Roman"/>
          <w:sz w:val="24"/>
          <w:szCs w:val="28"/>
        </w:rPr>
        <w:t xml:space="preserve"> (15-21 Oct)</w:t>
      </w:r>
      <w:r w:rsidR="00585208">
        <w:rPr>
          <w:rFonts w:ascii="Times New Roman" w:hAnsi="Times New Roman" w:cs="Times New Roman"/>
          <w:sz w:val="24"/>
          <w:szCs w:val="28"/>
        </w:rPr>
        <w:t xml:space="preserve"> aussi bien, </w:t>
      </w:r>
      <w:r w:rsidR="0070456C">
        <w:rPr>
          <w:rFonts w:ascii="Times New Roman" w:hAnsi="Times New Roman" w:cs="Times New Roman"/>
          <w:sz w:val="24"/>
          <w:szCs w:val="28"/>
        </w:rPr>
        <w:t>sur le site de Karfiguéla (19,26 %) que celui de la Vallée du Kou (15,62</w:t>
      </w:r>
      <w:r w:rsidR="00F31878">
        <w:rPr>
          <w:rFonts w:ascii="Times New Roman" w:hAnsi="Times New Roman" w:cs="Times New Roman"/>
          <w:sz w:val="24"/>
          <w:szCs w:val="28"/>
        </w:rPr>
        <w:t>%</w:t>
      </w:r>
      <w:r w:rsidR="0070456C">
        <w:rPr>
          <w:rFonts w:ascii="Times New Roman" w:hAnsi="Times New Roman" w:cs="Times New Roman"/>
          <w:sz w:val="24"/>
          <w:szCs w:val="28"/>
        </w:rPr>
        <w:t>)</w:t>
      </w:r>
      <w:r w:rsidR="003920AF">
        <w:rPr>
          <w:rFonts w:ascii="Times New Roman" w:hAnsi="Times New Roman" w:cs="Times New Roman"/>
          <w:sz w:val="24"/>
          <w:szCs w:val="28"/>
        </w:rPr>
        <w:t>,</w:t>
      </w:r>
      <w:r w:rsidR="00F31878">
        <w:rPr>
          <w:rFonts w:ascii="Times New Roman" w:hAnsi="Times New Roman" w:cs="Times New Roman"/>
          <w:sz w:val="24"/>
          <w:szCs w:val="28"/>
        </w:rPr>
        <w:t xml:space="preserve"> à une température de 27 °C</w:t>
      </w:r>
      <w:r w:rsidR="000117AE">
        <w:rPr>
          <w:rFonts w:ascii="Times New Roman" w:hAnsi="Times New Roman" w:cs="Times New Roman"/>
          <w:sz w:val="24"/>
          <w:szCs w:val="28"/>
        </w:rPr>
        <w:t xml:space="preserve">, </w:t>
      </w:r>
      <w:r w:rsidR="00585208">
        <w:rPr>
          <w:rFonts w:ascii="Times New Roman" w:hAnsi="Times New Roman" w:cs="Times New Roman"/>
          <w:sz w:val="24"/>
          <w:szCs w:val="28"/>
        </w:rPr>
        <w:t>et</w:t>
      </w:r>
      <w:r w:rsidR="00F31878">
        <w:rPr>
          <w:rFonts w:ascii="Times New Roman" w:hAnsi="Times New Roman" w:cs="Times New Roman"/>
          <w:sz w:val="24"/>
          <w:szCs w:val="28"/>
        </w:rPr>
        <w:t xml:space="preserve"> </w:t>
      </w:r>
      <w:r w:rsidR="00F738BE">
        <w:rPr>
          <w:rFonts w:ascii="Times New Roman" w:hAnsi="Times New Roman" w:cs="Times New Roman"/>
          <w:sz w:val="24"/>
          <w:szCs w:val="28"/>
        </w:rPr>
        <w:t xml:space="preserve">à </w:t>
      </w:r>
      <w:r w:rsidR="00F31878">
        <w:rPr>
          <w:rFonts w:ascii="Times New Roman" w:hAnsi="Times New Roman" w:cs="Times New Roman"/>
          <w:sz w:val="24"/>
          <w:szCs w:val="28"/>
        </w:rPr>
        <w:t xml:space="preserve">une humidité relative de 98% </w:t>
      </w:r>
      <w:r w:rsidR="00B37204">
        <w:rPr>
          <w:rFonts w:ascii="Times New Roman" w:hAnsi="Times New Roman" w:cs="Times New Roman"/>
          <w:sz w:val="24"/>
          <w:szCs w:val="28"/>
        </w:rPr>
        <w:t xml:space="preserve">favorisée par </w:t>
      </w:r>
      <w:r w:rsidR="00F65D18">
        <w:rPr>
          <w:rFonts w:ascii="Times New Roman" w:hAnsi="Times New Roman" w:cs="Times New Roman"/>
          <w:sz w:val="24"/>
          <w:szCs w:val="28"/>
        </w:rPr>
        <w:t>une pluvio</w:t>
      </w:r>
      <w:r w:rsidR="00827BA7">
        <w:rPr>
          <w:rFonts w:ascii="Times New Roman" w:hAnsi="Times New Roman" w:cs="Times New Roman"/>
          <w:sz w:val="24"/>
          <w:szCs w:val="28"/>
        </w:rPr>
        <w:t>métrie</w:t>
      </w:r>
      <w:r w:rsidR="00F65D18">
        <w:rPr>
          <w:rFonts w:ascii="Times New Roman" w:hAnsi="Times New Roman" w:cs="Times New Roman"/>
          <w:sz w:val="24"/>
          <w:szCs w:val="28"/>
        </w:rPr>
        <w:t xml:space="preserve"> de 85,6</w:t>
      </w:r>
      <w:r w:rsidR="00B37204">
        <w:rPr>
          <w:rFonts w:ascii="Times New Roman" w:hAnsi="Times New Roman" w:cs="Times New Roman"/>
          <w:sz w:val="24"/>
          <w:szCs w:val="28"/>
        </w:rPr>
        <w:t xml:space="preserve"> mm </w:t>
      </w:r>
      <w:r w:rsidR="00F31878">
        <w:rPr>
          <w:rFonts w:ascii="Times New Roman" w:hAnsi="Times New Roman" w:cs="Times New Roman"/>
          <w:sz w:val="24"/>
          <w:szCs w:val="28"/>
        </w:rPr>
        <w:t>contre 28,96°C</w:t>
      </w:r>
      <w:r w:rsidR="000117AE">
        <w:rPr>
          <w:rFonts w:ascii="Times New Roman" w:hAnsi="Times New Roman" w:cs="Times New Roman"/>
          <w:sz w:val="24"/>
          <w:szCs w:val="28"/>
        </w:rPr>
        <w:t xml:space="preserve">, </w:t>
      </w:r>
      <w:r w:rsidR="00B37204">
        <w:rPr>
          <w:rFonts w:ascii="Times New Roman" w:hAnsi="Times New Roman" w:cs="Times New Roman"/>
          <w:sz w:val="24"/>
          <w:szCs w:val="28"/>
        </w:rPr>
        <w:t xml:space="preserve">79% </w:t>
      </w:r>
      <w:r w:rsidR="00486599">
        <w:rPr>
          <w:rFonts w:ascii="Times New Roman" w:hAnsi="Times New Roman" w:cs="Times New Roman"/>
          <w:sz w:val="24"/>
          <w:szCs w:val="28"/>
        </w:rPr>
        <w:t xml:space="preserve">humidité relative </w:t>
      </w:r>
      <w:r w:rsidR="00B37204">
        <w:rPr>
          <w:rFonts w:ascii="Times New Roman" w:hAnsi="Times New Roman" w:cs="Times New Roman"/>
          <w:sz w:val="24"/>
          <w:szCs w:val="28"/>
        </w:rPr>
        <w:t xml:space="preserve">et </w:t>
      </w:r>
      <w:r w:rsidR="00DA4ABB">
        <w:rPr>
          <w:rFonts w:ascii="Times New Roman" w:hAnsi="Times New Roman" w:cs="Times New Roman"/>
          <w:sz w:val="24"/>
          <w:szCs w:val="28"/>
        </w:rPr>
        <w:t>15,1 mm</w:t>
      </w:r>
      <w:r w:rsidR="00262FC2">
        <w:rPr>
          <w:rFonts w:ascii="Times New Roman" w:hAnsi="Times New Roman" w:cs="Times New Roman"/>
          <w:sz w:val="24"/>
          <w:szCs w:val="28"/>
        </w:rPr>
        <w:t xml:space="preserve"> sur le site de</w:t>
      </w:r>
      <w:r w:rsidR="00B61F6D">
        <w:rPr>
          <w:rFonts w:ascii="Times New Roman" w:hAnsi="Times New Roman" w:cs="Times New Roman"/>
          <w:sz w:val="24"/>
          <w:szCs w:val="28"/>
        </w:rPr>
        <w:t xml:space="preserve"> la</w:t>
      </w:r>
      <w:r w:rsidR="00262FC2">
        <w:rPr>
          <w:rFonts w:ascii="Times New Roman" w:hAnsi="Times New Roman" w:cs="Times New Roman"/>
          <w:sz w:val="24"/>
          <w:szCs w:val="28"/>
        </w:rPr>
        <w:t xml:space="preserve"> Vallée du Kou</w:t>
      </w:r>
      <w:r w:rsidR="00F31878">
        <w:rPr>
          <w:rFonts w:ascii="Times New Roman" w:hAnsi="Times New Roman" w:cs="Times New Roman"/>
          <w:sz w:val="24"/>
          <w:szCs w:val="28"/>
        </w:rPr>
        <w:t>.</w:t>
      </w:r>
      <w:r w:rsidR="003920AF">
        <w:rPr>
          <w:rFonts w:ascii="Times New Roman" w:hAnsi="Times New Roman" w:cs="Times New Roman"/>
          <w:sz w:val="24"/>
          <w:szCs w:val="28"/>
        </w:rPr>
        <w:t xml:space="preserve"> </w:t>
      </w:r>
      <w:r w:rsidR="00262FC2">
        <w:rPr>
          <w:rFonts w:ascii="Times New Roman" w:hAnsi="Times New Roman" w:cs="Times New Roman"/>
          <w:sz w:val="24"/>
          <w:szCs w:val="28"/>
        </w:rPr>
        <w:t>L</w:t>
      </w:r>
      <w:r w:rsidR="00CB1EDD">
        <w:rPr>
          <w:rFonts w:ascii="Times New Roman" w:hAnsi="Times New Roman" w:cs="Times New Roman"/>
          <w:sz w:val="24"/>
          <w:szCs w:val="28"/>
        </w:rPr>
        <w:t xml:space="preserve">’abondance la plus élevée de </w:t>
      </w:r>
      <w:r w:rsidR="00991353">
        <w:rPr>
          <w:rFonts w:ascii="Times New Roman" w:hAnsi="Times New Roman" w:cs="Times New Roman"/>
          <w:sz w:val="24"/>
          <w:szCs w:val="28"/>
        </w:rPr>
        <w:t>l</w:t>
      </w:r>
      <w:r w:rsidR="003920AF">
        <w:rPr>
          <w:rFonts w:ascii="Times New Roman" w:hAnsi="Times New Roman" w:cs="Times New Roman"/>
          <w:sz w:val="24"/>
          <w:szCs w:val="28"/>
        </w:rPr>
        <w:t xml:space="preserve">’espèce </w:t>
      </w:r>
      <w:r w:rsidR="003920AF" w:rsidRPr="003920AF">
        <w:rPr>
          <w:rFonts w:ascii="Times New Roman" w:hAnsi="Times New Roman" w:cs="Times New Roman"/>
          <w:i/>
          <w:sz w:val="24"/>
          <w:szCs w:val="28"/>
        </w:rPr>
        <w:t>M. separatella</w:t>
      </w:r>
      <w:r w:rsidR="003920AF" w:rsidRPr="003920AF">
        <w:rPr>
          <w:rFonts w:ascii="Times New Roman" w:hAnsi="Times New Roman" w:cs="Times New Roman"/>
          <w:sz w:val="24"/>
          <w:szCs w:val="28"/>
        </w:rPr>
        <w:t>,</w:t>
      </w:r>
      <w:r w:rsidR="003632BF">
        <w:rPr>
          <w:rFonts w:ascii="Times New Roman" w:hAnsi="Times New Roman" w:cs="Times New Roman"/>
          <w:sz w:val="24"/>
          <w:szCs w:val="28"/>
        </w:rPr>
        <w:t xml:space="preserve"> </w:t>
      </w:r>
      <w:r w:rsidR="00CB1EDD">
        <w:rPr>
          <w:rFonts w:ascii="Times New Roman" w:hAnsi="Times New Roman" w:cs="Times New Roman"/>
          <w:sz w:val="24"/>
          <w:szCs w:val="28"/>
        </w:rPr>
        <w:t>a été enregistrée au cours de la première semaine du mois d’octobre (1-7 Oct) sur le site de Karfiguéla (3,67%)</w:t>
      </w:r>
      <w:r w:rsidR="001513BE">
        <w:rPr>
          <w:rFonts w:ascii="Times New Roman" w:hAnsi="Times New Roman" w:cs="Times New Roman"/>
          <w:sz w:val="24"/>
          <w:szCs w:val="28"/>
        </w:rPr>
        <w:t xml:space="preserve">, à une température de </w:t>
      </w:r>
      <w:r w:rsidR="00795355">
        <w:rPr>
          <w:rFonts w:ascii="Times New Roman" w:hAnsi="Times New Roman" w:cs="Times New Roman"/>
          <w:sz w:val="24"/>
          <w:szCs w:val="28"/>
        </w:rPr>
        <w:t>28,83</w:t>
      </w:r>
      <w:r w:rsidR="001513BE">
        <w:rPr>
          <w:rFonts w:ascii="Times New Roman" w:hAnsi="Times New Roman" w:cs="Times New Roman"/>
          <w:sz w:val="24"/>
          <w:szCs w:val="28"/>
        </w:rPr>
        <w:t xml:space="preserve"> °C</w:t>
      </w:r>
      <w:r w:rsidR="00956EC4">
        <w:rPr>
          <w:rFonts w:ascii="Times New Roman" w:hAnsi="Times New Roman" w:cs="Times New Roman"/>
          <w:sz w:val="24"/>
          <w:szCs w:val="28"/>
        </w:rPr>
        <w:t>,</w:t>
      </w:r>
      <w:r w:rsidR="001513BE">
        <w:rPr>
          <w:rFonts w:ascii="Times New Roman" w:hAnsi="Times New Roman" w:cs="Times New Roman"/>
          <w:sz w:val="24"/>
          <w:szCs w:val="28"/>
        </w:rPr>
        <w:t xml:space="preserve"> une humidité relative </w:t>
      </w:r>
      <w:r w:rsidR="00956EC4">
        <w:rPr>
          <w:rFonts w:ascii="Times New Roman" w:hAnsi="Times New Roman" w:cs="Times New Roman"/>
          <w:sz w:val="24"/>
          <w:szCs w:val="28"/>
        </w:rPr>
        <w:t xml:space="preserve">de 98% et </w:t>
      </w:r>
      <w:r w:rsidR="00F65D18">
        <w:rPr>
          <w:rFonts w:ascii="Times New Roman" w:hAnsi="Times New Roman" w:cs="Times New Roman"/>
          <w:sz w:val="24"/>
          <w:szCs w:val="28"/>
        </w:rPr>
        <w:t>une pluvio</w:t>
      </w:r>
      <w:r w:rsidR="00827BA7">
        <w:rPr>
          <w:rFonts w:ascii="Times New Roman" w:hAnsi="Times New Roman" w:cs="Times New Roman"/>
          <w:sz w:val="24"/>
          <w:szCs w:val="28"/>
        </w:rPr>
        <w:t>métrie</w:t>
      </w:r>
      <w:r w:rsidR="00F65D18">
        <w:rPr>
          <w:rFonts w:ascii="Times New Roman" w:hAnsi="Times New Roman" w:cs="Times New Roman"/>
          <w:sz w:val="24"/>
          <w:szCs w:val="28"/>
        </w:rPr>
        <w:t xml:space="preserve"> de 16,2</w:t>
      </w:r>
      <w:r w:rsidR="00956EC4">
        <w:rPr>
          <w:rFonts w:ascii="Times New Roman" w:hAnsi="Times New Roman" w:cs="Times New Roman"/>
          <w:sz w:val="24"/>
          <w:szCs w:val="28"/>
        </w:rPr>
        <w:t xml:space="preserve"> mm</w:t>
      </w:r>
      <w:r w:rsidR="00A33625">
        <w:rPr>
          <w:rFonts w:ascii="Times New Roman" w:hAnsi="Times New Roman" w:cs="Times New Roman"/>
          <w:sz w:val="24"/>
          <w:szCs w:val="28"/>
        </w:rPr>
        <w:t>. Par ailleurs</w:t>
      </w:r>
      <w:r w:rsidR="00827BA7">
        <w:rPr>
          <w:rFonts w:ascii="Times New Roman" w:hAnsi="Times New Roman" w:cs="Times New Roman"/>
          <w:sz w:val="24"/>
          <w:szCs w:val="28"/>
        </w:rPr>
        <w:t>,</w:t>
      </w:r>
      <w:r w:rsidR="00A33625">
        <w:rPr>
          <w:rFonts w:ascii="Times New Roman" w:hAnsi="Times New Roman" w:cs="Times New Roman"/>
          <w:sz w:val="24"/>
          <w:szCs w:val="28"/>
        </w:rPr>
        <w:t xml:space="preserve"> sur le site de la Vallée du Kou, l’abondance maximale (3,03%)</w:t>
      </w:r>
      <w:r w:rsidR="00827BA7">
        <w:rPr>
          <w:rFonts w:ascii="Times New Roman" w:hAnsi="Times New Roman" w:cs="Times New Roman"/>
          <w:sz w:val="24"/>
          <w:szCs w:val="28"/>
        </w:rPr>
        <w:t xml:space="preserve"> de</w:t>
      </w:r>
      <w:r w:rsidR="00A33625">
        <w:rPr>
          <w:rFonts w:ascii="Times New Roman" w:hAnsi="Times New Roman" w:cs="Times New Roman"/>
          <w:sz w:val="24"/>
          <w:szCs w:val="28"/>
        </w:rPr>
        <w:t xml:space="preserve"> </w:t>
      </w:r>
      <w:r w:rsidR="00E537F7" w:rsidRPr="00E537F7">
        <w:rPr>
          <w:rFonts w:ascii="Times New Roman" w:hAnsi="Times New Roman" w:cs="Times New Roman"/>
          <w:i/>
          <w:sz w:val="24"/>
          <w:szCs w:val="28"/>
        </w:rPr>
        <w:t>M.</w:t>
      </w:r>
      <w:r w:rsidR="00E537F7">
        <w:rPr>
          <w:rFonts w:ascii="Times New Roman" w:hAnsi="Times New Roman" w:cs="Times New Roman"/>
          <w:sz w:val="24"/>
          <w:szCs w:val="28"/>
        </w:rPr>
        <w:t xml:space="preserve"> </w:t>
      </w:r>
      <w:r w:rsidR="00E537F7" w:rsidRPr="00E537F7">
        <w:rPr>
          <w:rFonts w:ascii="Times New Roman" w:hAnsi="Times New Roman" w:cs="Times New Roman"/>
          <w:i/>
          <w:sz w:val="24"/>
          <w:szCs w:val="28"/>
        </w:rPr>
        <w:t xml:space="preserve">separetella </w:t>
      </w:r>
      <w:r w:rsidR="00A33625">
        <w:rPr>
          <w:rFonts w:ascii="Times New Roman" w:hAnsi="Times New Roman" w:cs="Times New Roman"/>
          <w:sz w:val="24"/>
          <w:szCs w:val="28"/>
        </w:rPr>
        <w:t>a été observée au cours de la troisième semaine du mois d’octobre (15-21 Oct)</w:t>
      </w:r>
      <w:r w:rsidR="003353DE">
        <w:rPr>
          <w:rFonts w:ascii="Times New Roman" w:hAnsi="Times New Roman" w:cs="Times New Roman"/>
          <w:sz w:val="24"/>
          <w:szCs w:val="28"/>
        </w:rPr>
        <w:t xml:space="preserve"> </w:t>
      </w:r>
      <w:r w:rsidR="00280E3E">
        <w:rPr>
          <w:rFonts w:ascii="Times New Roman" w:hAnsi="Times New Roman" w:cs="Times New Roman"/>
          <w:sz w:val="24"/>
          <w:szCs w:val="28"/>
        </w:rPr>
        <w:t>à</w:t>
      </w:r>
      <w:r w:rsidR="0041742C">
        <w:rPr>
          <w:rFonts w:ascii="Times New Roman" w:hAnsi="Times New Roman" w:cs="Times New Roman"/>
          <w:sz w:val="24"/>
          <w:szCs w:val="28"/>
        </w:rPr>
        <w:t xml:space="preserve"> une température de 28,04°C</w:t>
      </w:r>
      <w:r w:rsidR="00DA4ABB">
        <w:rPr>
          <w:rFonts w:ascii="Times New Roman" w:hAnsi="Times New Roman" w:cs="Times New Roman"/>
          <w:sz w:val="24"/>
          <w:szCs w:val="28"/>
        </w:rPr>
        <w:t xml:space="preserve">, </w:t>
      </w:r>
      <w:r w:rsidR="0041742C">
        <w:rPr>
          <w:rFonts w:ascii="Times New Roman" w:hAnsi="Times New Roman" w:cs="Times New Roman"/>
          <w:sz w:val="24"/>
          <w:szCs w:val="28"/>
        </w:rPr>
        <w:t>une humidité relative de 79%</w:t>
      </w:r>
      <w:r w:rsidR="00956EC4">
        <w:rPr>
          <w:rFonts w:ascii="Times New Roman" w:hAnsi="Times New Roman" w:cs="Times New Roman"/>
          <w:sz w:val="24"/>
          <w:szCs w:val="28"/>
        </w:rPr>
        <w:t xml:space="preserve"> et une pluviosité de 15,1 mm</w:t>
      </w:r>
      <w:r w:rsidR="0041742C">
        <w:rPr>
          <w:rFonts w:ascii="Times New Roman" w:hAnsi="Times New Roman" w:cs="Times New Roman"/>
          <w:sz w:val="24"/>
          <w:szCs w:val="28"/>
        </w:rPr>
        <w:t>.</w:t>
      </w:r>
      <w:r w:rsidR="00382E92">
        <w:rPr>
          <w:rFonts w:ascii="Times New Roman" w:hAnsi="Times New Roman" w:cs="Times New Roman"/>
          <w:sz w:val="24"/>
          <w:szCs w:val="28"/>
        </w:rPr>
        <w:t xml:space="preserve"> Quant à l’espèce </w:t>
      </w:r>
      <w:r w:rsidR="00382E92" w:rsidRPr="00382E92">
        <w:rPr>
          <w:rFonts w:ascii="Times New Roman" w:hAnsi="Times New Roman" w:cs="Times New Roman"/>
          <w:i/>
          <w:sz w:val="24"/>
          <w:szCs w:val="28"/>
        </w:rPr>
        <w:t>S. calamistis</w:t>
      </w:r>
      <w:r w:rsidR="00382E92" w:rsidRPr="00382E92">
        <w:rPr>
          <w:rFonts w:ascii="Times New Roman" w:hAnsi="Times New Roman" w:cs="Times New Roman"/>
          <w:sz w:val="24"/>
          <w:szCs w:val="28"/>
        </w:rPr>
        <w:t>,</w:t>
      </w:r>
      <w:r w:rsidR="00382E92">
        <w:rPr>
          <w:rFonts w:ascii="Times New Roman" w:hAnsi="Times New Roman" w:cs="Times New Roman"/>
          <w:i/>
          <w:sz w:val="24"/>
          <w:szCs w:val="28"/>
        </w:rPr>
        <w:t xml:space="preserve"> </w:t>
      </w:r>
      <w:r w:rsidR="00382E92">
        <w:rPr>
          <w:rFonts w:ascii="Times New Roman" w:hAnsi="Times New Roman" w:cs="Times New Roman"/>
          <w:sz w:val="24"/>
          <w:szCs w:val="28"/>
        </w:rPr>
        <w:t xml:space="preserve">l’abondance la plus </w:t>
      </w:r>
      <w:r w:rsidR="00541D25">
        <w:rPr>
          <w:rFonts w:ascii="Times New Roman" w:hAnsi="Times New Roman" w:cs="Times New Roman"/>
          <w:sz w:val="24"/>
          <w:szCs w:val="28"/>
        </w:rPr>
        <w:t>importante</w:t>
      </w:r>
      <w:r w:rsidR="00382E92">
        <w:rPr>
          <w:rFonts w:ascii="Times New Roman" w:hAnsi="Times New Roman" w:cs="Times New Roman"/>
          <w:sz w:val="24"/>
          <w:szCs w:val="28"/>
        </w:rPr>
        <w:t xml:space="preserve"> a été enregistrée au cours de la deuxième semaine du mois de novembre (05-11 Nov) sur le site de Karfiguéla (1,52%)</w:t>
      </w:r>
      <w:r w:rsidR="00F7037C">
        <w:rPr>
          <w:rFonts w:ascii="Times New Roman" w:hAnsi="Times New Roman" w:cs="Times New Roman"/>
          <w:sz w:val="24"/>
          <w:szCs w:val="28"/>
        </w:rPr>
        <w:t>, lorsque la température</w:t>
      </w:r>
      <w:r w:rsidR="00D53262">
        <w:rPr>
          <w:rFonts w:ascii="Times New Roman" w:hAnsi="Times New Roman" w:cs="Times New Roman"/>
          <w:sz w:val="24"/>
          <w:szCs w:val="28"/>
        </w:rPr>
        <w:t xml:space="preserve"> </w:t>
      </w:r>
      <w:r w:rsidR="00F7037C">
        <w:rPr>
          <w:rFonts w:ascii="Times New Roman" w:hAnsi="Times New Roman" w:cs="Times New Roman"/>
          <w:sz w:val="24"/>
          <w:szCs w:val="28"/>
        </w:rPr>
        <w:t>était</w:t>
      </w:r>
      <w:r w:rsidR="00D53262">
        <w:rPr>
          <w:rFonts w:ascii="Times New Roman" w:hAnsi="Times New Roman" w:cs="Times New Roman"/>
          <w:sz w:val="24"/>
          <w:szCs w:val="28"/>
        </w:rPr>
        <w:t xml:space="preserve"> de 28,73 °C</w:t>
      </w:r>
      <w:r w:rsidR="00A6495B">
        <w:rPr>
          <w:rFonts w:ascii="Times New Roman" w:hAnsi="Times New Roman" w:cs="Times New Roman"/>
          <w:sz w:val="24"/>
          <w:szCs w:val="28"/>
        </w:rPr>
        <w:t>,</w:t>
      </w:r>
      <w:r w:rsidR="00757A9A">
        <w:rPr>
          <w:rFonts w:ascii="Times New Roman" w:hAnsi="Times New Roman" w:cs="Times New Roman"/>
          <w:sz w:val="24"/>
          <w:szCs w:val="28"/>
        </w:rPr>
        <w:t xml:space="preserve"> l’</w:t>
      </w:r>
      <w:r w:rsidR="00A6495B">
        <w:rPr>
          <w:rFonts w:ascii="Times New Roman" w:hAnsi="Times New Roman" w:cs="Times New Roman"/>
          <w:sz w:val="24"/>
          <w:szCs w:val="28"/>
        </w:rPr>
        <w:t xml:space="preserve">humidité relative </w:t>
      </w:r>
      <w:r w:rsidR="006B22D6">
        <w:rPr>
          <w:rFonts w:ascii="Times New Roman" w:hAnsi="Times New Roman" w:cs="Times New Roman"/>
          <w:sz w:val="24"/>
          <w:szCs w:val="28"/>
        </w:rPr>
        <w:t>de</w:t>
      </w:r>
      <w:r w:rsidR="00A6495B">
        <w:rPr>
          <w:rFonts w:ascii="Times New Roman" w:hAnsi="Times New Roman" w:cs="Times New Roman"/>
          <w:sz w:val="24"/>
          <w:szCs w:val="28"/>
        </w:rPr>
        <w:t xml:space="preserve"> </w:t>
      </w:r>
      <w:r w:rsidR="00D53262">
        <w:rPr>
          <w:rFonts w:ascii="Times New Roman" w:hAnsi="Times New Roman" w:cs="Times New Roman"/>
          <w:sz w:val="24"/>
          <w:szCs w:val="28"/>
        </w:rPr>
        <w:t>86%</w:t>
      </w:r>
      <w:r w:rsidR="00E750D7">
        <w:rPr>
          <w:rFonts w:ascii="Times New Roman" w:hAnsi="Times New Roman" w:cs="Times New Roman"/>
          <w:sz w:val="24"/>
          <w:szCs w:val="28"/>
        </w:rPr>
        <w:t xml:space="preserve"> </w:t>
      </w:r>
      <w:r w:rsidR="00F65D18">
        <w:rPr>
          <w:rFonts w:ascii="Times New Roman" w:hAnsi="Times New Roman" w:cs="Times New Roman"/>
          <w:sz w:val="24"/>
          <w:szCs w:val="28"/>
        </w:rPr>
        <w:t xml:space="preserve">en </w:t>
      </w:r>
      <w:r w:rsidR="00541D25">
        <w:rPr>
          <w:rFonts w:ascii="Times New Roman" w:hAnsi="Times New Roman" w:cs="Times New Roman"/>
          <w:sz w:val="24"/>
          <w:szCs w:val="28"/>
        </w:rPr>
        <w:t>l’</w:t>
      </w:r>
      <w:r w:rsidR="00B61F6D">
        <w:rPr>
          <w:rFonts w:ascii="Times New Roman" w:hAnsi="Times New Roman" w:cs="Times New Roman"/>
          <w:sz w:val="24"/>
          <w:szCs w:val="28"/>
        </w:rPr>
        <w:t>absence</w:t>
      </w:r>
      <w:r w:rsidR="00F65D18">
        <w:rPr>
          <w:rFonts w:ascii="Times New Roman" w:hAnsi="Times New Roman" w:cs="Times New Roman"/>
          <w:sz w:val="24"/>
          <w:szCs w:val="28"/>
        </w:rPr>
        <w:t xml:space="preserve"> de précipitation</w:t>
      </w:r>
      <w:r w:rsidR="00541D25">
        <w:rPr>
          <w:rFonts w:ascii="Times New Roman" w:hAnsi="Times New Roman" w:cs="Times New Roman"/>
          <w:sz w:val="24"/>
          <w:szCs w:val="28"/>
        </w:rPr>
        <w:t>s</w:t>
      </w:r>
      <w:r w:rsidR="00D53262">
        <w:rPr>
          <w:rFonts w:ascii="Times New Roman" w:hAnsi="Times New Roman" w:cs="Times New Roman"/>
          <w:sz w:val="24"/>
          <w:szCs w:val="28"/>
        </w:rPr>
        <w:t>.</w:t>
      </w:r>
      <w:r w:rsidR="001A7D54">
        <w:rPr>
          <w:rFonts w:ascii="Times New Roman" w:hAnsi="Times New Roman" w:cs="Times New Roman"/>
          <w:sz w:val="24"/>
          <w:szCs w:val="28"/>
        </w:rPr>
        <w:t xml:space="preserve"> Sur le site de la Vallée du Kou, </w:t>
      </w:r>
      <w:r w:rsidR="000403C0">
        <w:rPr>
          <w:rFonts w:ascii="Times New Roman" w:hAnsi="Times New Roman" w:cs="Times New Roman"/>
          <w:sz w:val="24"/>
          <w:szCs w:val="28"/>
        </w:rPr>
        <w:t xml:space="preserve">les populations de </w:t>
      </w:r>
      <w:r w:rsidR="001A7D54">
        <w:rPr>
          <w:rFonts w:ascii="Times New Roman" w:hAnsi="Times New Roman" w:cs="Times New Roman"/>
          <w:sz w:val="24"/>
          <w:szCs w:val="28"/>
        </w:rPr>
        <w:t xml:space="preserve">l’espèce </w:t>
      </w:r>
      <w:r w:rsidR="001A7D54" w:rsidRPr="001A7D54">
        <w:rPr>
          <w:rFonts w:ascii="Times New Roman" w:hAnsi="Times New Roman" w:cs="Times New Roman"/>
          <w:i/>
          <w:sz w:val="24"/>
          <w:szCs w:val="28"/>
        </w:rPr>
        <w:t>S. calamistis</w:t>
      </w:r>
      <w:r w:rsidR="001A7D54">
        <w:rPr>
          <w:rFonts w:ascii="Times New Roman" w:hAnsi="Times New Roman" w:cs="Times New Roman"/>
          <w:b/>
          <w:sz w:val="24"/>
          <w:szCs w:val="28"/>
        </w:rPr>
        <w:t xml:space="preserve"> </w:t>
      </w:r>
      <w:r w:rsidR="000403C0" w:rsidRPr="000403C0">
        <w:rPr>
          <w:rFonts w:ascii="Times New Roman" w:hAnsi="Times New Roman" w:cs="Times New Roman"/>
          <w:sz w:val="24"/>
          <w:szCs w:val="28"/>
        </w:rPr>
        <w:t>étaient les plus abonda</w:t>
      </w:r>
      <w:r w:rsidR="000403C0">
        <w:rPr>
          <w:rFonts w:ascii="Times New Roman" w:hAnsi="Times New Roman" w:cs="Times New Roman"/>
          <w:sz w:val="24"/>
          <w:szCs w:val="28"/>
        </w:rPr>
        <w:t>n</w:t>
      </w:r>
      <w:r w:rsidR="000403C0" w:rsidRPr="000403C0">
        <w:rPr>
          <w:rFonts w:ascii="Times New Roman" w:hAnsi="Times New Roman" w:cs="Times New Roman"/>
          <w:sz w:val="24"/>
          <w:szCs w:val="28"/>
        </w:rPr>
        <w:t>tes</w:t>
      </w:r>
      <w:r w:rsidR="001A7D54">
        <w:rPr>
          <w:rFonts w:ascii="Times New Roman" w:hAnsi="Times New Roman" w:cs="Times New Roman"/>
          <w:sz w:val="24"/>
          <w:szCs w:val="28"/>
        </w:rPr>
        <w:t xml:space="preserve"> (0,70%) au cours de la quatrième semaine du mois d’octobre</w:t>
      </w:r>
      <w:r w:rsidR="00173E5E">
        <w:rPr>
          <w:rFonts w:ascii="Times New Roman" w:hAnsi="Times New Roman" w:cs="Times New Roman"/>
          <w:sz w:val="24"/>
          <w:szCs w:val="28"/>
        </w:rPr>
        <w:t xml:space="preserve"> à</w:t>
      </w:r>
      <w:r w:rsidR="00050D6E">
        <w:rPr>
          <w:rFonts w:ascii="Times New Roman" w:hAnsi="Times New Roman" w:cs="Times New Roman"/>
          <w:sz w:val="24"/>
          <w:szCs w:val="28"/>
        </w:rPr>
        <w:t xml:space="preserve"> une température de 28,96 °C,</w:t>
      </w:r>
      <w:r w:rsidR="00173E5E">
        <w:rPr>
          <w:rFonts w:ascii="Times New Roman" w:hAnsi="Times New Roman" w:cs="Times New Roman"/>
          <w:sz w:val="24"/>
          <w:szCs w:val="28"/>
        </w:rPr>
        <w:t xml:space="preserve"> une humidité relative de 76%</w:t>
      </w:r>
      <w:r w:rsidR="00050D6E">
        <w:rPr>
          <w:rFonts w:ascii="Times New Roman" w:hAnsi="Times New Roman" w:cs="Times New Roman"/>
          <w:sz w:val="24"/>
          <w:szCs w:val="28"/>
        </w:rPr>
        <w:t xml:space="preserve"> </w:t>
      </w:r>
      <w:r w:rsidR="00574BDE">
        <w:rPr>
          <w:rFonts w:ascii="Times New Roman" w:hAnsi="Times New Roman" w:cs="Times New Roman"/>
          <w:sz w:val="24"/>
          <w:szCs w:val="28"/>
        </w:rPr>
        <w:t xml:space="preserve">et </w:t>
      </w:r>
      <w:r w:rsidR="00F65D18">
        <w:rPr>
          <w:rFonts w:ascii="Times New Roman" w:hAnsi="Times New Roman" w:cs="Times New Roman"/>
          <w:sz w:val="24"/>
          <w:szCs w:val="28"/>
        </w:rPr>
        <w:t xml:space="preserve">également en </w:t>
      </w:r>
      <w:r w:rsidR="00E579E5">
        <w:rPr>
          <w:rFonts w:ascii="Times New Roman" w:hAnsi="Times New Roman" w:cs="Times New Roman"/>
          <w:sz w:val="24"/>
          <w:szCs w:val="28"/>
        </w:rPr>
        <w:t>l’</w:t>
      </w:r>
      <w:r w:rsidR="00F65D18">
        <w:rPr>
          <w:rFonts w:ascii="Times New Roman" w:hAnsi="Times New Roman" w:cs="Times New Roman"/>
          <w:sz w:val="24"/>
          <w:szCs w:val="28"/>
        </w:rPr>
        <w:t>absence de précipitation</w:t>
      </w:r>
      <w:r w:rsidR="00E579E5">
        <w:rPr>
          <w:rFonts w:ascii="Times New Roman" w:hAnsi="Times New Roman" w:cs="Times New Roman"/>
          <w:sz w:val="24"/>
          <w:szCs w:val="28"/>
        </w:rPr>
        <w:t>s</w:t>
      </w:r>
      <w:r w:rsidR="001A7D54">
        <w:rPr>
          <w:rFonts w:ascii="Times New Roman" w:hAnsi="Times New Roman" w:cs="Times New Roman"/>
          <w:sz w:val="24"/>
          <w:szCs w:val="28"/>
        </w:rPr>
        <w:t xml:space="preserve">. </w:t>
      </w:r>
    </w:p>
    <w:p w:rsidR="00CA1887" w:rsidRDefault="00CA1887" w:rsidP="00200CA0">
      <w:pPr>
        <w:spacing w:after="120" w:line="240" w:lineRule="auto"/>
        <w:jc w:val="both"/>
        <w:rPr>
          <w:rFonts w:ascii="Times New Roman" w:hAnsi="Times New Roman" w:cs="Times New Roman"/>
          <w:sz w:val="24"/>
          <w:szCs w:val="28"/>
        </w:rPr>
      </w:pPr>
    </w:p>
    <w:p w:rsidR="006C17B9" w:rsidRPr="00200CA0" w:rsidRDefault="006C17B9" w:rsidP="00200CA0">
      <w:pPr>
        <w:pStyle w:val="Paragraphedeliste"/>
        <w:numPr>
          <w:ilvl w:val="1"/>
          <w:numId w:val="7"/>
        </w:numPr>
        <w:spacing w:after="120" w:line="240" w:lineRule="auto"/>
        <w:ind w:left="425" w:hanging="425"/>
        <w:contextualSpacing w:val="0"/>
        <w:jc w:val="both"/>
        <w:rPr>
          <w:rFonts w:ascii="Times New Roman" w:hAnsi="Times New Roman" w:cs="Times New Roman"/>
          <w:b/>
          <w:sz w:val="24"/>
          <w:szCs w:val="28"/>
        </w:rPr>
      </w:pPr>
      <w:r w:rsidRPr="00200CA0">
        <w:rPr>
          <w:rFonts w:ascii="Times New Roman" w:hAnsi="Times New Roman" w:cs="Times New Roman"/>
          <w:b/>
          <w:sz w:val="24"/>
          <w:szCs w:val="28"/>
        </w:rPr>
        <w:lastRenderedPageBreak/>
        <w:t>Corrélation populations de lépidoptères foreurs de tige et paramètres climatiques</w:t>
      </w:r>
    </w:p>
    <w:p w:rsidR="006C17B9" w:rsidRDefault="006C17B9" w:rsidP="00AD43A7">
      <w:pPr>
        <w:spacing w:after="0" w:line="240" w:lineRule="auto"/>
        <w:jc w:val="both"/>
        <w:rPr>
          <w:rFonts w:ascii="Times New Roman" w:hAnsi="Times New Roman" w:cs="Times New Roman"/>
          <w:sz w:val="24"/>
          <w:szCs w:val="24"/>
        </w:rPr>
      </w:pPr>
      <w:r w:rsidRPr="00846FAB">
        <w:rPr>
          <w:rFonts w:ascii="Times New Roman" w:hAnsi="Times New Roman" w:cs="Times New Roman"/>
          <w:sz w:val="24"/>
          <w:szCs w:val="24"/>
        </w:rPr>
        <w:t>Les résultats de l’analy</w:t>
      </w:r>
      <w:r>
        <w:rPr>
          <w:rFonts w:ascii="Times New Roman" w:hAnsi="Times New Roman" w:cs="Times New Roman"/>
          <w:sz w:val="24"/>
          <w:szCs w:val="24"/>
        </w:rPr>
        <w:t>se de variance ont révélé que l’</w:t>
      </w:r>
      <w:r w:rsidRPr="00846FAB">
        <w:rPr>
          <w:rFonts w:ascii="Times New Roman" w:hAnsi="Times New Roman" w:cs="Times New Roman"/>
          <w:sz w:val="24"/>
          <w:szCs w:val="24"/>
        </w:rPr>
        <w:t>abondance des populations pré-imaginales des lépidoptères foreurs de tige est influencé</w:t>
      </w:r>
      <w:r>
        <w:rPr>
          <w:rFonts w:ascii="Times New Roman" w:hAnsi="Times New Roman" w:cs="Times New Roman"/>
          <w:sz w:val="24"/>
          <w:szCs w:val="24"/>
        </w:rPr>
        <w:t>e</w:t>
      </w:r>
      <w:r w:rsidRPr="00846FAB">
        <w:rPr>
          <w:rFonts w:ascii="Times New Roman" w:hAnsi="Times New Roman" w:cs="Times New Roman"/>
          <w:sz w:val="24"/>
          <w:szCs w:val="24"/>
        </w:rPr>
        <w:t xml:space="preserve"> par les paramètres </w:t>
      </w:r>
      <w:r>
        <w:rPr>
          <w:rFonts w:ascii="Times New Roman" w:hAnsi="Times New Roman" w:cs="Times New Roman"/>
          <w:sz w:val="24"/>
          <w:szCs w:val="24"/>
        </w:rPr>
        <w:t>climatiques.</w:t>
      </w:r>
      <w:r w:rsidRPr="00846FAB">
        <w:rPr>
          <w:rFonts w:ascii="Times New Roman" w:hAnsi="Times New Roman" w:cs="Times New Roman"/>
          <w:sz w:val="24"/>
          <w:szCs w:val="24"/>
        </w:rPr>
        <w:t xml:space="preserve"> </w:t>
      </w:r>
      <w:r>
        <w:rPr>
          <w:rFonts w:ascii="Times New Roman" w:hAnsi="Times New Roman" w:cs="Times New Roman"/>
          <w:sz w:val="24"/>
          <w:szCs w:val="24"/>
        </w:rPr>
        <w:t xml:space="preserve">En effet, il ressort des résultats que l’abondance de l’espèce </w:t>
      </w:r>
      <w:r w:rsidRPr="0092623D">
        <w:rPr>
          <w:rFonts w:ascii="Times New Roman" w:hAnsi="Times New Roman" w:cs="Times New Roman"/>
          <w:i/>
          <w:sz w:val="24"/>
          <w:szCs w:val="24"/>
        </w:rPr>
        <w:t>M. separatella</w:t>
      </w:r>
      <w:r>
        <w:rPr>
          <w:rFonts w:ascii="Times New Roman" w:hAnsi="Times New Roman" w:cs="Times New Roman"/>
          <w:sz w:val="24"/>
          <w:szCs w:val="24"/>
        </w:rPr>
        <w:t xml:space="preserve"> était positivement corrélée avec tous l</w:t>
      </w:r>
      <w:r w:rsidRPr="00846FAB">
        <w:rPr>
          <w:rFonts w:ascii="Times New Roman" w:hAnsi="Times New Roman" w:cs="Times New Roman"/>
          <w:sz w:val="24"/>
          <w:szCs w:val="24"/>
        </w:rPr>
        <w:t xml:space="preserve">es </w:t>
      </w:r>
      <w:r>
        <w:rPr>
          <w:rFonts w:ascii="Times New Roman" w:hAnsi="Times New Roman" w:cs="Times New Roman"/>
          <w:sz w:val="24"/>
          <w:szCs w:val="24"/>
        </w:rPr>
        <w:t xml:space="preserve">trois </w:t>
      </w:r>
      <w:r w:rsidRPr="00846FAB">
        <w:rPr>
          <w:rFonts w:ascii="Times New Roman" w:hAnsi="Times New Roman" w:cs="Times New Roman"/>
          <w:sz w:val="24"/>
          <w:szCs w:val="24"/>
        </w:rPr>
        <w:t xml:space="preserve">paramètres </w:t>
      </w:r>
      <w:r>
        <w:rPr>
          <w:rFonts w:ascii="Times New Roman" w:hAnsi="Times New Roman" w:cs="Times New Roman"/>
          <w:sz w:val="24"/>
          <w:szCs w:val="24"/>
        </w:rPr>
        <w:t xml:space="preserve">climatiques tandis que celle des espèces </w:t>
      </w:r>
      <w:r w:rsidR="006B22D6">
        <w:rPr>
          <w:rFonts w:ascii="Times New Roman" w:hAnsi="Times New Roman" w:cs="Times New Roman"/>
          <w:sz w:val="24"/>
          <w:szCs w:val="24"/>
        </w:rPr>
        <w:t xml:space="preserve">du genre </w:t>
      </w:r>
      <w:r w:rsidRPr="006B22D6">
        <w:rPr>
          <w:rFonts w:ascii="Times New Roman" w:hAnsi="Times New Roman" w:cs="Times New Roman"/>
          <w:sz w:val="24"/>
          <w:szCs w:val="24"/>
        </w:rPr>
        <w:t>Chilo</w:t>
      </w:r>
      <w:r w:rsidRPr="00846FAB">
        <w:rPr>
          <w:rFonts w:ascii="Times New Roman" w:hAnsi="Times New Roman" w:cs="Times New Roman"/>
          <w:i/>
          <w:sz w:val="24"/>
          <w:szCs w:val="24"/>
        </w:rPr>
        <w:t xml:space="preserve"> </w:t>
      </w:r>
      <w:r w:rsidRPr="00846FAB">
        <w:rPr>
          <w:rFonts w:ascii="Times New Roman" w:hAnsi="Times New Roman" w:cs="Times New Roman"/>
          <w:sz w:val="24"/>
          <w:szCs w:val="24"/>
        </w:rPr>
        <w:t xml:space="preserve"> </w:t>
      </w:r>
      <w:r>
        <w:rPr>
          <w:rFonts w:ascii="Times New Roman" w:hAnsi="Times New Roman" w:cs="Times New Roman"/>
          <w:sz w:val="24"/>
          <w:szCs w:val="24"/>
        </w:rPr>
        <w:t xml:space="preserve">et </w:t>
      </w:r>
      <w:r w:rsidRPr="006D3A6D">
        <w:rPr>
          <w:rFonts w:ascii="Times New Roman" w:hAnsi="Times New Roman" w:cs="Times New Roman"/>
          <w:i/>
          <w:sz w:val="24"/>
          <w:szCs w:val="24"/>
        </w:rPr>
        <w:t>S.</w:t>
      </w:r>
      <w:r>
        <w:rPr>
          <w:rFonts w:ascii="Times New Roman" w:hAnsi="Times New Roman" w:cs="Times New Roman"/>
          <w:i/>
          <w:sz w:val="24"/>
          <w:szCs w:val="24"/>
        </w:rPr>
        <w:t xml:space="preserve"> </w:t>
      </w:r>
      <w:r w:rsidRPr="006D3A6D">
        <w:rPr>
          <w:rFonts w:ascii="Times New Roman" w:hAnsi="Times New Roman" w:cs="Times New Roman"/>
          <w:i/>
          <w:sz w:val="24"/>
          <w:szCs w:val="24"/>
        </w:rPr>
        <w:t>calamistis</w:t>
      </w:r>
      <w:r>
        <w:rPr>
          <w:rFonts w:ascii="Times New Roman" w:hAnsi="Times New Roman" w:cs="Times New Roman"/>
          <w:sz w:val="24"/>
          <w:szCs w:val="24"/>
        </w:rPr>
        <w:t xml:space="preserve"> était d’une part, négativement corrélée à la température moyenne</w:t>
      </w:r>
      <w:r w:rsidRPr="00846FAB">
        <w:rPr>
          <w:rFonts w:ascii="Times New Roman" w:hAnsi="Times New Roman" w:cs="Times New Roman"/>
          <w:sz w:val="24"/>
          <w:szCs w:val="24"/>
        </w:rPr>
        <w:t xml:space="preserve"> et</w:t>
      </w:r>
      <w:r>
        <w:rPr>
          <w:rFonts w:ascii="Times New Roman" w:hAnsi="Times New Roman" w:cs="Times New Roman"/>
          <w:sz w:val="24"/>
          <w:szCs w:val="24"/>
        </w:rPr>
        <w:t xml:space="preserve"> d’autre part</w:t>
      </w:r>
      <w:r w:rsidR="003B526D">
        <w:rPr>
          <w:rFonts w:ascii="Times New Roman" w:hAnsi="Times New Roman" w:cs="Times New Roman"/>
          <w:sz w:val="24"/>
          <w:szCs w:val="24"/>
        </w:rPr>
        <w:t>,</w:t>
      </w:r>
      <w:r>
        <w:rPr>
          <w:rFonts w:ascii="Times New Roman" w:hAnsi="Times New Roman" w:cs="Times New Roman"/>
          <w:sz w:val="24"/>
          <w:szCs w:val="24"/>
        </w:rPr>
        <w:t xml:space="preserve"> positivement corrélée à l’humidité relative et la pluvio</w:t>
      </w:r>
      <w:r w:rsidR="00465642">
        <w:rPr>
          <w:rFonts w:ascii="Times New Roman" w:hAnsi="Times New Roman" w:cs="Times New Roman"/>
          <w:sz w:val="24"/>
          <w:szCs w:val="24"/>
        </w:rPr>
        <w:t>métrie</w:t>
      </w:r>
      <w:r>
        <w:rPr>
          <w:rFonts w:ascii="Times New Roman" w:hAnsi="Times New Roman" w:cs="Times New Roman"/>
          <w:sz w:val="24"/>
          <w:szCs w:val="24"/>
        </w:rPr>
        <w:t xml:space="preserve"> sur le site de Karfiguéla (figure 4). L’humidité relative </w:t>
      </w:r>
      <w:r w:rsidR="00465642">
        <w:rPr>
          <w:rFonts w:ascii="Times New Roman" w:hAnsi="Times New Roman" w:cs="Times New Roman"/>
          <w:sz w:val="24"/>
          <w:szCs w:val="24"/>
        </w:rPr>
        <w:t>était positivement et significativement</w:t>
      </w:r>
      <w:r w:rsidRPr="00C276DC">
        <w:rPr>
          <w:rFonts w:ascii="Times New Roman" w:hAnsi="Times New Roman" w:cs="Times New Roman"/>
          <w:sz w:val="24"/>
          <w:szCs w:val="24"/>
        </w:rPr>
        <w:t xml:space="preserve"> corrél</w:t>
      </w:r>
      <w:r w:rsidR="00465642">
        <w:rPr>
          <w:rFonts w:ascii="Times New Roman" w:hAnsi="Times New Roman" w:cs="Times New Roman"/>
          <w:sz w:val="24"/>
          <w:szCs w:val="24"/>
        </w:rPr>
        <w:t>ée</w:t>
      </w:r>
      <w:r>
        <w:rPr>
          <w:rFonts w:ascii="Times New Roman" w:hAnsi="Times New Roman" w:cs="Times New Roman"/>
          <w:sz w:val="24"/>
          <w:szCs w:val="24"/>
        </w:rPr>
        <w:t xml:space="preserve"> (</w:t>
      </w:r>
      <w:r>
        <w:rPr>
          <w:rFonts w:ascii="Times New Roman" w:hAnsi="Times New Roman" w:cs="Times New Roman"/>
          <w:i/>
          <w:sz w:val="24"/>
          <w:szCs w:val="24"/>
        </w:rPr>
        <w:t>r = 0,84 ; p=0,005</w:t>
      </w:r>
      <w:r w:rsidRPr="00C276DC">
        <w:rPr>
          <w:rFonts w:ascii="Times New Roman" w:hAnsi="Times New Roman" w:cs="Times New Roman"/>
          <w:sz w:val="24"/>
          <w:szCs w:val="24"/>
        </w:rPr>
        <w:t>) avec</w:t>
      </w:r>
      <w:r>
        <w:rPr>
          <w:rFonts w:ascii="Times New Roman" w:hAnsi="Times New Roman" w:cs="Times New Roman"/>
          <w:sz w:val="24"/>
          <w:szCs w:val="24"/>
        </w:rPr>
        <w:t xml:space="preserve"> l’espèce</w:t>
      </w:r>
      <w:r w:rsidRPr="00C276DC">
        <w:rPr>
          <w:rFonts w:ascii="Times New Roman" w:hAnsi="Times New Roman" w:cs="Times New Roman"/>
          <w:sz w:val="24"/>
          <w:szCs w:val="24"/>
        </w:rPr>
        <w:t xml:space="preserve"> </w:t>
      </w:r>
      <w:r w:rsidRPr="00C276DC">
        <w:rPr>
          <w:rFonts w:ascii="Times New Roman" w:hAnsi="Times New Roman" w:cs="Times New Roman"/>
          <w:i/>
          <w:sz w:val="24"/>
          <w:szCs w:val="24"/>
        </w:rPr>
        <w:t>M. separatella</w:t>
      </w:r>
      <w:r>
        <w:rPr>
          <w:rFonts w:ascii="Times New Roman" w:hAnsi="Times New Roman" w:cs="Times New Roman"/>
          <w:sz w:val="24"/>
          <w:szCs w:val="24"/>
        </w:rPr>
        <w:t xml:space="preserve"> </w:t>
      </w:r>
      <w:r w:rsidR="003B526D">
        <w:rPr>
          <w:rFonts w:ascii="Times New Roman" w:hAnsi="Times New Roman" w:cs="Times New Roman"/>
          <w:sz w:val="24"/>
          <w:szCs w:val="24"/>
        </w:rPr>
        <w:t xml:space="preserve">tandis que </w:t>
      </w:r>
      <w:r>
        <w:rPr>
          <w:rFonts w:ascii="Times New Roman" w:hAnsi="Times New Roman" w:cs="Times New Roman"/>
          <w:sz w:val="24"/>
          <w:szCs w:val="24"/>
        </w:rPr>
        <w:t>la pluvio</w:t>
      </w:r>
      <w:r w:rsidR="00465642">
        <w:rPr>
          <w:rFonts w:ascii="Times New Roman" w:hAnsi="Times New Roman" w:cs="Times New Roman"/>
          <w:sz w:val="24"/>
          <w:szCs w:val="24"/>
        </w:rPr>
        <w:t>métrie</w:t>
      </w:r>
      <w:r>
        <w:rPr>
          <w:rFonts w:ascii="Times New Roman" w:hAnsi="Times New Roman" w:cs="Times New Roman"/>
          <w:sz w:val="24"/>
          <w:szCs w:val="24"/>
        </w:rPr>
        <w:t xml:space="preserve"> (</w:t>
      </w:r>
      <w:r>
        <w:rPr>
          <w:rFonts w:ascii="Times New Roman" w:hAnsi="Times New Roman" w:cs="Times New Roman"/>
          <w:i/>
          <w:sz w:val="24"/>
          <w:szCs w:val="24"/>
        </w:rPr>
        <w:t>r=0,67 ; p=0,</w:t>
      </w:r>
      <w:r w:rsidRPr="00963299">
        <w:rPr>
          <w:rFonts w:ascii="Times New Roman" w:hAnsi="Times New Roman" w:cs="Times New Roman"/>
          <w:i/>
          <w:sz w:val="24"/>
          <w:szCs w:val="24"/>
        </w:rPr>
        <w:t>047</w:t>
      </w:r>
      <w:r>
        <w:rPr>
          <w:rFonts w:ascii="Times New Roman" w:hAnsi="Times New Roman" w:cs="Times New Roman"/>
          <w:sz w:val="24"/>
          <w:szCs w:val="24"/>
        </w:rPr>
        <w:t xml:space="preserve">) </w:t>
      </w:r>
      <w:r w:rsidR="003B526D">
        <w:rPr>
          <w:rFonts w:ascii="Times New Roman" w:hAnsi="Times New Roman" w:cs="Times New Roman"/>
          <w:sz w:val="24"/>
          <w:szCs w:val="24"/>
        </w:rPr>
        <w:t xml:space="preserve">l’était </w:t>
      </w:r>
      <w:r>
        <w:rPr>
          <w:rFonts w:ascii="Times New Roman" w:hAnsi="Times New Roman" w:cs="Times New Roman"/>
          <w:sz w:val="24"/>
          <w:szCs w:val="24"/>
        </w:rPr>
        <w:t xml:space="preserve">avec les espèces </w:t>
      </w:r>
      <w:r w:rsidR="006B22D6">
        <w:rPr>
          <w:rFonts w:ascii="Times New Roman" w:hAnsi="Times New Roman" w:cs="Times New Roman"/>
          <w:sz w:val="24"/>
          <w:szCs w:val="24"/>
        </w:rPr>
        <w:t xml:space="preserve">du genre </w:t>
      </w:r>
      <w:r w:rsidRPr="006B22D6">
        <w:rPr>
          <w:rFonts w:ascii="Times New Roman" w:hAnsi="Times New Roman" w:cs="Times New Roman"/>
          <w:sz w:val="24"/>
          <w:szCs w:val="24"/>
        </w:rPr>
        <w:t>Chilo</w:t>
      </w:r>
      <w:r w:rsidR="006B22D6">
        <w:rPr>
          <w:rFonts w:ascii="Times New Roman" w:hAnsi="Times New Roman" w:cs="Times New Roman"/>
          <w:sz w:val="24"/>
          <w:szCs w:val="24"/>
        </w:rPr>
        <w:t>.</w:t>
      </w:r>
      <w:r w:rsidR="003B526D">
        <w:rPr>
          <w:rFonts w:ascii="Times New Roman" w:hAnsi="Times New Roman" w:cs="Times New Roman"/>
          <w:i/>
          <w:sz w:val="24"/>
          <w:szCs w:val="24"/>
        </w:rPr>
        <w:t xml:space="preserve"> </w:t>
      </w:r>
      <w:r>
        <w:rPr>
          <w:rFonts w:ascii="Times New Roman" w:hAnsi="Times New Roman" w:cs="Times New Roman"/>
          <w:sz w:val="24"/>
          <w:szCs w:val="24"/>
        </w:rPr>
        <w:t xml:space="preserve">Sur le site de la Vallée du Kou, les résultats de l’analyse </w:t>
      </w:r>
      <w:r w:rsidR="003B526D">
        <w:rPr>
          <w:rFonts w:ascii="Times New Roman" w:hAnsi="Times New Roman" w:cs="Times New Roman"/>
          <w:sz w:val="24"/>
          <w:szCs w:val="24"/>
        </w:rPr>
        <w:t xml:space="preserve">de variance </w:t>
      </w:r>
      <w:r>
        <w:rPr>
          <w:rFonts w:ascii="Times New Roman" w:hAnsi="Times New Roman" w:cs="Times New Roman"/>
          <w:sz w:val="24"/>
          <w:szCs w:val="24"/>
        </w:rPr>
        <w:t>ont montré que l’humidité relative et la température moyenne étaient positivement et non significativement corrélée</w:t>
      </w:r>
      <w:r w:rsidR="003B526D">
        <w:rPr>
          <w:rFonts w:ascii="Times New Roman" w:hAnsi="Times New Roman" w:cs="Times New Roman"/>
          <w:sz w:val="24"/>
          <w:szCs w:val="24"/>
        </w:rPr>
        <w:t>s</w:t>
      </w:r>
      <w:r>
        <w:rPr>
          <w:rFonts w:ascii="Times New Roman" w:hAnsi="Times New Roman" w:cs="Times New Roman"/>
          <w:sz w:val="24"/>
          <w:szCs w:val="24"/>
        </w:rPr>
        <w:t xml:space="preserve"> avec les trois espèces</w:t>
      </w:r>
      <w:r w:rsidR="003B526D">
        <w:rPr>
          <w:rFonts w:ascii="Times New Roman" w:hAnsi="Times New Roman" w:cs="Times New Roman"/>
          <w:sz w:val="24"/>
          <w:szCs w:val="24"/>
        </w:rPr>
        <w:t xml:space="preserve"> de foreurs de tige du riz</w:t>
      </w:r>
      <w:r>
        <w:rPr>
          <w:rFonts w:ascii="Times New Roman" w:hAnsi="Times New Roman" w:cs="Times New Roman"/>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Cependant, la pluvio</w:t>
      </w:r>
      <w:r w:rsidR="003B526D">
        <w:rPr>
          <w:rFonts w:ascii="Times New Roman" w:hAnsi="Times New Roman" w:cs="Times New Roman"/>
          <w:sz w:val="24"/>
          <w:szCs w:val="24"/>
        </w:rPr>
        <w:t>métrie</w:t>
      </w:r>
      <w:r>
        <w:rPr>
          <w:rFonts w:ascii="Times New Roman" w:hAnsi="Times New Roman" w:cs="Times New Roman"/>
          <w:sz w:val="24"/>
          <w:szCs w:val="24"/>
        </w:rPr>
        <w:t xml:space="preserve"> </w:t>
      </w:r>
      <w:r w:rsidR="003B526D">
        <w:rPr>
          <w:rFonts w:ascii="Times New Roman" w:hAnsi="Times New Roman" w:cs="Times New Roman"/>
          <w:sz w:val="24"/>
          <w:szCs w:val="24"/>
        </w:rPr>
        <w:t xml:space="preserve">était </w:t>
      </w:r>
      <w:r>
        <w:rPr>
          <w:rFonts w:ascii="Times New Roman" w:hAnsi="Times New Roman" w:cs="Times New Roman"/>
          <w:sz w:val="24"/>
          <w:szCs w:val="24"/>
        </w:rPr>
        <w:t>négative</w:t>
      </w:r>
      <w:r w:rsidR="003B526D">
        <w:rPr>
          <w:rFonts w:ascii="Times New Roman" w:hAnsi="Times New Roman" w:cs="Times New Roman"/>
          <w:sz w:val="24"/>
          <w:szCs w:val="24"/>
        </w:rPr>
        <w:t>ment et</w:t>
      </w:r>
      <w:r>
        <w:rPr>
          <w:rFonts w:ascii="Times New Roman" w:hAnsi="Times New Roman" w:cs="Times New Roman"/>
          <w:sz w:val="24"/>
          <w:szCs w:val="24"/>
        </w:rPr>
        <w:t xml:space="preserve"> non significative</w:t>
      </w:r>
      <w:r w:rsidR="003B526D">
        <w:rPr>
          <w:rFonts w:ascii="Times New Roman" w:hAnsi="Times New Roman" w:cs="Times New Roman"/>
          <w:sz w:val="24"/>
          <w:szCs w:val="24"/>
        </w:rPr>
        <w:t xml:space="preserve">ment corrélée aux </w:t>
      </w:r>
      <w:r>
        <w:rPr>
          <w:rFonts w:ascii="Times New Roman" w:hAnsi="Times New Roman" w:cs="Times New Roman"/>
          <w:sz w:val="24"/>
          <w:szCs w:val="24"/>
        </w:rPr>
        <w:t xml:space="preserve">espèces </w:t>
      </w:r>
      <w:r w:rsidR="006B22D6">
        <w:rPr>
          <w:rFonts w:ascii="Times New Roman" w:hAnsi="Times New Roman" w:cs="Times New Roman"/>
          <w:sz w:val="24"/>
          <w:szCs w:val="24"/>
        </w:rPr>
        <w:t xml:space="preserve">du genre </w:t>
      </w:r>
      <w:r w:rsidRPr="006B22D6">
        <w:rPr>
          <w:rFonts w:ascii="Times New Roman" w:hAnsi="Times New Roman" w:cs="Times New Roman"/>
          <w:sz w:val="24"/>
          <w:szCs w:val="24"/>
        </w:rPr>
        <w:t xml:space="preserve">Chilo </w:t>
      </w:r>
      <w:r>
        <w:rPr>
          <w:rFonts w:ascii="Times New Roman" w:hAnsi="Times New Roman" w:cs="Times New Roman"/>
          <w:sz w:val="24"/>
          <w:szCs w:val="24"/>
        </w:rPr>
        <w:t>(</w:t>
      </w:r>
      <w:r w:rsidRPr="00CE619D">
        <w:rPr>
          <w:rFonts w:ascii="Times New Roman" w:hAnsi="Times New Roman" w:cs="Times New Roman"/>
          <w:i/>
          <w:sz w:val="24"/>
          <w:szCs w:val="24"/>
        </w:rPr>
        <w:t>r= -0,06</w:t>
      </w:r>
      <w:r>
        <w:rPr>
          <w:rFonts w:ascii="Times New Roman" w:hAnsi="Times New Roman" w:cs="Times New Roman"/>
          <w:sz w:val="24"/>
          <w:szCs w:val="24"/>
        </w:rPr>
        <w:t xml:space="preserve">) et </w:t>
      </w:r>
      <w:r w:rsidRPr="00F33448">
        <w:rPr>
          <w:rFonts w:ascii="Times New Roman" w:hAnsi="Times New Roman" w:cs="Times New Roman"/>
          <w:i/>
          <w:sz w:val="24"/>
          <w:szCs w:val="24"/>
        </w:rPr>
        <w:t>S. calamistis</w:t>
      </w:r>
      <w:r>
        <w:rPr>
          <w:rFonts w:ascii="Times New Roman" w:hAnsi="Times New Roman" w:cs="Times New Roman"/>
          <w:i/>
          <w:sz w:val="24"/>
          <w:szCs w:val="24"/>
        </w:rPr>
        <w:t xml:space="preserve"> </w:t>
      </w:r>
      <w:r>
        <w:rPr>
          <w:rFonts w:ascii="Times New Roman" w:hAnsi="Times New Roman" w:cs="Times New Roman"/>
          <w:sz w:val="24"/>
          <w:szCs w:val="24"/>
        </w:rPr>
        <w:t>(</w:t>
      </w:r>
      <w:r w:rsidRPr="00CE619D">
        <w:rPr>
          <w:rFonts w:ascii="Times New Roman" w:hAnsi="Times New Roman" w:cs="Times New Roman"/>
          <w:i/>
          <w:sz w:val="24"/>
          <w:szCs w:val="24"/>
        </w:rPr>
        <w:t>r=-0,21</w:t>
      </w:r>
      <w:r>
        <w:rPr>
          <w:rFonts w:ascii="Times New Roman" w:hAnsi="Times New Roman" w:cs="Times New Roman"/>
          <w:sz w:val="24"/>
          <w:szCs w:val="24"/>
        </w:rPr>
        <w:t xml:space="preserve">) </w:t>
      </w:r>
      <w:r w:rsidR="003B526D">
        <w:rPr>
          <w:rFonts w:ascii="Times New Roman" w:hAnsi="Times New Roman" w:cs="Times New Roman"/>
          <w:sz w:val="24"/>
          <w:szCs w:val="24"/>
        </w:rPr>
        <w:t xml:space="preserve">mais elle était positivement et </w:t>
      </w:r>
      <w:r>
        <w:rPr>
          <w:rFonts w:ascii="Times New Roman" w:hAnsi="Times New Roman" w:cs="Times New Roman"/>
          <w:sz w:val="24"/>
          <w:szCs w:val="24"/>
        </w:rPr>
        <w:t>non significative</w:t>
      </w:r>
      <w:r w:rsidR="003B526D">
        <w:rPr>
          <w:rFonts w:ascii="Times New Roman" w:hAnsi="Times New Roman" w:cs="Times New Roman"/>
          <w:sz w:val="24"/>
          <w:szCs w:val="24"/>
        </w:rPr>
        <w:t>ment corrélée</w:t>
      </w:r>
      <w:r>
        <w:rPr>
          <w:rFonts w:ascii="Times New Roman" w:hAnsi="Times New Roman" w:cs="Times New Roman"/>
          <w:sz w:val="24"/>
          <w:szCs w:val="24"/>
        </w:rPr>
        <w:t xml:space="preserve"> </w:t>
      </w:r>
      <w:r w:rsidR="003B526D">
        <w:rPr>
          <w:rFonts w:ascii="Times New Roman" w:hAnsi="Times New Roman" w:cs="Times New Roman"/>
          <w:sz w:val="24"/>
          <w:szCs w:val="24"/>
        </w:rPr>
        <w:t xml:space="preserve">à </w:t>
      </w:r>
      <w:r>
        <w:rPr>
          <w:rFonts w:ascii="Times New Roman" w:hAnsi="Times New Roman" w:cs="Times New Roman"/>
          <w:sz w:val="24"/>
          <w:szCs w:val="24"/>
        </w:rPr>
        <w:t xml:space="preserve">l’espèce </w:t>
      </w:r>
      <w:r w:rsidRPr="00E803B6">
        <w:rPr>
          <w:rFonts w:ascii="Times New Roman" w:hAnsi="Times New Roman" w:cs="Times New Roman"/>
          <w:i/>
          <w:sz w:val="24"/>
          <w:szCs w:val="24"/>
        </w:rPr>
        <w:t>M. separatella</w:t>
      </w:r>
      <w:r>
        <w:rPr>
          <w:rFonts w:ascii="Times New Roman" w:hAnsi="Times New Roman" w:cs="Times New Roman"/>
          <w:sz w:val="24"/>
          <w:szCs w:val="24"/>
        </w:rPr>
        <w:t xml:space="preserve"> (</w:t>
      </w:r>
      <w:r w:rsidRPr="00CE619D">
        <w:rPr>
          <w:rFonts w:ascii="Times New Roman" w:hAnsi="Times New Roman" w:cs="Times New Roman"/>
          <w:i/>
          <w:sz w:val="24"/>
          <w:szCs w:val="24"/>
        </w:rPr>
        <w:t>r= 0,26</w:t>
      </w:r>
      <w:r>
        <w:rPr>
          <w:rFonts w:ascii="Times New Roman" w:hAnsi="Times New Roman" w:cs="Times New Roman"/>
          <w:sz w:val="24"/>
          <w:szCs w:val="24"/>
        </w:rPr>
        <w:t xml:space="preserve">) (figure 5). </w:t>
      </w:r>
    </w:p>
    <w:p w:rsidR="00765600" w:rsidRDefault="00765600" w:rsidP="00AD43A7">
      <w:pPr>
        <w:spacing w:after="0" w:line="240" w:lineRule="auto"/>
        <w:jc w:val="both"/>
        <w:rPr>
          <w:rFonts w:ascii="Times New Roman" w:hAnsi="Times New Roman" w:cs="Times New Roman"/>
          <w:sz w:val="24"/>
          <w:szCs w:val="24"/>
        </w:rPr>
      </w:pPr>
    </w:p>
    <w:p w:rsidR="00765600" w:rsidRDefault="00765600" w:rsidP="00765600">
      <w:pPr>
        <w:spacing w:after="0" w:line="240" w:lineRule="auto"/>
        <w:jc w:val="both"/>
        <w:rPr>
          <w:rFonts w:ascii="Times New Roman" w:hAnsi="Times New Roman" w:cs="Times New Roman"/>
          <w:b/>
          <w:sz w:val="24"/>
          <w:szCs w:val="28"/>
        </w:rPr>
        <w:sectPr w:rsidR="00765600" w:rsidSect="00765600">
          <w:footerReference w:type="default" r:id="rId10"/>
          <w:pgSz w:w="11906" w:h="16838"/>
          <w:pgMar w:top="1418" w:right="1418" w:bottom="1418" w:left="1418" w:header="709" w:footer="709" w:gutter="0"/>
          <w:pgNumType w:start="1"/>
          <w:cols w:space="708"/>
          <w:docGrid w:linePitch="360"/>
        </w:sectPr>
      </w:pPr>
    </w:p>
    <w:p w:rsidR="00765600" w:rsidRPr="00F61683" w:rsidRDefault="00765600" w:rsidP="00765600">
      <w:pPr>
        <w:spacing w:after="0" w:line="240" w:lineRule="auto"/>
        <w:jc w:val="both"/>
        <w:rPr>
          <w:rFonts w:ascii="Times New Roman" w:hAnsi="Times New Roman" w:cs="Times New Roman"/>
          <w:b/>
        </w:rPr>
      </w:pPr>
      <w:r w:rsidRPr="00F61683">
        <w:rPr>
          <w:rFonts w:ascii="Times New Roman" w:hAnsi="Times New Roman" w:cs="Times New Roman"/>
          <w:b/>
        </w:rPr>
        <w:lastRenderedPageBreak/>
        <w:t>Tableau III.</w:t>
      </w:r>
      <w:r w:rsidRPr="00F61683">
        <w:rPr>
          <w:rFonts w:ascii="Times New Roman" w:hAnsi="Times New Roman" w:cs="Times New Roman"/>
        </w:rPr>
        <w:t xml:space="preserve"> Abondance relative (%) des populations pré-imaginales des lépidoptères foreurs de tige en relation avec les paramètres climatiques à Karfiguéla et à la Vallée du Kou en campagne humide 2019</w:t>
      </w:r>
      <w:r w:rsidRPr="00F61683">
        <w:fldChar w:fldCharType="begin"/>
      </w:r>
      <w:r w:rsidRPr="00F61683">
        <w:instrText xml:space="preserve"> LINK Excel.Sheet.12 "Classeur1" "Feuil1!L2C1:L13C13" \a \f 4 \h  \* MERGEFORMAT </w:instrText>
      </w:r>
      <w:r w:rsidRPr="00F61683">
        <w:fldChar w:fldCharType="separate"/>
      </w:r>
    </w:p>
    <w:p w:rsidR="00765600" w:rsidRPr="00F61683" w:rsidRDefault="00765600" w:rsidP="00765600">
      <w:pPr>
        <w:spacing w:after="0" w:line="240" w:lineRule="auto"/>
        <w:jc w:val="both"/>
        <w:rPr>
          <w:sz w:val="20"/>
          <w:szCs w:val="20"/>
        </w:rPr>
      </w:pPr>
      <w:r w:rsidRPr="00F61683">
        <w:rPr>
          <w:rFonts w:ascii="Times New Roman" w:hAnsi="Times New Roman" w:cs="Times New Roman"/>
          <w:b/>
        </w:rPr>
        <w:fldChar w:fldCharType="end"/>
      </w:r>
      <w:r w:rsidRPr="00F61683">
        <w:rPr>
          <w:rFonts w:ascii="Times New Roman" w:hAnsi="Times New Roman" w:cs="Times New Roman"/>
          <w:b/>
          <w:sz w:val="20"/>
          <w:szCs w:val="20"/>
        </w:rPr>
        <w:fldChar w:fldCharType="begin"/>
      </w:r>
      <w:r w:rsidRPr="00F61683">
        <w:rPr>
          <w:rFonts w:ascii="Times New Roman" w:hAnsi="Times New Roman" w:cs="Times New Roman"/>
          <w:b/>
          <w:sz w:val="20"/>
          <w:szCs w:val="20"/>
        </w:rPr>
        <w:instrText xml:space="preserve"> LINK Excel.Sheet.12 "Classeur1" "Feuil1!L5C3:L16C15" \a \f 4 \h  \* MERGEFORMAT </w:instrText>
      </w:r>
      <w:r w:rsidRPr="00F61683">
        <w:rPr>
          <w:rFonts w:ascii="Times New Roman" w:hAnsi="Times New Roman" w:cs="Times New Roman"/>
          <w:b/>
          <w:sz w:val="20"/>
          <w:szCs w:val="20"/>
        </w:rPr>
        <w:fldChar w:fldCharType="separate"/>
      </w:r>
    </w:p>
    <w:tbl>
      <w:tblPr>
        <w:tblW w:w="12408" w:type="dxa"/>
        <w:tblCellMar>
          <w:left w:w="70" w:type="dxa"/>
          <w:right w:w="70" w:type="dxa"/>
        </w:tblCellMar>
        <w:tblLook w:val="04A0" w:firstRow="1" w:lastRow="0" w:firstColumn="1" w:lastColumn="0" w:noHBand="0" w:noVBand="1"/>
      </w:tblPr>
      <w:tblGrid>
        <w:gridCol w:w="988"/>
        <w:gridCol w:w="734"/>
        <w:gridCol w:w="1293"/>
        <w:gridCol w:w="1196"/>
        <w:gridCol w:w="848"/>
        <w:gridCol w:w="643"/>
        <w:gridCol w:w="994"/>
        <w:gridCol w:w="734"/>
        <w:gridCol w:w="1293"/>
        <w:gridCol w:w="1196"/>
        <w:gridCol w:w="848"/>
        <w:gridCol w:w="643"/>
        <w:gridCol w:w="998"/>
      </w:tblGrid>
      <w:tr w:rsidR="00765600" w:rsidRPr="00F61683" w:rsidTr="00C24AD7">
        <w:trPr>
          <w:trHeight w:val="254"/>
        </w:trPr>
        <w:tc>
          <w:tcPr>
            <w:tcW w:w="988" w:type="dxa"/>
            <w:tcBorders>
              <w:top w:val="single" w:sz="8" w:space="0" w:color="auto"/>
              <w:left w:val="nil"/>
              <w:bottom w:val="nil"/>
              <w:right w:val="nil"/>
            </w:tcBorders>
            <w:shd w:val="clear" w:color="auto" w:fill="auto"/>
            <w:noWrap/>
            <w:vAlign w:val="bottom"/>
            <w:hideMark/>
          </w:tcPr>
          <w:p w:rsidR="00765600" w:rsidRPr="00F61683" w:rsidRDefault="00765600" w:rsidP="00C24AD7">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 </w:t>
            </w:r>
          </w:p>
        </w:tc>
        <w:tc>
          <w:tcPr>
            <w:tcW w:w="5708" w:type="dxa"/>
            <w:gridSpan w:val="6"/>
            <w:tcBorders>
              <w:top w:val="single" w:sz="8" w:space="0" w:color="auto"/>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Karfiguéla</w:t>
            </w:r>
          </w:p>
        </w:tc>
        <w:tc>
          <w:tcPr>
            <w:tcW w:w="5712" w:type="dxa"/>
            <w:gridSpan w:val="6"/>
            <w:tcBorders>
              <w:top w:val="single" w:sz="8" w:space="0" w:color="auto"/>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Vallée du Kou</w:t>
            </w:r>
          </w:p>
        </w:tc>
      </w:tr>
      <w:tr w:rsidR="00765600" w:rsidRPr="00F61683" w:rsidTr="00C24AD7">
        <w:trPr>
          <w:trHeight w:val="497"/>
        </w:trPr>
        <w:tc>
          <w:tcPr>
            <w:tcW w:w="988" w:type="dxa"/>
            <w:tcBorders>
              <w:top w:val="single" w:sz="8" w:space="0" w:color="auto"/>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Dates</w:t>
            </w:r>
          </w:p>
        </w:tc>
        <w:tc>
          <w:tcPr>
            <w:tcW w:w="734" w:type="dxa"/>
            <w:tcBorders>
              <w:top w:val="nil"/>
              <w:left w:val="nil"/>
              <w:bottom w:val="single" w:sz="8" w:space="0" w:color="auto"/>
              <w:right w:val="nil"/>
            </w:tcBorders>
            <w:shd w:val="clear" w:color="auto" w:fill="auto"/>
            <w:vAlign w:val="center"/>
            <w:hideMark/>
          </w:tcPr>
          <w:p w:rsidR="00765600" w:rsidRPr="00F61683" w:rsidRDefault="00765600" w:rsidP="00C24AD7">
            <w:pPr>
              <w:spacing w:after="0" w:line="240" w:lineRule="auto"/>
              <w:jc w:val="center"/>
              <w:rPr>
                <w:rFonts w:ascii="Times New Roman" w:eastAsia="Times New Roman" w:hAnsi="Times New Roman" w:cs="Times New Roman"/>
                <w:b/>
                <w:bCs/>
                <w:i/>
                <w:iCs/>
                <w:color w:val="000000"/>
                <w:sz w:val="20"/>
                <w:szCs w:val="20"/>
                <w:lang w:eastAsia="fr-FR"/>
              </w:rPr>
            </w:pPr>
            <w:r w:rsidRPr="00F61683">
              <w:rPr>
                <w:rFonts w:ascii="Times New Roman" w:eastAsia="Times New Roman" w:hAnsi="Times New Roman" w:cs="Times New Roman"/>
                <w:b/>
                <w:bCs/>
                <w:i/>
                <w:iCs/>
                <w:color w:val="000000"/>
                <w:sz w:val="20"/>
                <w:szCs w:val="20"/>
                <w:lang w:eastAsia="fr-FR"/>
              </w:rPr>
              <w:t>Chilo spp.</w:t>
            </w:r>
          </w:p>
        </w:tc>
        <w:tc>
          <w:tcPr>
            <w:tcW w:w="1293" w:type="dxa"/>
            <w:tcBorders>
              <w:top w:val="nil"/>
              <w:left w:val="nil"/>
              <w:bottom w:val="single" w:sz="8" w:space="0" w:color="auto"/>
              <w:right w:val="nil"/>
            </w:tcBorders>
            <w:shd w:val="clear" w:color="auto" w:fill="auto"/>
            <w:vAlign w:val="center"/>
            <w:hideMark/>
          </w:tcPr>
          <w:p w:rsidR="00765600" w:rsidRPr="00F61683" w:rsidRDefault="00765600" w:rsidP="00C24AD7">
            <w:pPr>
              <w:spacing w:after="0" w:line="240" w:lineRule="auto"/>
              <w:jc w:val="center"/>
              <w:rPr>
                <w:rFonts w:ascii="Times New Roman" w:eastAsia="Times New Roman" w:hAnsi="Times New Roman" w:cs="Times New Roman"/>
                <w:b/>
                <w:bCs/>
                <w:i/>
                <w:iCs/>
                <w:color w:val="000000"/>
                <w:sz w:val="20"/>
                <w:szCs w:val="20"/>
                <w:lang w:eastAsia="fr-FR"/>
              </w:rPr>
            </w:pPr>
            <w:r w:rsidRPr="00F61683">
              <w:rPr>
                <w:rFonts w:ascii="Times New Roman" w:eastAsia="Times New Roman" w:hAnsi="Times New Roman" w:cs="Times New Roman"/>
                <w:b/>
                <w:bCs/>
                <w:i/>
                <w:iCs/>
                <w:color w:val="000000"/>
                <w:sz w:val="20"/>
                <w:szCs w:val="20"/>
                <w:lang w:eastAsia="fr-FR"/>
              </w:rPr>
              <w:t>M. separatella</w:t>
            </w:r>
          </w:p>
        </w:tc>
        <w:tc>
          <w:tcPr>
            <w:tcW w:w="1196" w:type="dxa"/>
            <w:tcBorders>
              <w:top w:val="nil"/>
              <w:left w:val="nil"/>
              <w:bottom w:val="single" w:sz="8" w:space="0" w:color="auto"/>
              <w:right w:val="nil"/>
            </w:tcBorders>
            <w:shd w:val="clear" w:color="auto" w:fill="auto"/>
            <w:vAlign w:val="center"/>
            <w:hideMark/>
          </w:tcPr>
          <w:p w:rsidR="00765600" w:rsidRPr="00F61683" w:rsidRDefault="00765600" w:rsidP="00C24AD7">
            <w:pPr>
              <w:spacing w:after="0" w:line="240" w:lineRule="auto"/>
              <w:jc w:val="center"/>
              <w:rPr>
                <w:rFonts w:ascii="Times New Roman" w:eastAsia="Times New Roman" w:hAnsi="Times New Roman" w:cs="Times New Roman"/>
                <w:b/>
                <w:bCs/>
                <w:i/>
                <w:iCs/>
                <w:color w:val="000000"/>
                <w:sz w:val="20"/>
                <w:szCs w:val="20"/>
                <w:lang w:eastAsia="fr-FR"/>
              </w:rPr>
            </w:pPr>
            <w:r w:rsidRPr="00F61683">
              <w:rPr>
                <w:rFonts w:ascii="Times New Roman" w:eastAsia="Times New Roman" w:hAnsi="Times New Roman" w:cs="Times New Roman"/>
                <w:b/>
                <w:bCs/>
                <w:i/>
                <w:iCs/>
                <w:color w:val="000000"/>
                <w:sz w:val="20"/>
                <w:szCs w:val="20"/>
                <w:lang w:eastAsia="fr-FR"/>
              </w:rPr>
              <w:t>S. calamistis</w:t>
            </w:r>
          </w:p>
        </w:tc>
        <w:tc>
          <w:tcPr>
            <w:tcW w:w="848" w:type="dxa"/>
            <w:tcBorders>
              <w:top w:val="nil"/>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Temp (°C)</w:t>
            </w:r>
          </w:p>
        </w:tc>
        <w:tc>
          <w:tcPr>
            <w:tcW w:w="643" w:type="dxa"/>
            <w:tcBorders>
              <w:top w:val="nil"/>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HR (%)</w:t>
            </w:r>
          </w:p>
        </w:tc>
        <w:tc>
          <w:tcPr>
            <w:tcW w:w="990" w:type="dxa"/>
            <w:tcBorders>
              <w:top w:val="nil"/>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Pluvio (mm)</w:t>
            </w:r>
          </w:p>
        </w:tc>
        <w:tc>
          <w:tcPr>
            <w:tcW w:w="734" w:type="dxa"/>
            <w:tcBorders>
              <w:top w:val="nil"/>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b/>
                <w:bCs/>
                <w:i/>
                <w:iCs/>
                <w:color w:val="000000"/>
                <w:sz w:val="20"/>
                <w:szCs w:val="20"/>
                <w:lang w:eastAsia="fr-FR"/>
              </w:rPr>
            </w:pPr>
            <w:r w:rsidRPr="00F61683">
              <w:rPr>
                <w:rFonts w:ascii="Times New Roman" w:eastAsia="Times New Roman" w:hAnsi="Times New Roman" w:cs="Times New Roman"/>
                <w:b/>
                <w:bCs/>
                <w:i/>
                <w:iCs/>
                <w:color w:val="000000"/>
                <w:sz w:val="20"/>
                <w:szCs w:val="20"/>
                <w:lang w:eastAsia="fr-FR"/>
              </w:rPr>
              <w:t>Chilo spp.</w:t>
            </w:r>
          </w:p>
        </w:tc>
        <w:tc>
          <w:tcPr>
            <w:tcW w:w="1293" w:type="dxa"/>
            <w:tcBorders>
              <w:top w:val="nil"/>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b/>
                <w:bCs/>
                <w:i/>
                <w:iCs/>
                <w:color w:val="000000"/>
                <w:sz w:val="20"/>
                <w:szCs w:val="20"/>
                <w:lang w:eastAsia="fr-FR"/>
              </w:rPr>
            </w:pPr>
            <w:r w:rsidRPr="00F61683">
              <w:rPr>
                <w:rFonts w:ascii="Times New Roman" w:eastAsia="Times New Roman" w:hAnsi="Times New Roman" w:cs="Times New Roman"/>
                <w:b/>
                <w:bCs/>
                <w:i/>
                <w:iCs/>
                <w:color w:val="000000"/>
                <w:sz w:val="20"/>
                <w:szCs w:val="20"/>
                <w:lang w:eastAsia="fr-FR"/>
              </w:rPr>
              <w:t>M. separatella</w:t>
            </w:r>
          </w:p>
        </w:tc>
        <w:tc>
          <w:tcPr>
            <w:tcW w:w="1196" w:type="dxa"/>
            <w:tcBorders>
              <w:top w:val="nil"/>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b/>
                <w:bCs/>
                <w:i/>
                <w:iCs/>
                <w:color w:val="000000"/>
                <w:sz w:val="20"/>
                <w:szCs w:val="20"/>
                <w:lang w:eastAsia="fr-FR"/>
              </w:rPr>
            </w:pPr>
            <w:r w:rsidRPr="00F61683">
              <w:rPr>
                <w:rFonts w:ascii="Times New Roman" w:eastAsia="Times New Roman" w:hAnsi="Times New Roman" w:cs="Times New Roman"/>
                <w:b/>
                <w:bCs/>
                <w:i/>
                <w:iCs/>
                <w:color w:val="000000"/>
                <w:sz w:val="20"/>
                <w:szCs w:val="20"/>
                <w:lang w:eastAsia="fr-FR"/>
              </w:rPr>
              <w:t>S. calamistis</w:t>
            </w:r>
          </w:p>
        </w:tc>
        <w:tc>
          <w:tcPr>
            <w:tcW w:w="848" w:type="dxa"/>
            <w:tcBorders>
              <w:top w:val="nil"/>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Temp (°C)</w:t>
            </w:r>
          </w:p>
        </w:tc>
        <w:tc>
          <w:tcPr>
            <w:tcW w:w="643" w:type="dxa"/>
            <w:tcBorders>
              <w:top w:val="nil"/>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HR (%)</w:t>
            </w:r>
          </w:p>
        </w:tc>
        <w:tc>
          <w:tcPr>
            <w:tcW w:w="994" w:type="dxa"/>
            <w:tcBorders>
              <w:top w:val="nil"/>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Pluvio (mm)</w:t>
            </w:r>
          </w:p>
        </w:tc>
      </w:tr>
      <w:tr w:rsidR="00765600" w:rsidRPr="00F61683" w:rsidTr="00C24AD7">
        <w:trPr>
          <w:trHeight w:val="240"/>
        </w:trPr>
        <w:tc>
          <w:tcPr>
            <w:tcW w:w="98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Sept. S4</w:t>
            </w:r>
          </w:p>
        </w:tc>
        <w:tc>
          <w:tcPr>
            <w:tcW w:w="73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3,9</w:t>
            </w:r>
          </w:p>
        </w:tc>
        <w:tc>
          <w:tcPr>
            <w:tcW w:w="129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3,46</w:t>
            </w:r>
          </w:p>
        </w:tc>
        <w:tc>
          <w:tcPr>
            <w:tcW w:w="1196"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0,65</w:t>
            </w:r>
          </w:p>
        </w:tc>
        <w:tc>
          <w:tcPr>
            <w:tcW w:w="84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27,8</w:t>
            </w:r>
          </w:p>
        </w:tc>
        <w:tc>
          <w:tcPr>
            <w:tcW w:w="64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93</w:t>
            </w:r>
          </w:p>
        </w:tc>
        <w:tc>
          <w:tcPr>
            <w:tcW w:w="990"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33,9</w:t>
            </w:r>
          </w:p>
        </w:tc>
        <w:tc>
          <w:tcPr>
            <w:tcW w:w="73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6,06</w:t>
            </w:r>
          </w:p>
        </w:tc>
        <w:tc>
          <w:tcPr>
            <w:tcW w:w="129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0,00</w:t>
            </w:r>
          </w:p>
        </w:tc>
        <w:tc>
          <w:tcPr>
            <w:tcW w:w="1196"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0,00</w:t>
            </w:r>
          </w:p>
        </w:tc>
        <w:tc>
          <w:tcPr>
            <w:tcW w:w="84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29,04</w:t>
            </w:r>
          </w:p>
        </w:tc>
        <w:tc>
          <w:tcPr>
            <w:tcW w:w="64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82</w:t>
            </w:r>
          </w:p>
        </w:tc>
        <w:tc>
          <w:tcPr>
            <w:tcW w:w="99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41,8</w:t>
            </w:r>
          </w:p>
        </w:tc>
      </w:tr>
      <w:tr w:rsidR="00765600" w:rsidRPr="00F61683" w:rsidTr="00C24AD7">
        <w:trPr>
          <w:trHeight w:val="240"/>
        </w:trPr>
        <w:tc>
          <w:tcPr>
            <w:tcW w:w="98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Oct. S1</w:t>
            </w:r>
          </w:p>
        </w:tc>
        <w:tc>
          <w:tcPr>
            <w:tcW w:w="73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10,61</w:t>
            </w:r>
          </w:p>
        </w:tc>
        <w:tc>
          <w:tcPr>
            <w:tcW w:w="129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3,67</w:t>
            </w:r>
          </w:p>
        </w:tc>
        <w:tc>
          <w:tcPr>
            <w:tcW w:w="1196"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0,00</w:t>
            </w:r>
          </w:p>
        </w:tc>
        <w:tc>
          <w:tcPr>
            <w:tcW w:w="84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26,83</w:t>
            </w:r>
          </w:p>
        </w:tc>
        <w:tc>
          <w:tcPr>
            <w:tcW w:w="64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93</w:t>
            </w:r>
          </w:p>
        </w:tc>
        <w:tc>
          <w:tcPr>
            <w:tcW w:w="990"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16,2</w:t>
            </w:r>
          </w:p>
        </w:tc>
        <w:tc>
          <w:tcPr>
            <w:tcW w:w="73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11,89</w:t>
            </w:r>
          </w:p>
        </w:tc>
        <w:tc>
          <w:tcPr>
            <w:tcW w:w="129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0,47</w:t>
            </w:r>
          </w:p>
        </w:tc>
        <w:tc>
          <w:tcPr>
            <w:tcW w:w="1196"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0,00</w:t>
            </w:r>
          </w:p>
        </w:tc>
        <w:tc>
          <w:tcPr>
            <w:tcW w:w="84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28,17</w:t>
            </w:r>
          </w:p>
        </w:tc>
        <w:tc>
          <w:tcPr>
            <w:tcW w:w="64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80</w:t>
            </w:r>
          </w:p>
        </w:tc>
        <w:tc>
          <w:tcPr>
            <w:tcW w:w="99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16,7</w:t>
            </w:r>
          </w:p>
        </w:tc>
      </w:tr>
      <w:tr w:rsidR="00765600" w:rsidRPr="00F61683" w:rsidTr="00C24AD7">
        <w:trPr>
          <w:trHeight w:val="240"/>
        </w:trPr>
        <w:tc>
          <w:tcPr>
            <w:tcW w:w="98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Oct. S2</w:t>
            </w:r>
          </w:p>
        </w:tc>
        <w:tc>
          <w:tcPr>
            <w:tcW w:w="73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9,09</w:t>
            </w:r>
          </w:p>
        </w:tc>
        <w:tc>
          <w:tcPr>
            <w:tcW w:w="129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1,95</w:t>
            </w:r>
          </w:p>
        </w:tc>
        <w:tc>
          <w:tcPr>
            <w:tcW w:w="1196"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0,00</w:t>
            </w:r>
          </w:p>
        </w:tc>
        <w:tc>
          <w:tcPr>
            <w:tcW w:w="84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26,07</w:t>
            </w:r>
          </w:p>
        </w:tc>
        <w:tc>
          <w:tcPr>
            <w:tcW w:w="64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71</w:t>
            </w:r>
          </w:p>
        </w:tc>
        <w:tc>
          <w:tcPr>
            <w:tcW w:w="990"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66,4</w:t>
            </w:r>
          </w:p>
        </w:tc>
        <w:tc>
          <w:tcPr>
            <w:tcW w:w="73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9,09</w:t>
            </w:r>
          </w:p>
        </w:tc>
        <w:tc>
          <w:tcPr>
            <w:tcW w:w="129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2,1</w:t>
            </w:r>
          </w:p>
        </w:tc>
        <w:tc>
          <w:tcPr>
            <w:tcW w:w="1196"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0,00</w:t>
            </w:r>
          </w:p>
        </w:tc>
        <w:tc>
          <w:tcPr>
            <w:tcW w:w="84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27,29</w:t>
            </w:r>
          </w:p>
        </w:tc>
        <w:tc>
          <w:tcPr>
            <w:tcW w:w="64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85</w:t>
            </w:r>
          </w:p>
        </w:tc>
        <w:tc>
          <w:tcPr>
            <w:tcW w:w="99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105</w:t>
            </w:r>
          </w:p>
        </w:tc>
      </w:tr>
      <w:tr w:rsidR="00765600" w:rsidRPr="00F61683" w:rsidTr="00C24AD7">
        <w:trPr>
          <w:trHeight w:val="240"/>
        </w:trPr>
        <w:tc>
          <w:tcPr>
            <w:tcW w:w="98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Oct. S3</w:t>
            </w:r>
          </w:p>
        </w:tc>
        <w:tc>
          <w:tcPr>
            <w:tcW w:w="73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19,26</w:t>
            </w:r>
          </w:p>
        </w:tc>
        <w:tc>
          <w:tcPr>
            <w:tcW w:w="129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3,03</w:t>
            </w:r>
          </w:p>
        </w:tc>
        <w:tc>
          <w:tcPr>
            <w:tcW w:w="1196"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1,08</w:t>
            </w:r>
          </w:p>
        </w:tc>
        <w:tc>
          <w:tcPr>
            <w:tcW w:w="84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27</w:t>
            </w:r>
          </w:p>
        </w:tc>
        <w:tc>
          <w:tcPr>
            <w:tcW w:w="64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98</w:t>
            </w:r>
          </w:p>
        </w:tc>
        <w:tc>
          <w:tcPr>
            <w:tcW w:w="990"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85,6</w:t>
            </w:r>
          </w:p>
        </w:tc>
        <w:tc>
          <w:tcPr>
            <w:tcW w:w="73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15,62</w:t>
            </w:r>
          </w:p>
        </w:tc>
        <w:tc>
          <w:tcPr>
            <w:tcW w:w="129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3,03</w:t>
            </w:r>
          </w:p>
        </w:tc>
        <w:tc>
          <w:tcPr>
            <w:tcW w:w="1196"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0,00</w:t>
            </w:r>
          </w:p>
        </w:tc>
        <w:tc>
          <w:tcPr>
            <w:tcW w:w="84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28,04</w:t>
            </w:r>
          </w:p>
        </w:tc>
        <w:tc>
          <w:tcPr>
            <w:tcW w:w="64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79</w:t>
            </w:r>
          </w:p>
        </w:tc>
        <w:tc>
          <w:tcPr>
            <w:tcW w:w="99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15,1</w:t>
            </w:r>
          </w:p>
        </w:tc>
      </w:tr>
      <w:tr w:rsidR="00765600" w:rsidRPr="00F61683" w:rsidTr="00C24AD7">
        <w:trPr>
          <w:trHeight w:val="240"/>
        </w:trPr>
        <w:tc>
          <w:tcPr>
            <w:tcW w:w="98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Oct. S4</w:t>
            </w:r>
          </w:p>
        </w:tc>
        <w:tc>
          <w:tcPr>
            <w:tcW w:w="73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10,82</w:t>
            </w:r>
          </w:p>
        </w:tc>
        <w:tc>
          <w:tcPr>
            <w:tcW w:w="129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3,03</w:t>
            </w:r>
          </w:p>
        </w:tc>
        <w:tc>
          <w:tcPr>
            <w:tcW w:w="1196"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0,00</w:t>
            </w:r>
          </w:p>
        </w:tc>
        <w:tc>
          <w:tcPr>
            <w:tcW w:w="84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28,1</w:t>
            </w:r>
          </w:p>
        </w:tc>
        <w:tc>
          <w:tcPr>
            <w:tcW w:w="64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93</w:t>
            </w:r>
          </w:p>
        </w:tc>
        <w:tc>
          <w:tcPr>
            <w:tcW w:w="990"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3,1</w:t>
            </w:r>
          </w:p>
        </w:tc>
        <w:tc>
          <w:tcPr>
            <w:tcW w:w="73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11,42</w:t>
            </w:r>
          </w:p>
        </w:tc>
        <w:tc>
          <w:tcPr>
            <w:tcW w:w="129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1,86</w:t>
            </w:r>
          </w:p>
        </w:tc>
        <w:tc>
          <w:tcPr>
            <w:tcW w:w="1196"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0,7</w:t>
            </w:r>
          </w:p>
        </w:tc>
        <w:tc>
          <w:tcPr>
            <w:tcW w:w="84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28,96</w:t>
            </w:r>
          </w:p>
        </w:tc>
        <w:tc>
          <w:tcPr>
            <w:tcW w:w="64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76</w:t>
            </w:r>
          </w:p>
        </w:tc>
        <w:tc>
          <w:tcPr>
            <w:tcW w:w="99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w:t>
            </w:r>
          </w:p>
        </w:tc>
      </w:tr>
      <w:tr w:rsidR="00765600" w:rsidRPr="00F61683" w:rsidTr="00C24AD7">
        <w:trPr>
          <w:trHeight w:val="240"/>
        </w:trPr>
        <w:tc>
          <w:tcPr>
            <w:tcW w:w="98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Nov. S1</w:t>
            </w:r>
          </w:p>
        </w:tc>
        <w:tc>
          <w:tcPr>
            <w:tcW w:w="73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6,71</w:t>
            </w:r>
          </w:p>
        </w:tc>
        <w:tc>
          <w:tcPr>
            <w:tcW w:w="129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3,03</w:t>
            </w:r>
          </w:p>
        </w:tc>
        <w:tc>
          <w:tcPr>
            <w:tcW w:w="1196"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0,00</w:t>
            </w:r>
          </w:p>
        </w:tc>
        <w:tc>
          <w:tcPr>
            <w:tcW w:w="84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28,16</w:t>
            </w:r>
          </w:p>
        </w:tc>
        <w:tc>
          <w:tcPr>
            <w:tcW w:w="64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89</w:t>
            </w:r>
          </w:p>
        </w:tc>
        <w:tc>
          <w:tcPr>
            <w:tcW w:w="990"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42,1</w:t>
            </w:r>
          </w:p>
        </w:tc>
        <w:tc>
          <w:tcPr>
            <w:tcW w:w="73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12,59</w:t>
            </w:r>
          </w:p>
        </w:tc>
        <w:tc>
          <w:tcPr>
            <w:tcW w:w="129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1,63</w:t>
            </w:r>
          </w:p>
        </w:tc>
        <w:tc>
          <w:tcPr>
            <w:tcW w:w="1196"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0,00</w:t>
            </w:r>
          </w:p>
        </w:tc>
        <w:tc>
          <w:tcPr>
            <w:tcW w:w="84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23,71</w:t>
            </w:r>
          </w:p>
        </w:tc>
        <w:tc>
          <w:tcPr>
            <w:tcW w:w="64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72</w:t>
            </w:r>
          </w:p>
        </w:tc>
        <w:tc>
          <w:tcPr>
            <w:tcW w:w="99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w:t>
            </w:r>
          </w:p>
        </w:tc>
      </w:tr>
      <w:tr w:rsidR="00765600" w:rsidRPr="00F61683" w:rsidTr="00C24AD7">
        <w:trPr>
          <w:trHeight w:val="240"/>
        </w:trPr>
        <w:tc>
          <w:tcPr>
            <w:tcW w:w="98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Nov. S2</w:t>
            </w:r>
          </w:p>
        </w:tc>
        <w:tc>
          <w:tcPr>
            <w:tcW w:w="73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5,63</w:t>
            </w:r>
          </w:p>
        </w:tc>
        <w:tc>
          <w:tcPr>
            <w:tcW w:w="129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3,46</w:t>
            </w:r>
          </w:p>
        </w:tc>
        <w:tc>
          <w:tcPr>
            <w:tcW w:w="1196"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1,52</w:t>
            </w:r>
          </w:p>
        </w:tc>
        <w:tc>
          <w:tcPr>
            <w:tcW w:w="84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28,73</w:t>
            </w:r>
          </w:p>
        </w:tc>
        <w:tc>
          <w:tcPr>
            <w:tcW w:w="64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86</w:t>
            </w:r>
          </w:p>
        </w:tc>
        <w:tc>
          <w:tcPr>
            <w:tcW w:w="990"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w:t>
            </w:r>
          </w:p>
        </w:tc>
        <w:tc>
          <w:tcPr>
            <w:tcW w:w="73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12,82</w:t>
            </w:r>
          </w:p>
        </w:tc>
        <w:tc>
          <w:tcPr>
            <w:tcW w:w="129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1,86</w:t>
            </w:r>
          </w:p>
        </w:tc>
        <w:tc>
          <w:tcPr>
            <w:tcW w:w="1196"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0,00</w:t>
            </w:r>
          </w:p>
        </w:tc>
        <w:tc>
          <w:tcPr>
            <w:tcW w:w="84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27,9</w:t>
            </w:r>
          </w:p>
        </w:tc>
        <w:tc>
          <w:tcPr>
            <w:tcW w:w="64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70</w:t>
            </w:r>
          </w:p>
        </w:tc>
        <w:tc>
          <w:tcPr>
            <w:tcW w:w="99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w:t>
            </w:r>
          </w:p>
        </w:tc>
      </w:tr>
      <w:tr w:rsidR="00765600" w:rsidRPr="00F61683" w:rsidTr="00C24AD7">
        <w:trPr>
          <w:trHeight w:val="240"/>
        </w:trPr>
        <w:tc>
          <w:tcPr>
            <w:tcW w:w="98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Nov. S3</w:t>
            </w:r>
          </w:p>
        </w:tc>
        <w:tc>
          <w:tcPr>
            <w:tcW w:w="73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4,33</w:t>
            </w:r>
          </w:p>
        </w:tc>
        <w:tc>
          <w:tcPr>
            <w:tcW w:w="129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2,16</w:t>
            </w:r>
          </w:p>
        </w:tc>
        <w:tc>
          <w:tcPr>
            <w:tcW w:w="1196"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0,00</w:t>
            </w:r>
          </w:p>
        </w:tc>
        <w:tc>
          <w:tcPr>
            <w:tcW w:w="84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27,9</w:t>
            </w:r>
          </w:p>
        </w:tc>
        <w:tc>
          <w:tcPr>
            <w:tcW w:w="64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75</w:t>
            </w:r>
          </w:p>
        </w:tc>
        <w:tc>
          <w:tcPr>
            <w:tcW w:w="990"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w:t>
            </w:r>
          </w:p>
        </w:tc>
        <w:tc>
          <w:tcPr>
            <w:tcW w:w="73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4,2</w:t>
            </w:r>
          </w:p>
        </w:tc>
        <w:tc>
          <w:tcPr>
            <w:tcW w:w="129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1,63</w:t>
            </w:r>
          </w:p>
        </w:tc>
        <w:tc>
          <w:tcPr>
            <w:tcW w:w="1196"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0,00</w:t>
            </w:r>
          </w:p>
        </w:tc>
        <w:tc>
          <w:tcPr>
            <w:tcW w:w="84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25,7</w:t>
            </w:r>
          </w:p>
        </w:tc>
        <w:tc>
          <w:tcPr>
            <w:tcW w:w="64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64</w:t>
            </w:r>
          </w:p>
        </w:tc>
        <w:tc>
          <w:tcPr>
            <w:tcW w:w="99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w:t>
            </w:r>
          </w:p>
        </w:tc>
      </w:tr>
      <w:tr w:rsidR="00765600" w:rsidRPr="00F61683" w:rsidTr="00C24AD7">
        <w:trPr>
          <w:trHeight w:val="254"/>
        </w:trPr>
        <w:tc>
          <w:tcPr>
            <w:tcW w:w="98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Nov. S4</w:t>
            </w:r>
          </w:p>
        </w:tc>
        <w:tc>
          <w:tcPr>
            <w:tcW w:w="73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1,73</w:t>
            </w:r>
          </w:p>
        </w:tc>
        <w:tc>
          <w:tcPr>
            <w:tcW w:w="129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0,87</w:t>
            </w:r>
          </w:p>
        </w:tc>
        <w:tc>
          <w:tcPr>
            <w:tcW w:w="1196"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0,00</w:t>
            </w:r>
          </w:p>
        </w:tc>
        <w:tc>
          <w:tcPr>
            <w:tcW w:w="84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28,06</w:t>
            </w:r>
          </w:p>
        </w:tc>
        <w:tc>
          <w:tcPr>
            <w:tcW w:w="64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72</w:t>
            </w:r>
          </w:p>
        </w:tc>
        <w:tc>
          <w:tcPr>
            <w:tcW w:w="990"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w:t>
            </w:r>
          </w:p>
        </w:tc>
        <w:tc>
          <w:tcPr>
            <w:tcW w:w="73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2,56</w:t>
            </w:r>
          </w:p>
        </w:tc>
        <w:tc>
          <w:tcPr>
            <w:tcW w:w="129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0,47</w:t>
            </w:r>
          </w:p>
        </w:tc>
        <w:tc>
          <w:tcPr>
            <w:tcW w:w="1196"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0,00</w:t>
            </w:r>
          </w:p>
        </w:tc>
        <w:tc>
          <w:tcPr>
            <w:tcW w:w="848"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24,95</w:t>
            </w:r>
          </w:p>
        </w:tc>
        <w:tc>
          <w:tcPr>
            <w:tcW w:w="643"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62</w:t>
            </w:r>
          </w:p>
        </w:tc>
        <w:tc>
          <w:tcPr>
            <w:tcW w:w="994" w:type="dxa"/>
            <w:tcBorders>
              <w:top w:val="nil"/>
              <w:left w:val="nil"/>
              <w:bottom w:val="nil"/>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w:t>
            </w:r>
          </w:p>
        </w:tc>
      </w:tr>
      <w:tr w:rsidR="00765600" w:rsidRPr="00F61683" w:rsidTr="00C24AD7">
        <w:trPr>
          <w:trHeight w:val="254"/>
        </w:trPr>
        <w:tc>
          <w:tcPr>
            <w:tcW w:w="988" w:type="dxa"/>
            <w:tcBorders>
              <w:top w:val="single" w:sz="8" w:space="0" w:color="auto"/>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Total</w:t>
            </w:r>
          </w:p>
        </w:tc>
        <w:tc>
          <w:tcPr>
            <w:tcW w:w="734" w:type="dxa"/>
            <w:tcBorders>
              <w:top w:val="single" w:sz="8" w:space="0" w:color="auto"/>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72,08</w:t>
            </w:r>
          </w:p>
        </w:tc>
        <w:tc>
          <w:tcPr>
            <w:tcW w:w="1293" w:type="dxa"/>
            <w:tcBorders>
              <w:top w:val="single" w:sz="8" w:space="0" w:color="auto"/>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24,67</w:t>
            </w:r>
          </w:p>
        </w:tc>
        <w:tc>
          <w:tcPr>
            <w:tcW w:w="1196" w:type="dxa"/>
            <w:tcBorders>
              <w:top w:val="single" w:sz="8" w:space="0" w:color="auto"/>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3,25</w:t>
            </w:r>
          </w:p>
        </w:tc>
        <w:tc>
          <w:tcPr>
            <w:tcW w:w="848" w:type="dxa"/>
            <w:tcBorders>
              <w:top w:val="single" w:sz="8" w:space="0" w:color="auto"/>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27,63</w:t>
            </w:r>
          </w:p>
        </w:tc>
        <w:tc>
          <w:tcPr>
            <w:tcW w:w="643" w:type="dxa"/>
            <w:tcBorders>
              <w:top w:val="single" w:sz="8" w:space="0" w:color="auto"/>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86</w:t>
            </w:r>
          </w:p>
        </w:tc>
        <w:tc>
          <w:tcPr>
            <w:tcW w:w="990" w:type="dxa"/>
            <w:tcBorders>
              <w:top w:val="single" w:sz="8" w:space="0" w:color="auto"/>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247,3</w:t>
            </w:r>
          </w:p>
        </w:tc>
        <w:tc>
          <w:tcPr>
            <w:tcW w:w="734" w:type="dxa"/>
            <w:tcBorders>
              <w:top w:val="single" w:sz="8" w:space="0" w:color="auto"/>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86,3</w:t>
            </w:r>
          </w:p>
        </w:tc>
        <w:tc>
          <w:tcPr>
            <w:tcW w:w="1293" w:type="dxa"/>
            <w:tcBorders>
              <w:top w:val="single" w:sz="8" w:space="0" w:color="auto"/>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13,05</w:t>
            </w:r>
          </w:p>
        </w:tc>
        <w:tc>
          <w:tcPr>
            <w:tcW w:w="1196" w:type="dxa"/>
            <w:tcBorders>
              <w:top w:val="single" w:sz="8" w:space="0" w:color="auto"/>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0,7</w:t>
            </w:r>
          </w:p>
        </w:tc>
        <w:tc>
          <w:tcPr>
            <w:tcW w:w="848" w:type="dxa"/>
            <w:tcBorders>
              <w:top w:val="single" w:sz="8" w:space="0" w:color="auto"/>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27,08</w:t>
            </w:r>
          </w:p>
        </w:tc>
        <w:tc>
          <w:tcPr>
            <w:tcW w:w="643" w:type="dxa"/>
            <w:tcBorders>
              <w:top w:val="single" w:sz="8" w:space="0" w:color="auto"/>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74</w:t>
            </w:r>
          </w:p>
        </w:tc>
        <w:tc>
          <w:tcPr>
            <w:tcW w:w="994" w:type="dxa"/>
            <w:tcBorders>
              <w:top w:val="single" w:sz="8" w:space="0" w:color="auto"/>
              <w:left w:val="nil"/>
              <w:bottom w:val="single" w:sz="8" w:space="0" w:color="auto"/>
              <w:right w:val="nil"/>
            </w:tcBorders>
            <w:shd w:val="clear" w:color="auto" w:fill="auto"/>
            <w:noWrap/>
            <w:vAlign w:val="center"/>
            <w:hideMark/>
          </w:tcPr>
          <w:p w:rsidR="00765600" w:rsidRPr="00F61683" w:rsidRDefault="00765600" w:rsidP="00C24AD7">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179</w:t>
            </w:r>
          </w:p>
        </w:tc>
      </w:tr>
    </w:tbl>
    <w:p w:rsidR="00765600" w:rsidRPr="00F61683" w:rsidRDefault="00765600" w:rsidP="00765600">
      <w:pPr>
        <w:spacing w:after="0" w:line="240" w:lineRule="auto"/>
        <w:jc w:val="both"/>
        <w:rPr>
          <w:rFonts w:ascii="Times New Roman" w:hAnsi="Times New Roman" w:cs="Times New Roman"/>
          <w:i/>
          <w:sz w:val="20"/>
          <w:szCs w:val="20"/>
        </w:rPr>
      </w:pPr>
      <w:r w:rsidRPr="00F61683">
        <w:rPr>
          <w:rFonts w:ascii="Times New Roman" w:hAnsi="Times New Roman" w:cs="Times New Roman"/>
          <w:b/>
          <w:sz w:val="20"/>
          <w:szCs w:val="20"/>
        </w:rPr>
        <w:fldChar w:fldCharType="end"/>
      </w:r>
      <w:r w:rsidRPr="00F61683">
        <w:rPr>
          <w:rFonts w:ascii="Times New Roman" w:hAnsi="Times New Roman" w:cs="Times New Roman"/>
          <w:i/>
          <w:sz w:val="20"/>
          <w:szCs w:val="20"/>
        </w:rPr>
        <w:t xml:space="preserve"> Temp : température ; HR : Humidité relative ; Pluvio : pluviométrie ; S : semaine </w:t>
      </w:r>
    </w:p>
    <w:p w:rsidR="00765600" w:rsidRDefault="00765600" w:rsidP="00765600">
      <w:pPr>
        <w:spacing w:after="0" w:line="240" w:lineRule="auto"/>
        <w:jc w:val="both"/>
        <w:rPr>
          <w:rFonts w:ascii="Times New Roman" w:hAnsi="Times New Roman" w:cs="Times New Roman"/>
          <w:i/>
          <w:sz w:val="24"/>
          <w:szCs w:val="24"/>
        </w:rPr>
      </w:pPr>
    </w:p>
    <w:p w:rsidR="00765600" w:rsidRDefault="00765600" w:rsidP="00AD43A7">
      <w:pPr>
        <w:spacing w:after="0" w:line="240" w:lineRule="auto"/>
        <w:jc w:val="both"/>
        <w:rPr>
          <w:rFonts w:ascii="Times New Roman" w:hAnsi="Times New Roman" w:cs="Times New Roman"/>
          <w:sz w:val="24"/>
          <w:szCs w:val="24"/>
        </w:rPr>
        <w:sectPr w:rsidR="00765600" w:rsidSect="00765600">
          <w:pgSz w:w="16838" w:h="11906" w:orient="landscape"/>
          <w:pgMar w:top="1418" w:right="1418" w:bottom="1418" w:left="1418" w:header="709" w:footer="709" w:gutter="0"/>
          <w:pgNumType w:start="1"/>
          <w:cols w:space="708"/>
          <w:docGrid w:linePitch="360"/>
        </w:sectPr>
      </w:pPr>
    </w:p>
    <w:p w:rsidR="00AD43A7" w:rsidRPr="00686941" w:rsidRDefault="00AD43A7" w:rsidP="00200CA0">
      <w:pPr>
        <w:pStyle w:val="Titre1"/>
        <w:numPr>
          <w:ilvl w:val="1"/>
          <w:numId w:val="7"/>
        </w:numPr>
        <w:spacing w:before="0" w:after="120" w:line="240" w:lineRule="auto"/>
        <w:ind w:left="425" w:hanging="425"/>
        <w:jc w:val="both"/>
        <w:rPr>
          <w:rFonts w:ascii="Times New Roman" w:hAnsi="Times New Roman" w:cs="Times New Roman"/>
          <w:b/>
          <w:color w:val="auto"/>
          <w:sz w:val="24"/>
          <w:szCs w:val="28"/>
        </w:rPr>
      </w:pPr>
      <w:bookmarkStart w:id="14" w:name="_Toc40869535"/>
      <w:bookmarkStart w:id="15" w:name="_Toc41389178"/>
      <w:r w:rsidRPr="00686941">
        <w:rPr>
          <w:rFonts w:ascii="Times New Roman" w:hAnsi="Times New Roman" w:cs="Times New Roman"/>
          <w:b/>
          <w:color w:val="auto"/>
          <w:sz w:val="24"/>
          <w:szCs w:val="28"/>
        </w:rPr>
        <w:lastRenderedPageBreak/>
        <w:t>Parasitoïdes associés aux lépidoptères foreurs de tige du riz</w:t>
      </w:r>
      <w:bookmarkEnd w:id="14"/>
      <w:bookmarkEnd w:id="15"/>
      <w:r w:rsidRPr="00686941">
        <w:rPr>
          <w:rFonts w:ascii="Times New Roman" w:hAnsi="Times New Roman" w:cs="Times New Roman"/>
          <w:b/>
          <w:color w:val="auto"/>
          <w:sz w:val="24"/>
          <w:szCs w:val="28"/>
        </w:rPr>
        <w:t xml:space="preserve"> </w:t>
      </w:r>
    </w:p>
    <w:p w:rsidR="00AD43A7" w:rsidRDefault="00AD43A7" w:rsidP="00200CA0">
      <w:pPr>
        <w:spacing w:after="120" w:line="240" w:lineRule="auto"/>
        <w:jc w:val="both"/>
        <w:rPr>
          <w:rFonts w:ascii="Times New Roman" w:hAnsi="Times New Roman" w:cs="Times New Roman"/>
          <w:sz w:val="24"/>
          <w:szCs w:val="24"/>
        </w:rPr>
      </w:pPr>
      <w:r w:rsidRPr="009475EA">
        <w:rPr>
          <w:rFonts w:ascii="Times New Roman" w:hAnsi="Times New Roman" w:cs="Times New Roman"/>
          <w:sz w:val="24"/>
          <w:szCs w:val="24"/>
        </w:rPr>
        <w:t xml:space="preserve">Au cours de </w:t>
      </w:r>
      <w:r>
        <w:rPr>
          <w:rFonts w:ascii="Times New Roman" w:hAnsi="Times New Roman" w:cs="Times New Roman"/>
          <w:sz w:val="24"/>
          <w:szCs w:val="24"/>
        </w:rPr>
        <w:t>la mise en émergence</w:t>
      </w:r>
      <w:r w:rsidRPr="009475EA">
        <w:rPr>
          <w:rFonts w:ascii="Times New Roman" w:hAnsi="Times New Roman" w:cs="Times New Roman"/>
          <w:sz w:val="24"/>
          <w:szCs w:val="24"/>
        </w:rPr>
        <w:t xml:space="preserve"> des larves</w:t>
      </w:r>
      <w:r>
        <w:rPr>
          <w:rFonts w:ascii="Times New Roman" w:hAnsi="Times New Roman" w:cs="Times New Roman"/>
          <w:sz w:val="24"/>
          <w:szCs w:val="24"/>
        </w:rPr>
        <w:t xml:space="preserve"> parasitées</w:t>
      </w:r>
      <w:r w:rsidRPr="009475EA">
        <w:rPr>
          <w:rFonts w:ascii="Times New Roman" w:hAnsi="Times New Roman" w:cs="Times New Roman"/>
          <w:sz w:val="24"/>
          <w:szCs w:val="24"/>
        </w:rPr>
        <w:t>,</w:t>
      </w:r>
      <w:r>
        <w:rPr>
          <w:rFonts w:ascii="Times New Roman" w:hAnsi="Times New Roman" w:cs="Times New Roman"/>
          <w:sz w:val="24"/>
          <w:szCs w:val="24"/>
        </w:rPr>
        <w:t xml:space="preserve"> six espèces de </w:t>
      </w:r>
      <w:r w:rsidRPr="009475EA">
        <w:rPr>
          <w:rFonts w:ascii="Times New Roman" w:hAnsi="Times New Roman" w:cs="Times New Roman"/>
          <w:sz w:val="24"/>
          <w:szCs w:val="24"/>
        </w:rPr>
        <w:t>parasitoïdes ont été obtenu</w:t>
      </w:r>
      <w:r>
        <w:rPr>
          <w:rFonts w:ascii="Times New Roman" w:hAnsi="Times New Roman" w:cs="Times New Roman"/>
          <w:sz w:val="24"/>
          <w:szCs w:val="24"/>
        </w:rPr>
        <w:t>e</w:t>
      </w:r>
      <w:r w:rsidRPr="009475EA">
        <w:rPr>
          <w:rFonts w:ascii="Times New Roman" w:hAnsi="Times New Roman" w:cs="Times New Roman"/>
          <w:sz w:val="24"/>
          <w:szCs w:val="24"/>
        </w:rPr>
        <w:t>s sur le site de la V</w:t>
      </w:r>
      <w:r>
        <w:rPr>
          <w:rFonts w:ascii="Times New Roman" w:hAnsi="Times New Roman" w:cs="Times New Roman"/>
          <w:sz w:val="24"/>
          <w:szCs w:val="24"/>
        </w:rPr>
        <w:t>allée du Kou et quatre espèces</w:t>
      </w:r>
      <w:r w:rsidRPr="009475EA">
        <w:rPr>
          <w:rFonts w:ascii="Times New Roman" w:hAnsi="Times New Roman" w:cs="Times New Roman"/>
          <w:sz w:val="24"/>
          <w:szCs w:val="24"/>
        </w:rPr>
        <w:t xml:space="preserve"> sur celui de Karfiguéla. L’ordre des Hyménoptères représentait 100% des parasito</w:t>
      </w:r>
      <w:r>
        <w:rPr>
          <w:rFonts w:ascii="Times New Roman" w:hAnsi="Times New Roman" w:cs="Times New Roman"/>
          <w:sz w:val="24"/>
          <w:szCs w:val="24"/>
        </w:rPr>
        <w:t>ïdes associés aux for</w:t>
      </w:r>
      <w:r w:rsidR="00313CCB">
        <w:rPr>
          <w:rFonts w:ascii="Times New Roman" w:hAnsi="Times New Roman" w:cs="Times New Roman"/>
          <w:sz w:val="24"/>
          <w:szCs w:val="24"/>
        </w:rPr>
        <w:t>eurs de tige du riz (</w:t>
      </w:r>
      <w:r w:rsidR="004E3060">
        <w:rPr>
          <w:rFonts w:ascii="Times New Roman" w:hAnsi="Times New Roman" w:cs="Times New Roman"/>
          <w:sz w:val="24"/>
          <w:szCs w:val="24"/>
        </w:rPr>
        <w:t>t</w:t>
      </w:r>
      <w:r w:rsidR="00313CCB">
        <w:rPr>
          <w:rFonts w:ascii="Times New Roman" w:hAnsi="Times New Roman" w:cs="Times New Roman"/>
          <w:sz w:val="24"/>
          <w:szCs w:val="24"/>
        </w:rPr>
        <w:t>ableau IV</w:t>
      </w:r>
      <w:r w:rsidRPr="009475EA">
        <w:rPr>
          <w:rFonts w:ascii="Times New Roman" w:hAnsi="Times New Roman" w:cs="Times New Roman"/>
          <w:sz w:val="24"/>
          <w:szCs w:val="24"/>
        </w:rPr>
        <w:t>)</w:t>
      </w:r>
      <w:r>
        <w:rPr>
          <w:rFonts w:ascii="Times New Roman" w:hAnsi="Times New Roman" w:cs="Times New Roman"/>
          <w:sz w:val="24"/>
          <w:szCs w:val="24"/>
        </w:rPr>
        <w:t>.</w:t>
      </w:r>
      <w:r w:rsidRPr="00280574">
        <w:rPr>
          <w:rFonts w:ascii="Times New Roman" w:hAnsi="Times New Roman" w:cs="Times New Roman"/>
          <w:sz w:val="24"/>
          <w:szCs w:val="24"/>
        </w:rPr>
        <w:t xml:space="preserve"> </w:t>
      </w:r>
      <w:r>
        <w:rPr>
          <w:rFonts w:ascii="Times New Roman" w:hAnsi="Times New Roman" w:cs="Times New Roman"/>
          <w:sz w:val="24"/>
          <w:szCs w:val="24"/>
        </w:rPr>
        <w:t xml:space="preserve">Les </w:t>
      </w:r>
      <w:r w:rsidRPr="009475EA">
        <w:rPr>
          <w:rFonts w:ascii="Times New Roman" w:hAnsi="Times New Roman" w:cs="Times New Roman"/>
          <w:sz w:val="24"/>
          <w:szCs w:val="24"/>
        </w:rPr>
        <w:t xml:space="preserve">Hyménoptères </w:t>
      </w:r>
      <w:r>
        <w:rPr>
          <w:rFonts w:ascii="Times New Roman" w:hAnsi="Times New Roman" w:cs="Times New Roman"/>
          <w:sz w:val="24"/>
          <w:szCs w:val="24"/>
        </w:rPr>
        <w:t xml:space="preserve">identifiés appartenaient aux </w:t>
      </w:r>
      <w:r w:rsidRPr="00280574">
        <w:rPr>
          <w:rFonts w:ascii="Times New Roman" w:hAnsi="Times New Roman" w:cs="Times New Roman"/>
          <w:sz w:val="24"/>
          <w:szCs w:val="24"/>
        </w:rPr>
        <w:t>famille</w:t>
      </w:r>
      <w:r>
        <w:rPr>
          <w:rFonts w:ascii="Times New Roman" w:hAnsi="Times New Roman" w:cs="Times New Roman"/>
          <w:sz w:val="24"/>
          <w:szCs w:val="24"/>
        </w:rPr>
        <w:t>s</w:t>
      </w:r>
      <w:r w:rsidRPr="00280574">
        <w:rPr>
          <w:rFonts w:ascii="Times New Roman" w:hAnsi="Times New Roman" w:cs="Times New Roman"/>
          <w:sz w:val="24"/>
          <w:szCs w:val="24"/>
        </w:rPr>
        <w:t xml:space="preserve"> des </w:t>
      </w:r>
      <w:r>
        <w:rPr>
          <w:rFonts w:ascii="Times New Roman" w:hAnsi="Times New Roman" w:cs="Times New Roman"/>
          <w:i/>
          <w:iCs/>
          <w:sz w:val="24"/>
          <w:szCs w:val="24"/>
        </w:rPr>
        <w:t xml:space="preserve">Braconidae </w:t>
      </w:r>
      <w:r w:rsidRPr="00DA4FEC">
        <w:rPr>
          <w:rFonts w:ascii="Times New Roman" w:hAnsi="Times New Roman" w:cs="Times New Roman"/>
          <w:iCs/>
          <w:sz w:val="24"/>
          <w:szCs w:val="24"/>
        </w:rPr>
        <w:t>(66,67%</w:t>
      </w:r>
      <w:r>
        <w:rPr>
          <w:rFonts w:ascii="Times New Roman" w:hAnsi="Times New Roman" w:cs="Times New Roman"/>
          <w:iCs/>
          <w:sz w:val="24"/>
          <w:szCs w:val="24"/>
        </w:rPr>
        <w:t xml:space="preserve"> et 60% respectivement à la Vallée du Kou et à Karfiguéla</w:t>
      </w:r>
      <w:r w:rsidRPr="00DA4FEC">
        <w:rPr>
          <w:rFonts w:ascii="Times New Roman" w:hAnsi="Times New Roman" w:cs="Times New Roman"/>
          <w:iCs/>
          <w:sz w:val="24"/>
          <w:szCs w:val="24"/>
        </w:rPr>
        <w:t>)</w:t>
      </w:r>
      <w:r w:rsidRPr="00280574">
        <w:rPr>
          <w:rFonts w:ascii="Times New Roman" w:hAnsi="Times New Roman" w:cs="Times New Roman"/>
          <w:sz w:val="24"/>
          <w:szCs w:val="24"/>
        </w:rPr>
        <w:t xml:space="preserve"> </w:t>
      </w:r>
      <w:r>
        <w:rPr>
          <w:rFonts w:ascii="Times New Roman" w:hAnsi="Times New Roman" w:cs="Times New Roman"/>
          <w:sz w:val="24"/>
          <w:szCs w:val="24"/>
        </w:rPr>
        <w:t>et d</w:t>
      </w:r>
      <w:r w:rsidRPr="00280574">
        <w:rPr>
          <w:rFonts w:ascii="Times New Roman" w:hAnsi="Times New Roman" w:cs="Times New Roman"/>
          <w:sz w:val="24"/>
          <w:szCs w:val="24"/>
        </w:rPr>
        <w:t xml:space="preserve">es </w:t>
      </w:r>
      <w:r w:rsidRPr="00280574">
        <w:rPr>
          <w:rFonts w:ascii="Times New Roman" w:hAnsi="Times New Roman" w:cs="Times New Roman"/>
          <w:i/>
          <w:iCs/>
          <w:sz w:val="24"/>
          <w:szCs w:val="24"/>
        </w:rPr>
        <w:t>Ichneumonidae</w:t>
      </w:r>
      <w:r>
        <w:rPr>
          <w:rFonts w:ascii="Times New Roman" w:hAnsi="Times New Roman" w:cs="Times New Roman"/>
          <w:i/>
          <w:iCs/>
          <w:sz w:val="24"/>
          <w:szCs w:val="24"/>
        </w:rPr>
        <w:t xml:space="preserve"> </w:t>
      </w:r>
      <w:r>
        <w:rPr>
          <w:rFonts w:ascii="Times New Roman" w:hAnsi="Times New Roman" w:cs="Times New Roman"/>
          <w:iCs/>
          <w:sz w:val="24"/>
          <w:szCs w:val="24"/>
        </w:rPr>
        <w:t>(33,33% et 40%)</w:t>
      </w:r>
      <w:r w:rsidRPr="00280574">
        <w:rPr>
          <w:rFonts w:ascii="Times New Roman" w:hAnsi="Times New Roman" w:cs="Times New Roman"/>
          <w:sz w:val="24"/>
          <w:szCs w:val="24"/>
        </w:rPr>
        <w:t>.</w:t>
      </w:r>
      <w:r>
        <w:rPr>
          <w:rFonts w:ascii="Times New Roman" w:hAnsi="Times New Roman" w:cs="Times New Roman"/>
          <w:sz w:val="24"/>
          <w:szCs w:val="24"/>
        </w:rPr>
        <w:t xml:space="preserve"> Les parasitoïdes étaient essentiellement associés aux espèces du genre</w:t>
      </w:r>
      <w:r>
        <w:rPr>
          <w:rFonts w:ascii="Times New Roman" w:hAnsi="Times New Roman" w:cs="Times New Roman"/>
          <w:i/>
          <w:sz w:val="24"/>
          <w:szCs w:val="24"/>
        </w:rPr>
        <w:t xml:space="preserve"> </w:t>
      </w:r>
      <w:r w:rsidRPr="006E559F">
        <w:rPr>
          <w:rFonts w:ascii="Times New Roman" w:hAnsi="Times New Roman" w:cs="Times New Roman"/>
          <w:sz w:val="24"/>
          <w:szCs w:val="24"/>
        </w:rPr>
        <w:t>Chilo</w:t>
      </w:r>
      <w:r w:rsidRPr="005C503D">
        <w:rPr>
          <w:rFonts w:ascii="Times New Roman" w:hAnsi="Times New Roman" w:cs="Times New Roman"/>
          <w:sz w:val="24"/>
          <w:szCs w:val="24"/>
        </w:rPr>
        <w:t>.</w:t>
      </w:r>
    </w:p>
    <w:p w:rsidR="00AD43A7" w:rsidRPr="00200CA0" w:rsidRDefault="00A63E2F" w:rsidP="00AD43A7">
      <w:pPr>
        <w:pStyle w:val="Lgende"/>
        <w:jc w:val="both"/>
        <w:rPr>
          <w:rFonts w:ascii="Times New Roman" w:hAnsi="Times New Roman" w:cs="Times New Roman"/>
          <w:i w:val="0"/>
          <w:color w:val="auto"/>
          <w:sz w:val="22"/>
          <w:szCs w:val="22"/>
        </w:rPr>
      </w:pPr>
      <w:r w:rsidRPr="00200CA0">
        <w:rPr>
          <w:rFonts w:ascii="Times New Roman" w:hAnsi="Times New Roman" w:cs="Times New Roman"/>
          <w:b/>
          <w:i w:val="0"/>
          <w:color w:val="auto"/>
          <w:sz w:val="22"/>
          <w:szCs w:val="22"/>
        </w:rPr>
        <w:t>Tableau I</w:t>
      </w:r>
      <w:r w:rsidR="004E3060" w:rsidRPr="00200CA0">
        <w:rPr>
          <w:rFonts w:ascii="Times New Roman" w:hAnsi="Times New Roman" w:cs="Times New Roman"/>
          <w:b/>
          <w:i w:val="0"/>
          <w:color w:val="auto"/>
          <w:sz w:val="22"/>
          <w:szCs w:val="22"/>
        </w:rPr>
        <w:t>V</w:t>
      </w:r>
      <w:r w:rsidR="00AD43A7" w:rsidRPr="00200CA0">
        <w:rPr>
          <w:rFonts w:ascii="Times New Roman" w:hAnsi="Times New Roman" w:cs="Times New Roman"/>
          <w:b/>
          <w:i w:val="0"/>
          <w:color w:val="auto"/>
          <w:sz w:val="22"/>
          <w:szCs w:val="22"/>
        </w:rPr>
        <w:t>.</w:t>
      </w:r>
      <w:r w:rsidR="00AD43A7" w:rsidRPr="00200CA0">
        <w:rPr>
          <w:rFonts w:ascii="Times New Roman" w:hAnsi="Times New Roman" w:cs="Times New Roman"/>
          <w:i w:val="0"/>
          <w:color w:val="auto"/>
          <w:sz w:val="22"/>
          <w:szCs w:val="22"/>
        </w:rPr>
        <w:t xml:space="preserve"> Parasitoïdes larvaires associés aux lépidoptères foreurs de tige du riz et leur abondance relative (%) </w:t>
      </w:r>
    </w:p>
    <w:tbl>
      <w:tblPr>
        <w:tblW w:w="9072" w:type="dxa"/>
        <w:jc w:val="center"/>
        <w:tblCellMar>
          <w:left w:w="70" w:type="dxa"/>
          <w:right w:w="70" w:type="dxa"/>
        </w:tblCellMar>
        <w:tblLook w:val="04A0" w:firstRow="1" w:lastRow="0" w:firstColumn="1" w:lastColumn="0" w:noHBand="0" w:noVBand="1"/>
      </w:tblPr>
      <w:tblGrid>
        <w:gridCol w:w="707"/>
        <w:gridCol w:w="1453"/>
        <w:gridCol w:w="1373"/>
        <w:gridCol w:w="1650"/>
        <w:gridCol w:w="1696"/>
        <w:gridCol w:w="2268"/>
      </w:tblGrid>
      <w:tr w:rsidR="00D155DA" w:rsidRPr="002C6232" w:rsidTr="00200CA0">
        <w:trPr>
          <w:trHeight w:val="237"/>
          <w:jc w:val="center"/>
        </w:trPr>
        <w:tc>
          <w:tcPr>
            <w:tcW w:w="634" w:type="dxa"/>
            <w:tcBorders>
              <w:top w:val="single" w:sz="4" w:space="0" w:color="auto"/>
              <w:left w:val="nil"/>
              <w:bottom w:val="single" w:sz="4" w:space="0" w:color="auto"/>
              <w:right w:val="nil"/>
            </w:tcBorders>
            <w:shd w:val="clear" w:color="auto" w:fill="auto"/>
            <w:noWrap/>
            <w:vAlign w:val="bottom"/>
            <w:hideMark/>
          </w:tcPr>
          <w:p w:rsidR="00AD43A7" w:rsidRPr="002C6232" w:rsidRDefault="00AD43A7" w:rsidP="001246DD">
            <w:pPr>
              <w:spacing w:after="0" w:line="240" w:lineRule="auto"/>
              <w:rPr>
                <w:rFonts w:ascii="Times New Roman" w:eastAsia="Times New Roman" w:hAnsi="Times New Roman" w:cs="Times New Roman"/>
                <w:b/>
                <w:color w:val="000000"/>
                <w:sz w:val="20"/>
                <w:szCs w:val="20"/>
                <w:lang w:eastAsia="fr-FR"/>
              </w:rPr>
            </w:pPr>
            <w:r w:rsidRPr="002C6232">
              <w:rPr>
                <w:rFonts w:ascii="Times New Roman" w:eastAsia="Times New Roman" w:hAnsi="Times New Roman" w:cs="Times New Roman"/>
                <w:b/>
                <w:color w:val="000000"/>
                <w:sz w:val="20"/>
                <w:szCs w:val="20"/>
                <w:lang w:eastAsia="fr-FR"/>
              </w:rPr>
              <w:t>Sites</w:t>
            </w:r>
          </w:p>
        </w:tc>
        <w:tc>
          <w:tcPr>
            <w:tcW w:w="1453" w:type="dxa"/>
            <w:tcBorders>
              <w:top w:val="single" w:sz="4" w:space="0" w:color="auto"/>
              <w:left w:val="nil"/>
              <w:bottom w:val="single" w:sz="4" w:space="0" w:color="auto"/>
              <w:right w:val="nil"/>
            </w:tcBorders>
            <w:shd w:val="clear" w:color="auto" w:fill="auto"/>
            <w:noWrap/>
            <w:vAlign w:val="bottom"/>
            <w:hideMark/>
          </w:tcPr>
          <w:p w:rsidR="00AD43A7" w:rsidRPr="002C6232" w:rsidRDefault="00AD43A7" w:rsidP="001246DD">
            <w:pPr>
              <w:spacing w:after="0" w:line="240" w:lineRule="auto"/>
              <w:rPr>
                <w:rFonts w:ascii="Times New Roman" w:eastAsia="Times New Roman" w:hAnsi="Times New Roman" w:cs="Times New Roman"/>
                <w:b/>
                <w:color w:val="000000"/>
                <w:sz w:val="20"/>
                <w:szCs w:val="20"/>
                <w:lang w:eastAsia="fr-FR"/>
              </w:rPr>
            </w:pPr>
            <w:r w:rsidRPr="002C6232">
              <w:rPr>
                <w:rFonts w:ascii="Times New Roman" w:eastAsia="Times New Roman" w:hAnsi="Times New Roman" w:cs="Times New Roman"/>
                <w:b/>
                <w:color w:val="000000"/>
                <w:sz w:val="20"/>
                <w:szCs w:val="20"/>
                <w:lang w:eastAsia="fr-FR"/>
              </w:rPr>
              <w:t>Ordres</w:t>
            </w:r>
          </w:p>
        </w:tc>
        <w:tc>
          <w:tcPr>
            <w:tcW w:w="1371" w:type="dxa"/>
            <w:tcBorders>
              <w:top w:val="single" w:sz="4" w:space="0" w:color="auto"/>
              <w:left w:val="nil"/>
              <w:bottom w:val="single" w:sz="4" w:space="0" w:color="auto"/>
              <w:right w:val="nil"/>
            </w:tcBorders>
            <w:shd w:val="clear" w:color="auto" w:fill="auto"/>
            <w:noWrap/>
            <w:vAlign w:val="bottom"/>
            <w:hideMark/>
          </w:tcPr>
          <w:p w:rsidR="00AD43A7" w:rsidRPr="002C6232" w:rsidRDefault="00AD43A7" w:rsidP="001246DD">
            <w:pPr>
              <w:spacing w:after="0" w:line="240" w:lineRule="auto"/>
              <w:rPr>
                <w:rFonts w:ascii="Times New Roman" w:eastAsia="Times New Roman" w:hAnsi="Times New Roman" w:cs="Times New Roman"/>
                <w:b/>
                <w:color w:val="000000"/>
                <w:sz w:val="20"/>
                <w:szCs w:val="20"/>
                <w:lang w:eastAsia="fr-FR"/>
              </w:rPr>
            </w:pPr>
            <w:r w:rsidRPr="002C6232">
              <w:rPr>
                <w:rFonts w:ascii="Times New Roman" w:eastAsia="Times New Roman" w:hAnsi="Times New Roman" w:cs="Times New Roman"/>
                <w:b/>
                <w:color w:val="000000"/>
                <w:sz w:val="20"/>
                <w:szCs w:val="20"/>
                <w:lang w:eastAsia="fr-FR"/>
              </w:rPr>
              <w:t>Familles</w:t>
            </w:r>
          </w:p>
        </w:tc>
        <w:tc>
          <w:tcPr>
            <w:tcW w:w="1650" w:type="dxa"/>
            <w:tcBorders>
              <w:top w:val="single" w:sz="4" w:space="0" w:color="auto"/>
              <w:left w:val="nil"/>
              <w:bottom w:val="single" w:sz="4" w:space="0" w:color="auto"/>
              <w:right w:val="nil"/>
            </w:tcBorders>
            <w:shd w:val="clear" w:color="auto" w:fill="auto"/>
            <w:noWrap/>
            <w:vAlign w:val="bottom"/>
            <w:hideMark/>
          </w:tcPr>
          <w:p w:rsidR="00AD43A7" w:rsidRPr="002C6232" w:rsidRDefault="00AD43A7" w:rsidP="001246DD">
            <w:pPr>
              <w:spacing w:after="0" w:line="240" w:lineRule="auto"/>
              <w:rPr>
                <w:rFonts w:ascii="Times New Roman" w:eastAsia="Times New Roman" w:hAnsi="Times New Roman" w:cs="Times New Roman"/>
                <w:b/>
                <w:color w:val="000000"/>
                <w:sz w:val="20"/>
                <w:szCs w:val="20"/>
                <w:lang w:eastAsia="fr-FR"/>
              </w:rPr>
            </w:pPr>
            <w:r w:rsidRPr="002C6232">
              <w:rPr>
                <w:rFonts w:ascii="Times New Roman" w:eastAsia="Times New Roman" w:hAnsi="Times New Roman" w:cs="Times New Roman"/>
                <w:b/>
                <w:color w:val="000000"/>
                <w:sz w:val="20"/>
                <w:szCs w:val="20"/>
                <w:lang w:eastAsia="fr-FR"/>
              </w:rPr>
              <w:t>Genres et espèces</w:t>
            </w:r>
          </w:p>
        </w:tc>
        <w:tc>
          <w:tcPr>
            <w:tcW w:w="1696" w:type="dxa"/>
            <w:tcBorders>
              <w:top w:val="single" w:sz="4" w:space="0" w:color="auto"/>
              <w:left w:val="nil"/>
              <w:bottom w:val="single" w:sz="4" w:space="0" w:color="auto"/>
              <w:right w:val="nil"/>
            </w:tcBorders>
            <w:shd w:val="clear" w:color="auto" w:fill="auto"/>
            <w:noWrap/>
            <w:vAlign w:val="bottom"/>
            <w:hideMark/>
          </w:tcPr>
          <w:p w:rsidR="00AD43A7" w:rsidRPr="002C6232" w:rsidRDefault="00AD43A7" w:rsidP="001246DD">
            <w:pPr>
              <w:spacing w:after="0" w:line="240" w:lineRule="auto"/>
              <w:rPr>
                <w:rFonts w:ascii="Times New Roman" w:eastAsia="Times New Roman" w:hAnsi="Times New Roman" w:cs="Times New Roman"/>
                <w:b/>
                <w:color w:val="000000"/>
                <w:sz w:val="20"/>
                <w:szCs w:val="20"/>
                <w:lang w:eastAsia="fr-FR"/>
              </w:rPr>
            </w:pPr>
            <w:r w:rsidRPr="002C6232">
              <w:rPr>
                <w:rFonts w:ascii="Times New Roman" w:eastAsia="Times New Roman" w:hAnsi="Times New Roman" w:cs="Times New Roman"/>
                <w:b/>
                <w:color w:val="000000"/>
                <w:sz w:val="20"/>
                <w:szCs w:val="20"/>
                <w:lang w:eastAsia="fr-FR"/>
              </w:rPr>
              <w:t>Foreurs associés</w:t>
            </w:r>
          </w:p>
        </w:tc>
        <w:tc>
          <w:tcPr>
            <w:tcW w:w="2268" w:type="dxa"/>
            <w:tcBorders>
              <w:top w:val="single" w:sz="4" w:space="0" w:color="auto"/>
              <w:left w:val="nil"/>
              <w:bottom w:val="single" w:sz="4" w:space="0" w:color="auto"/>
              <w:right w:val="nil"/>
            </w:tcBorders>
            <w:shd w:val="clear" w:color="auto" w:fill="auto"/>
            <w:noWrap/>
            <w:vAlign w:val="bottom"/>
            <w:hideMark/>
          </w:tcPr>
          <w:p w:rsidR="00AD43A7" w:rsidRPr="002C6232" w:rsidRDefault="00AD43A7" w:rsidP="001246DD">
            <w:pPr>
              <w:spacing w:after="0" w:line="240" w:lineRule="auto"/>
              <w:rPr>
                <w:rFonts w:ascii="Times New Roman" w:eastAsia="Times New Roman" w:hAnsi="Times New Roman" w:cs="Times New Roman"/>
                <w:b/>
                <w:color w:val="000000"/>
                <w:sz w:val="20"/>
                <w:szCs w:val="20"/>
                <w:lang w:eastAsia="fr-FR"/>
              </w:rPr>
            </w:pPr>
            <w:r w:rsidRPr="002C6232">
              <w:rPr>
                <w:rFonts w:ascii="Times New Roman" w:eastAsia="Times New Roman" w:hAnsi="Times New Roman" w:cs="Times New Roman"/>
                <w:b/>
                <w:color w:val="000000"/>
                <w:sz w:val="20"/>
                <w:szCs w:val="20"/>
                <w:lang w:eastAsia="fr-FR"/>
              </w:rPr>
              <w:t>Abondance relative (%)</w:t>
            </w:r>
          </w:p>
        </w:tc>
      </w:tr>
      <w:tr w:rsidR="00D155DA" w:rsidRPr="002C6232" w:rsidTr="0072395F">
        <w:trPr>
          <w:trHeight w:val="397"/>
          <w:jc w:val="center"/>
        </w:trPr>
        <w:tc>
          <w:tcPr>
            <w:tcW w:w="634" w:type="dxa"/>
            <w:vMerge w:val="restart"/>
            <w:tcBorders>
              <w:top w:val="single" w:sz="4" w:space="0" w:color="auto"/>
              <w:left w:val="nil"/>
              <w:right w:val="nil"/>
            </w:tcBorders>
            <w:shd w:val="clear" w:color="auto" w:fill="auto"/>
            <w:noWrap/>
            <w:vAlign w:val="center"/>
            <w:hideMark/>
          </w:tcPr>
          <w:p w:rsidR="00AD43A7" w:rsidRPr="002C6232" w:rsidRDefault="00AD43A7" w:rsidP="001246DD">
            <w:pPr>
              <w:spacing w:after="0" w:line="240" w:lineRule="auto"/>
              <w:jc w:val="center"/>
              <w:rPr>
                <w:rFonts w:ascii="Times New Roman" w:eastAsia="Times New Roman" w:hAnsi="Times New Roman" w:cs="Times New Roman"/>
                <w:b/>
                <w:color w:val="000000"/>
                <w:sz w:val="20"/>
                <w:szCs w:val="20"/>
                <w:lang w:eastAsia="fr-FR"/>
              </w:rPr>
            </w:pPr>
            <w:r w:rsidRPr="002C6232">
              <w:rPr>
                <w:rFonts w:ascii="Times New Roman" w:eastAsia="Times New Roman" w:hAnsi="Times New Roman" w:cs="Times New Roman"/>
                <w:b/>
                <w:color w:val="000000"/>
                <w:sz w:val="20"/>
                <w:szCs w:val="20"/>
                <w:lang w:eastAsia="fr-FR"/>
              </w:rPr>
              <w:t>VDK</w:t>
            </w:r>
          </w:p>
        </w:tc>
        <w:tc>
          <w:tcPr>
            <w:tcW w:w="1453" w:type="dxa"/>
            <w:tcBorders>
              <w:top w:val="single" w:sz="4" w:space="0" w:color="auto"/>
              <w:left w:val="nil"/>
              <w:right w:val="nil"/>
            </w:tcBorders>
            <w:shd w:val="clear" w:color="auto" w:fill="auto"/>
            <w:noWrap/>
            <w:vAlign w:val="bottom"/>
            <w:hideMark/>
          </w:tcPr>
          <w:p w:rsidR="00AD43A7" w:rsidRPr="002C6232" w:rsidRDefault="002C6232" w:rsidP="001246DD">
            <w:pPr>
              <w:spacing w:after="0" w:line="240" w:lineRule="auto"/>
              <w:rPr>
                <w:rFonts w:ascii="Times New Roman" w:eastAsia="Times New Roman" w:hAnsi="Times New Roman" w:cs="Times New Roman"/>
                <w:color w:val="000000"/>
                <w:sz w:val="20"/>
                <w:szCs w:val="20"/>
                <w:lang w:eastAsia="fr-FR"/>
              </w:rPr>
            </w:pPr>
            <w:r w:rsidRPr="002C6232">
              <w:rPr>
                <w:rFonts w:ascii="Times New Roman" w:hAnsi="Times New Roman" w:cs="Times New Roman"/>
                <w:sz w:val="20"/>
                <w:szCs w:val="20"/>
              </w:rPr>
              <w:t>Hymenoptera</w:t>
            </w:r>
          </w:p>
        </w:tc>
        <w:tc>
          <w:tcPr>
            <w:tcW w:w="1371" w:type="dxa"/>
            <w:tcBorders>
              <w:top w:val="single" w:sz="4" w:space="0" w:color="auto"/>
              <w:left w:val="nil"/>
              <w:right w:val="nil"/>
            </w:tcBorders>
            <w:shd w:val="clear" w:color="auto" w:fill="auto"/>
            <w:noWrap/>
            <w:vAlign w:val="bottom"/>
            <w:hideMark/>
          </w:tcPr>
          <w:p w:rsidR="00AD43A7" w:rsidRPr="002C6232" w:rsidRDefault="00AD43A7" w:rsidP="001246DD">
            <w:pPr>
              <w:spacing w:after="0" w:line="240" w:lineRule="auto"/>
              <w:rPr>
                <w:rFonts w:ascii="Times New Roman" w:eastAsia="Times New Roman" w:hAnsi="Times New Roman" w:cs="Times New Roman"/>
                <w:color w:val="000000"/>
                <w:sz w:val="20"/>
                <w:szCs w:val="20"/>
                <w:lang w:eastAsia="fr-FR"/>
              </w:rPr>
            </w:pPr>
            <w:r w:rsidRPr="002C6232">
              <w:rPr>
                <w:rFonts w:ascii="Times New Roman" w:eastAsia="Times New Roman" w:hAnsi="Times New Roman" w:cs="Times New Roman"/>
                <w:color w:val="000000"/>
                <w:sz w:val="20"/>
                <w:szCs w:val="20"/>
                <w:lang w:eastAsia="fr-FR"/>
              </w:rPr>
              <w:t>Braconidae</w:t>
            </w:r>
          </w:p>
        </w:tc>
        <w:tc>
          <w:tcPr>
            <w:tcW w:w="1650" w:type="dxa"/>
            <w:tcBorders>
              <w:top w:val="single" w:sz="4" w:space="0" w:color="auto"/>
              <w:left w:val="nil"/>
              <w:right w:val="nil"/>
            </w:tcBorders>
            <w:shd w:val="clear" w:color="auto" w:fill="auto"/>
            <w:noWrap/>
            <w:vAlign w:val="bottom"/>
            <w:hideMark/>
          </w:tcPr>
          <w:p w:rsidR="00AD43A7" w:rsidRPr="002C6232" w:rsidRDefault="00AD43A7" w:rsidP="001246DD">
            <w:pPr>
              <w:spacing w:after="0" w:line="240" w:lineRule="auto"/>
              <w:rPr>
                <w:rFonts w:ascii="Times New Roman" w:eastAsia="Times New Roman" w:hAnsi="Times New Roman" w:cs="Times New Roman"/>
                <w:i/>
                <w:color w:val="000000"/>
                <w:sz w:val="20"/>
                <w:szCs w:val="20"/>
                <w:lang w:eastAsia="fr-FR"/>
              </w:rPr>
            </w:pPr>
            <w:r w:rsidRPr="002C6232">
              <w:rPr>
                <w:rFonts w:ascii="Times New Roman" w:eastAsia="Times New Roman" w:hAnsi="Times New Roman" w:cs="Times New Roman"/>
                <w:i/>
                <w:color w:val="000000"/>
                <w:sz w:val="20"/>
                <w:szCs w:val="20"/>
                <w:lang w:eastAsia="fr-FR"/>
              </w:rPr>
              <w:t>Dolichogenidae oryzae</w:t>
            </w:r>
          </w:p>
        </w:tc>
        <w:tc>
          <w:tcPr>
            <w:tcW w:w="1696" w:type="dxa"/>
            <w:tcBorders>
              <w:top w:val="single" w:sz="4" w:space="0" w:color="auto"/>
              <w:left w:val="nil"/>
              <w:right w:val="nil"/>
            </w:tcBorders>
            <w:shd w:val="clear" w:color="auto" w:fill="auto"/>
            <w:noWrap/>
            <w:vAlign w:val="bottom"/>
            <w:hideMark/>
          </w:tcPr>
          <w:p w:rsidR="00AD43A7" w:rsidRPr="002C6232" w:rsidRDefault="00AD43A7" w:rsidP="001246DD">
            <w:pPr>
              <w:spacing w:after="0" w:line="240" w:lineRule="auto"/>
              <w:rPr>
                <w:rFonts w:ascii="Times New Roman" w:eastAsia="Times New Roman" w:hAnsi="Times New Roman" w:cs="Times New Roman"/>
                <w:i/>
                <w:color w:val="000000"/>
                <w:sz w:val="20"/>
                <w:szCs w:val="20"/>
                <w:lang w:eastAsia="fr-FR"/>
              </w:rPr>
            </w:pPr>
            <w:r w:rsidRPr="002C6232">
              <w:rPr>
                <w:rFonts w:ascii="Times New Roman" w:eastAsia="Times New Roman" w:hAnsi="Times New Roman" w:cs="Times New Roman"/>
                <w:i/>
                <w:color w:val="000000"/>
                <w:sz w:val="20"/>
                <w:szCs w:val="20"/>
                <w:lang w:eastAsia="fr-FR"/>
              </w:rPr>
              <w:t>Chilo spp.</w:t>
            </w:r>
          </w:p>
        </w:tc>
        <w:tc>
          <w:tcPr>
            <w:tcW w:w="2268" w:type="dxa"/>
            <w:tcBorders>
              <w:top w:val="single" w:sz="4" w:space="0" w:color="auto"/>
              <w:left w:val="nil"/>
              <w:right w:val="nil"/>
            </w:tcBorders>
            <w:shd w:val="clear" w:color="auto" w:fill="auto"/>
            <w:noWrap/>
            <w:vAlign w:val="bottom"/>
            <w:hideMark/>
          </w:tcPr>
          <w:p w:rsidR="00AD43A7" w:rsidRPr="002C6232" w:rsidRDefault="00AD43A7" w:rsidP="001246DD">
            <w:pPr>
              <w:spacing w:after="0" w:line="240" w:lineRule="auto"/>
              <w:rPr>
                <w:rFonts w:ascii="Times New Roman" w:eastAsia="Times New Roman" w:hAnsi="Times New Roman" w:cs="Times New Roman"/>
                <w:color w:val="000000"/>
                <w:sz w:val="20"/>
                <w:szCs w:val="20"/>
                <w:lang w:eastAsia="fr-FR"/>
              </w:rPr>
            </w:pPr>
            <w:r w:rsidRPr="002C6232">
              <w:rPr>
                <w:rFonts w:ascii="Times New Roman" w:eastAsia="Times New Roman" w:hAnsi="Times New Roman" w:cs="Times New Roman"/>
                <w:color w:val="000000"/>
                <w:sz w:val="20"/>
                <w:szCs w:val="20"/>
                <w:lang w:eastAsia="fr-FR"/>
              </w:rPr>
              <w:t>4,17</w:t>
            </w:r>
          </w:p>
        </w:tc>
      </w:tr>
      <w:tr w:rsidR="00D155DA" w:rsidRPr="002C6232" w:rsidTr="0072395F">
        <w:trPr>
          <w:trHeight w:val="337"/>
          <w:jc w:val="center"/>
        </w:trPr>
        <w:tc>
          <w:tcPr>
            <w:tcW w:w="634" w:type="dxa"/>
            <w:vMerge/>
            <w:tcBorders>
              <w:left w:val="nil"/>
              <w:right w:val="nil"/>
            </w:tcBorders>
            <w:vAlign w:val="center"/>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p>
        </w:tc>
        <w:tc>
          <w:tcPr>
            <w:tcW w:w="1453" w:type="dxa"/>
            <w:tcBorders>
              <w:top w:val="nil"/>
              <w:left w:val="nil"/>
              <w:right w:val="nil"/>
            </w:tcBorders>
            <w:shd w:val="clear" w:color="auto" w:fill="auto"/>
            <w:noWrap/>
            <w:hideMark/>
          </w:tcPr>
          <w:p w:rsidR="002C6232" w:rsidRPr="002C6232" w:rsidRDefault="002C6232" w:rsidP="001246DD">
            <w:pPr>
              <w:spacing w:line="240" w:lineRule="auto"/>
              <w:rPr>
                <w:rFonts w:ascii="Times New Roman" w:hAnsi="Times New Roman" w:cs="Times New Roman"/>
                <w:sz w:val="20"/>
                <w:szCs w:val="20"/>
              </w:rPr>
            </w:pPr>
            <w:r w:rsidRPr="002C6232">
              <w:rPr>
                <w:rFonts w:ascii="Times New Roman" w:hAnsi="Times New Roman" w:cs="Times New Roman"/>
                <w:sz w:val="20"/>
                <w:szCs w:val="20"/>
              </w:rPr>
              <w:t>Hymenoptera</w:t>
            </w:r>
          </w:p>
        </w:tc>
        <w:tc>
          <w:tcPr>
            <w:tcW w:w="1371" w:type="dxa"/>
            <w:tcBorders>
              <w:top w:val="nil"/>
              <w:left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r w:rsidRPr="002C6232">
              <w:rPr>
                <w:rFonts w:ascii="Times New Roman" w:eastAsia="Times New Roman" w:hAnsi="Times New Roman" w:cs="Times New Roman"/>
                <w:color w:val="000000"/>
                <w:sz w:val="20"/>
                <w:szCs w:val="20"/>
                <w:lang w:eastAsia="fr-FR"/>
              </w:rPr>
              <w:t>Braconidae</w:t>
            </w:r>
          </w:p>
        </w:tc>
        <w:tc>
          <w:tcPr>
            <w:tcW w:w="1650" w:type="dxa"/>
            <w:tcBorders>
              <w:top w:val="nil"/>
              <w:left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i/>
                <w:color w:val="000000"/>
                <w:sz w:val="20"/>
                <w:szCs w:val="20"/>
                <w:vertAlign w:val="superscript"/>
                <w:lang w:eastAsia="fr-FR"/>
              </w:rPr>
            </w:pPr>
            <w:r w:rsidRPr="002C6232">
              <w:rPr>
                <w:rFonts w:ascii="Times New Roman" w:eastAsia="Times New Roman" w:hAnsi="Times New Roman" w:cs="Times New Roman"/>
                <w:i/>
                <w:color w:val="000000"/>
                <w:sz w:val="20"/>
                <w:szCs w:val="20"/>
                <w:lang w:eastAsia="fr-FR"/>
              </w:rPr>
              <w:t>Bracon sp</w:t>
            </w:r>
            <w:r w:rsidRPr="002C6232">
              <w:rPr>
                <w:rFonts w:ascii="Times New Roman" w:eastAsia="Times New Roman" w:hAnsi="Times New Roman" w:cs="Times New Roman"/>
                <w:i/>
                <w:color w:val="000000"/>
                <w:sz w:val="20"/>
                <w:szCs w:val="20"/>
                <w:vertAlign w:val="superscript"/>
                <w:lang w:eastAsia="fr-FR"/>
              </w:rPr>
              <w:t>a</w:t>
            </w:r>
          </w:p>
        </w:tc>
        <w:tc>
          <w:tcPr>
            <w:tcW w:w="1696" w:type="dxa"/>
            <w:tcBorders>
              <w:top w:val="nil"/>
              <w:left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i/>
                <w:color w:val="000000"/>
                <w:sz w:val="20"/>
                <w:szCs w:val="20"/>
                <w:lang w:eastAsia="fr-FR"/>
              </w:rPr>
            </w:pPr>
            <w:r w:rsidRPr="002C6232">
              <w:rPr>
                <w:rFonts w:ascii="Times New Roman" w:eastAsia="Times New Roman" w:hAnsi="Times New Roman" w:cs="Times New Roman"/>
                <w:i/>
                <w:color w:val="000000"/>
                <w:sz w:val="20"/>
                <w:szCs w:val="20"/>
                <w:lang w:eastAsia="fr-FR"/>
              </w:rPr>
              <w:t xml:space="preserve">Chilo spp. </w:t>
            </w:r>
          </w:p>
        </w:tc>
        <w:tc>
          <w:tcPr>
            <w:tcW w:w="2268" w:type="dxa"/>
            <w:tcBorders>
              <w:top w:val="nil"/>
              <w:left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r w:rsidRPr="002C6232">
              <w:rPr>
                <w:rFonts w:ascii="Times New Roman" w:eastAsia="Times New Roman" w:hAnsi="Times New Roman" w:cs="Times New Roman"/>
                <w:color w:val="000000"/>
                <w:sz w:val="20"/>
                <w:szCs w:val="20"/>
                <w:lang w:eastAsia="fr-FR"/>
              </w:rPr>
              <w:t>12,50</w:t>
            </w:r>
          </w:p>
        </w:tc>
      </w:tr>
      <w:tr w:rsidR="00D155DA" w:rsidRPr="002C6232" w:rsidTr="0072395F">
        <w:trPr>
          <w:trHeight w:val="227"/>
          <w:jc w:val="center"/>
        </w:trPr>
        <w:tc>
          <w:tcPr>
            <w:tcW w:w="634" w:type="dxa"/>
            <w:vMerge/>
            <w:tcBorders>
              <w:left w:val="nil"/>
              <w:right w:val="nil"/>
            </w:tcBorders>
            <w:vAlign w:val="center"/>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p>
        </w:tc>
        <w:tc>
          <w:tcPr>
            <w:tcW w:w="1453" w:type="dxa"/>
            <w:tcBorders>
              <w:top w:val="nil"/>
              <w:left w:val="nil"/>
              <w:right w:val="nil"/>
            </w:tcBorders>
            <w:shd w:val="clear" w:color="auto" w:fill="auto"/>
            <w:noWrap/>
            <w:hideMark/>
          </w:tcPr>
          <w:p w:rsidR="002C6232" w:rsidRPr="002C6232" w:rsidRDefault="002C6232" w:rsidP="001246DD">
            <w:pPr>
              <w:spacing w:line="240" w:lineRule="auto"/>
              <w:rPr>
                <w:rFonts w:ascii="Times New Roman" w:hAnsi="Times New Roman" w:cs="Times New Roman"/>
                <w:sz w:val="20"/>
                <w:szCs w:val="20"/>
              </w:rPr>
            </w:pPr>
            <w:r w:rsidRPr="002C6232">
              <w:rPr>
                <w:rFonts w:ascii="Times New Roman" w:hAnsi="Times New Roman" w:cs="Times New Roman"/>
                <w:sz w:val="20"/>
                <w:szCs w:val="20"/>
              </w:rPr>
              <w:t>Hymenoptera</w:t>
            </w:r>
          </w:p>
        </w:tc>
        <w:tc>
          <w:tcPr>
            <w:tcW w:w="1371" w:type="dxa"/>
            <w:tcBorders>
              <w:top w:val="nil"/>
              <w:left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r w:rsidRPr="002C6232">
              <w:rPr>
                <w:rFonts w:ascii="Times New Roman" w:eastAsia="Times New Roman" w:hAnsi="Times New Roman" w:cs="Times New Roman"/>
                <w:color w:val="000000"/>
                <w:sz w:val="20"/>
                <w:szCs w:val="20"/>
                <w:lang w:eastAsia="fr-FR"/>
              </w:rPr>
              <w:t>Braconidae</w:t>
            </w:r>
          </w:p>
        </w:tc>
        <w:tc>
          <w:tcPr>
            <w:tcW w:w="1650" w:type="dxa"/>
            <w:tcBorders>
              <w:top w:val="nil"/>
              <w:left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i/>
                <w:color w:val="000000"/>
                <w:sz w:val="20"/>
                <w:szCs w:val="20"/>
                <w:lang w:eastAsia="fr-FR"/>
              </w:rPr>
            </w:pPr>
            <w:r w:rsidRPr="002C6232">
              <w:rPr>
                <w:rFonts w:ascii="Times New Roman" w:eastAsia="Times New Roman" w:hAnsi="Times New Roman" w:cs="Times New Roman"/>
                <w:i/>
                <w:color w:val="000000"/>
                <w:sz w:val="20"/>
                <w:szCs w:val="20"/>
                <w:lang w:eastAsia="fr-FR"/>
              </w:rPr>
              <w:t>Tropobracon antennatus</w:t>
            </w:r>
          </w:p>
        </w:tc>
        <w:tc>
          <w:tcPr>
            <w:tcW w:w="1696" w:type="dxa"/>
            <w:tcBorders>
              <w:top w:val="nil"/>
              <w:left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i/>
                <w:color w:val="000000"/>
                <w:sz w:val="20"/>
                <w:szCs w:val="20"/>
                <w:lang w:eastAsia="fr-FR"/>
              </w:rPr>
            </w:pPr>
            <w:r w:rsidRPr="002C6232">
              <w:rPr>
                <w:rFonts w:ascii="Times New Roman" w:eastAsia="Times New Roman" w:hAnsi="Times New Roman" w:cs="Times New Roman"/>
                <w:i/>
                <w:color w:val="000000"/>
                <w:sz w:val="20"/>
                <w:szCs w:val="20"/>
                <w:lang w:eastAsia="fr-FR"/>
              </w:rPr>
              <w:t>Chilo spp.</w:t>
            </w:r>
          </w:p>
        </w:tc>
        <w:tc>
          <w:tcPr>
            <w:tcW w:w="2268" w:type="dxa"/>
            <w:tcBorders>
              <w:top w:val="nil"/>
              <w:left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r w:rsidRPr="002C6232">
              <w:rPr>
                <w:rFonts w:ascii="Times New Roman" w:eastAsia="Times New Roman" w:hAnsi="Times New Roman" w:cs="Times New Roman"/>
                <w:color w:val="000000"/>
                <w:sz w:val="20"/>
                <w:szCs w:val="20"/>
                <w:lang w:eastAsia="fr-FR"/>
              </w:rPr>
              <w:t>20,83</w:t>
            </w:r>
          </w:p>
        </w:tc>
      </w:tr>
      <w:tr w:rsidR="00D155DA" w:rsidRPr="002C6232" w:rsidTr="0072395F">
        <w:trPr>
          <w:trHeight w:val="295"/>
          <w:jc w:val="center"/>
        </w:trPr>
        <w:tc>
          <w:tcPr>
            <w:tcW w:w="634" w:type="dxa"/>
            <w:vMerge/>
            <w:tcBorders>
              <w:left w:val="nil"/>
              <w:right w:val="nil"/>
            </w:tcBorders>
            <w:vAlign w:val="center"/>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p>
        </w:tc>
        <w:tc>
          <w:tcPr>
            <w:tcW w:w="1453" w:type="dxa"/>
            <w:tcBorders>
              <w:top w:val="nil"/>
              <w:left w:val="nil"/>
              <w:right w:val="nil"/>
            </w:tcBorders>
            <w:shd w:val="clear" w:color="auto" w:fill="auto"/>
            <w:noWrap/>
            <w:hideMark/>
          </w:tcPr>
          <w:p w:rsidR="002C6232" w:rsidRPr="002C6232" w:rsidRDefault="002C6232" w:rsidP="001246DD">
            <w:pPr>
              <w:spacing w:line="240" w:lineRule="auto"/>
              <w:rPr>
                <w:rFonts w:ascii="Times New Roman" w:hAnsi="Times New Roman" w:cs="Times New Roman"/>
                <w:sz w:val="20"/>
                <w:szCs w:val="20"/>
              </w:rPr>
            </w:pPr>
            <w:r w:rsidRPr="002C6232">
              <w:rPr>
                <w:rFonts w:ascii="Times New Roman" w:hAnsi="Times New Roman" w:cs="Times New Roman"/>
                <w:sz w:val="20"/>
                <w:szCs w:val="20"/>
              </w:rPr>
              <w:t>Hymenoptera</w:t>
            </w:r>
          </w:p>
        </w:tc>
        <w:tc>
          <w:tcPr>
            <w:tcW w:w="1371" w:type="dxa"/>
            <w:tcBorders>
              <w:top w:val="nil"/>
              <w:left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r w:rsidRPr="002C6232">
              <w:rPr>
                <w:rFonts w:ascii="Times New Roman" w:eastAsia="Times New Roman" w:hAnsi="Times New Roman" w:cs="Times New Roman"/>
                <w:color w:val="000000"/>
                <w:sz w:val="20"/>
                <w:szCs w:val="20"/>
                <w:lang w:eastAsia="fr-FR"/>
              </w:rPr>
              <w:t>Braconidae</w:t>
            </w:r>
          </w:p>
        </w:tc>
        <w:tc>
          <w:tcPr>
            <w:tcW w:w="1650" w:type="dxa"/>
            <w:tcBorders>
              <w:top w:val="nil"/>
              <w:left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i/>
                <w:color w:val="000000"/>
                <w:sz w:val="20"/>
                <w:szCs w:val="20"/>
                <w:lang w:eastAsia="fr-FR"/>
              </w:rPr>
            </w:pPr>
            <w:r w:rsidRPr="002C6232">
              <w:rPr>
                <w:rFonts w:ascii="Times New Roman" w:eastAsia="Times New Roman" w:hAnsi="Times New Roman" w:cs="Times New Roman"/>
                <w:i/>
                <w:color w:val="000000"/>
                <w:sz w:val="20"/>
                <w:szCs w:val="20"/>
                <w:lang w:eastAsia="fr-FR"/>
              </w:rPr>
              <w:t>Chelonus texanus</w:t>
            </w:r>
          </w:p>
        </w:tc>
        <w:tc>
          <w:tcPr>
            <w:tcW w:w="1696" w:type="dxa"/>
            <w:tcBorders>
              <w:top w:val="nil"/>
              <w:left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i/>
                <w:color w:val="000000"/>
                <w:sz w:val="20"/>
                <w:szCs w:val="20"/>
                <w:lang w:eastAsia="fr-FR"/>
              </w:rPr>
            </w:pPr>
            <w:r w:rsidRPr="002C6232">
              <w:rPr>
                <w:rFonts w:ascii="Times New Roman" w:eastAsia="Times New Roman" w:hAnsi="Times New Roman" w:cs="Times New Roman"/>
                <w:i/>
                <w:color w:val="000000"/>
                <w:sz w:val="20"/>
                <w:szCs w:val="20"/>
                <w:lang w:eastAsia="fr-FR"/>
              </w:rPr>
              <w:t>Chilo spp.</w:t>
            </w:r>
          </w:p>
        </w:tc>
        <w:tc>
          <w:tcPr>
            <w:tcW w:w="2268" w:type="dxa"/>
            <w:tcBorders>
              <w:top w:val="nil"/>
              <w:left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r w:rsidRPr="002C6232">
              <w:rPr>
                <w:rFonts w:ascii="Times New Roman" w:eastAsia="Times New Roman" w:hAnsi="Times New Roman" w:cs="Times New Roman"/>
                <w:color w:val="000000"/>
                <w:sz w:val="20"/>
                <w:szCs w:val="20"/>
                <w:lang w:eastAsia="fr-FR"/>
              </w:rPr>
              <w:t>25</w:t>
            </w:r>
          </w:p>
        </w:tc>
      </w:tr>
      <w:tr w:rsidR="00D155DA" w:rsidRPr="002C6232" w:rsidTr="0072395F">
        <w:trPr>
          <w:trHeight w:val="271"/>
          <w:jc w:val="center"/>
        </w:trPr>
        <w:tc>
          <w:tcPr>
            <w:tcW w:w="634" w:type="dxa"/>
            <w:vMerge/>
            <w:tcBorders>
              <w:left w:val="nil"/>
              <w:right w:val="nil"/>
            </w:tcBorders>
            <w:vAlign w:val="center"/>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p>
        </w:tc>
        <w:tc>
          <w:tcPr>
            <w:tcW w:w="1453" w:type="dxa"/>
            <w:tcBorders>
              <w:top w:val="nil"/>
              <w:left w:val="nil"/>
              <w:right w:val="nil"/>
            </w:tcBorders>
            <w:shd w:val="clear" w:color="auto" w:fill="auto"/>
            <w:noWrap/>
            <w:hideMark/>
          </w:tcPr>
          <w:p w:rsidR="002C6232" w:rsidRPr="002C6232" w:rsidRDefault="002C6232" w:rsidP="001246DD">
            <w:pPr>
              <w:spacing w:line="240" w:lineRule="auto"/>
              <w:rPr>
                <w:rFonts w:ascii="Times New Roman" w:hAnsi="Times New Roman" w:cs="Times New Roman"/>
                <w:sz w:val="20"/>
                <w:szCs w:val="20"/>
              </w:rPr>
            </w:pPr>
            <w:r w:rsidRPr="002C6232">
              <w:rPr>
                <w:rFonts w:ascii="Times New Roman" w:hAnsi="Times New Roman" w:cs="Times New Roman"/>
                <w:sz w:val="20"/>
                <w:szCs w:val="20"/>
              </w:rPr>
              <w:t>Hymenoptera</w:t>
            </w:r>
          </w:p>
        </w:tc>
        <w:tc>
          <w:tcPr>
            <w:tcW w:w="1371" w:type="dxa"/>
            <w:tcBorders>
              <w:top w:val="nil"/>
              <w:left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r w:rsidRPr="002C6232">
              <w:rPr>
                <w:rFonts w:ascii="Times New Roman" w:eastAsia="Times New Roman" w:hAnsi="Times New Roman" w:cs="Times New Roman"/>
                <w:color w:val="000000"/>
                <w:sz w:val="20"/>
                <w:szCs w:val="20"/>
                <w:lang w:eastAsia="fr-FR"/>
              </w:rPr>
              <w:t>Braconidae</w:t>
            </w:r>
          </w:p>
        </w:tc>
        <w:tc>
          <w:tcPr>
            <w:tcW w:w="1650" w:type="dxa"/>
            <w:tcBorders>
              <w:top w:val="nil"/>
              <w:left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i/>
                <w:color w:val="000000"/>
                <w:sz w:val="20"/>
                <w:szCs w:val="20"/>
                <w:vertAlign w:val="superscript"/>
                <w:lang w:eastAsia="fr-FR"/>
              </w:rPr>
            </w:pPr>
            <w:r w:rsidRPr="002C6232">
              <w:rPr>
                <w:rFonts w:ascii="Times New Roman" w:eastAsia="Times New Roman" w:hAnsi="Times New Roman" w:cs="Times New Roman"/>
                <w:i/>
                <w:color w:val="000000"/>
                <w:sz w:val="20"/>
                <w:szCs w:val="20"/>
                <w:lang w:eastAsia="fr-FR"/>
              </w:rPr>
              <w:t>Bracon sp</w:t>
            </w:r>
            <w:r w:rsidRPr="002C6232">
              <w:rPr>
                <w:rFonts w:ascii="Times New Roman" w:eastAsia="Times New Roman" w:hAnsi="Times New Roman" w:cs="Times New Roman"/>
                <w:i/>
                <w:color w:val="000000"/>
                <w:sz w:val="20"/>
                <w:szCs w:val="20"/>
                <w:vertAlign w:val="superscript"/>
                <w:lang w:eastAsia="fr-FR"/>
              </w:rPr>
              <w:t>b</w:t>
            </w:r>
          </w:p>
        </w:tc>
        <w:tc>
          <w:tcPr>
            <w:tcW w:w="1696" w:type="dxa"/>
            <w:tcBorders>
              <w:top w:val="nil"/>
              <w:left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i/>
                <w:color w:val="000000"/>
                <w:sz w:val="20"/>
                <w:szCs w:val="20"/>
                <w:lang w:eastAsia="fr-FR"/>
              </w:rPr>
            </w:pPr>
            <w:r w:rsidRPr="002C6232">
              <w:rPr>
                <w:rFonts w:ascii="Times New Roman" w:eastAsia="Times New Roman" w:hAnsi="Times New Roman" w:cs="Times New Roman"/>
                <w:i/>
                <w:color w:val="000000"/>
                <w:sz w:val="20"/>
                <w:szCs w:val="20"/>
                <w:lang w:eastAsia="fr-FR"/>
              </w:rPr>
              <w:t>Chilo spp.</w:t>
            </w:r>
          </w:p>
        </w:tc>
        <w:tc>
          <w:tcPr>
            <w:tcW w:w="2268" w:type="dxa"/>
            <w:tcBorders>
              <w:top w:val="nil"/>
              <w:left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r w:rsidRPr="002C6232">
              <w:rPr>
                <w:rFonts w:ascii="Times New Roman" w:eastAsia="Times New Roman" w:hAnsi="Times New Roman" w:cs="Times New Roman"/>
                <w:color w:val="000000"/>
                <w:sz w:val="20"/>
                <w:szCs w:val="20"/>
                <w:lang w:eastAsia="fr-FR"/>
              </w:rPr>
              <w:t>4,17</w:t>
            </w:r>
          </w:p>
        </w:tc>
      </w:tr>
      <w:tr w:rsidR="00D155DA" w:rsidRPr="002C6232" w:rsidTr="0072395F">
        <w:trPr>
          <w:trHeight w:val="295"/>
          <w:jc w:val="center"/>
        </w:trPr>
        <w:tc>
          <w:tcPr>
            <w:tcW w:w="634" w:type="dxa"/>
            <w:vMerge/>
            <w:tcBorders>
              <w:left w:val="nil"/>
              <w:right w:val="nil"/>
            </w:tcBorders>
            <w:vAlign w:val="center"/>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p>
        </w:tc>
        <w:tc>
          <w:tcPr>
            <w:tcW w:w="1453" w:type="dxa"/>
            <w:tcBorders>
              <w:left w:val="nil"/>
              <w:bottom w:val="single" w:sz="4" w:space="0" w:color="auto"/>
              <w:right w:val="nil"/>
            </w:tcBorders>
            <w:shd w:val="clear" w:color="auto" w:fill="auto"/>
            <w:noWrap/>
            <w:hideMark/>
          </w:tcPr>
          <w:p w:rsidR="002C6232" w:rsidRPr="002C6232" w:rsidRDefault="002C6232" w:rsidP="001246DD">
            <w:pPr>
              <w:spacing w:line="240" w:lineRule="auto"/>
              <w:rPr>
                <w:rFonts w:ascii="Times New Roman" w:hAnsi="Times New Roman" w:cs="Times New Roman"/>
                <w:sz w:val="20"/>
                <w:szCs w:val="20"/>
              </w:rPr>
            </w:pPr>
            <w:r w:rsidRPr="002C6232">
              <w:rPr>
                <w:rFonts w:ascii="Times New Roman" w:hAnsi="Times New Roman" w:cs="Times New Roman"/>
                <w:sz w:val="20"/>
                <w:szCs w:val="20"/>
              </w:rPr>
              <w:t>Hymenoptera</w:t>
            </w:r>
          </w:p>
        </w:tc>
        <w:tc>
          <w:tcPr>
            <w:tcW w:w="1371" w:type="dxa"/>
            <w:tcBorders>
              <w:left w:val="nil"/>
              <w:bottom w:val="single" w:sz="4" w:space="0" w:color="auto"/>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r w:rsidRPr="002C6232">
              <w:rPr>
                <w:rFonts w:ascii="Times New Roman" w:eastAsia="Times New Roman" w:hAnsi="Times New Roman" w:cs="Times New Roman"/>
                <w:color w:val="000000"/>
                <w:sz w:val="20"/>
                <w:szCs w:val="20"/>
                <w:lang w:eastAsia="fr-FR"/>
              </w:rPr>
              <w:t>Ichneumonidae</w:t>
            </w:r>
          </w:p>
        </w:tc>
        <w:tc>
          <w:tcPr>
            <w:tcW w:w="1650" w:type="dxa"/>
            <w:tcBorders>
              <w:left w:val="nil"/>
              <w:bottom w:val="single" w:sz="4" w:space="0" w:color="auto"/>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i/>
                <w:color w:val="000000"/>
                <w:sz w:val="20"/>
                <w:szCs w:val="20"/>
                <w:lang w:eastAsia="fr-FR"/>
              </w:rPr>
            </w:pPr>
            <w:r w:rsidRPr="002C6232">
              <w:rPr>
                <w:rFonts w:ascii="Times New Roman" w:eastAsia="Times New Roman" w:hAnsi="Times New Roman" w:cs="Times New Roman"/>
                <w:i/>
                <w:color w:val="000000"/>
                <w:sz w:val="20"/>
                <w:szCs w:val="20"/>
                <w:lang w:eastAsia="fr-FR"/>
              </w:rPr>
              <w:t>Xanthopimpla sp</w:t>
            </w:r>
          </w:p>
        </w:tc>
        <w:tc>
          <w:tcPr>
            <w:tcW w:w="1696" w:type="dxa"/>
            <w:tcBorders>
              <w:left w:val="nil"/>
              <w:bottom w:val="single" w:sz="4" w:space="0" w:color="auto"/>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i/>
                <w:color w:val="000000"/>
                <w:sz w:val="20"/>
                <w:szCs w:val="20"/>
                <w:lang w:eastAsia="fr-FR"/>
              </w:rPr>
            </w:pPr>
            <w:r w:rsidRPr="002C6232">
              <w:rPr>
                <w:rFonts w:ascii="Times New Roman" w:eastAsia="Times New Roman" w:hAnsi="Times New Roman" w:cs="Times New Roman"/>
                <w:i/>
                <w:color w:val="000000"/>
                <w:sz w:val="20"/>
                <w:szCs w:val="20"/>
                <w:lang w:eastAsia="fr-FR"/>
              </w:rPr>
              <w:t>Chilo spp.</w:t>
            </w:r>
          </w:p>
        </w:tc>
        <w:tc>
          <w:tcPr>
            <w:tcW w:w="2268" w:type="dxa"/>
            <w:tcBorders>
              <w:left w:val="nil"/>
              <w:bottom w:val="single" w:sz="4" w:space="0" w:color="auto"/>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r w:rsidRPr="002C6232">
              <w:rPr>
                <w:rFonts w:ascii="Times New Roman" w:eastAsia="Times New Roman" w:hAnsi="Times New Roman" w:cs="Times New Roman"/>
                <w:color w:val="000000"/>
                <w:sz w:val="20"/>
                <w:szCs w:val="20"/>
                <w:lang w:eastAsia="fr-FR"/>
              </w:rPr>
              <w:t>33,33</w:t>
            </w:r>
          </w:p>
        </w:tc>
      </w:tr>
      <w:tr w:rsidR="00D155DA" w:rsidRPr="002C6232" w:rsidTr="0072395F">
        <w:trPr>
          <w:trHeight w:val="287"/>
          <w:jc w:val="center"/>
        </w:trPr>
        <w:tc>
          <w:tcPr>
            <w:tcW w:w="634" w:type="dxa"/>
            <w:vMerge w:val="restart"/>
            <w:tcBorders>
              <w:top w:val="nil"/>
              <w:left w:val="nil"/>
              <w:bottom w:val="single" w:sz="4" w:space="0" w:color="000000"/>
              <w:right w:val="nil"/>
            </w:tcBorders>
            <w:shd w:val="clear" w:color="auto" w:fill="auto"/>
            <w:noWrap/>
            <w:vAlign w:val="center"/>
            <w:hideMark/>
          </w:tcPr>
          <w:p w:rsidR="002C6232" w:rsidRPr="002C6232" w:rsidRDefault="002C6232" w:rsidP="00784BCB">
            <w:pPr>
              <w:spacing w:after="0" w:line="240" w:lineRule="auto"/>
              <w:jc w:val="center"/>
              <w:rPr>
                <w:rFonts w:ascii="Times New Roman" w:eastAsia="Times New Roman" w:hAnsi="Times New Roman" w:cs="Times New Roman"/>
                <w:b/>
                <w:color w:val="000000"/>
                <w:sz w:val="20"/>
                <w:szCs w:val="20"/>
                <w:lang w:eastAsia="fr-FR"/>
              </w:rPr>
            </w:pPr>
            <w:r w:rsidRPr="002C6232">
              <w:rPr>
                <w:rFonts w:ascii="Times New Roman" w:eastAsia="Times New Roman" w:hAnsi="Times New Roman" w:cs="Times New Roman"/>
                <w:b/>
                <w:color w:val="000000"/>
                <w:sz w:val="20"/>
                <w:szCs w:val="20"/>
                <w:lang w:eastAsia="fr-FR"/>
              </w:rPr>
              <w:t>K</w:t>
            </w:r>
            <w:r w:rsidR="00784BCB">
              <w:rPr>
                <w:rFonts w:ascii="Times New Roman" w:eastAsia="Times New Roman" w:hAnsi="Times New Roman" w:cs="Times New Roman"/>
                <w:b/>
                <w:color w:val="000000"/>
                <w:sz w:val="20"/>
                <w:szCs w:val="20"/>
                <w:lang w:eastAsia="fr-FR"/>
              </w:rPr>
              <w:t>ARF</w:t>
            </w:r>
          </w:p>
        </w:tc>
        <w:tc>
          <w:tcPr>
            <w:tcW w:w="1453" w:type="dxa"/>
            <w:tcBorders>
              <w:top w:val="nil"/>
              <w:left w:val="nil"/>
              <w:bottom w:val="nil"/>
              <w:right w:val="nil"/>
            </w:tcBorders>
            <w:shd w:val="clear" w:color="auto" w:fill="auto"/>
            <w:noWrap/>
            <w:hideMark/>
          </w:tcPr>
          <w:p w:rsidR="002C6232" w:rsidRPr="002C6232" w:rsidRDefault="002C6232" w:rsidP="001246DD">
            <w:pPr>
              <w:spacing w:line="240" w:lineRule="auto"/>
              <w:rPr>
                <w:rFonts w:ascii="Times New Roman" w:hAnsi="Times New Roman" w:cs="Times New Roman"/>
                <w:sz w:val="20"/>
                <w:szCs w:val="20"/>
              </w:rPr>
            </w:pPr>
            <w:r w:rsidRPr="002C6232">
              <w:rPr>
                <w:rFonts w:ascii="Times New Roman" w:hAnsi="Times New Roman" w:cs="Times New Roman"/>
                <w:sz w:val="20"/>
                <w:szCs w:val="20"/>
              </w:rPr>
              <w:t>Hymenoptera</w:t>
            </w:r>
            <w:r w:rsidR="004A744C">
              <w:rPr>
                <w:rFonts w:ascii="Times New Roman" w:hAnsi="Times New Roman" w:cs="Times New Roman"/>
                <w:sz w:val="20"/>
                <w:szCs w:val="20"/>
              </w:rPr>
              <w:t xml:space="preserve">        </w:t>
            </w:r>
          </w:p>
        </w:tc>
        <w:tc>
          <w:tcPr>
            <w:tcW w:w="1371" w:type="dxa"/>
            <w:tcBorders>
              <w:top w:val="nil"/>
              <w:left w:val="nil"/>
              <w:bottom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r w:rsidRPr="002C6232">
              <w:rPr>
                <w:rFonts w:ascii="Times New Roman" w:eastAsia="Times New Roman" w:hAnsi="Times New Roman" w:cs="Times New Roman"/>
                <w:color w:val="000000"/>
                <w:sz w:val="20"/>
                <w:szCs w:val="20"/>
                <w:lang w:eastAsia="fr-FR"/>
              </w:rPr>
              <w:t>Braconidae</w:t>
            </w:r>
          </w:p>
        </w:tc>
        <w:tc>
          <w:tcPr>
            <w:tcW w:w="1650" w:type="dxa"/>
            <w:tcBorders>
              <w:top w:val="nil"/>
              <w:left w:val="nil"/>
              <w:bottom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i/>
                <w:color w:val="000000"/>
                <w:sz w:val="20"/>
                <w:szCs w:val="20"/>
                <w:vertAlign w:val="superscript"/>
                <w:lang w:eastAsia="fr-FR"/>
              </w:rPr>
            </w:pPr>
            <w:r w:rsidRPr="002C6232">
              <w:rPr>
                <w:rFonts w:ascii="Times New Roman" w:eastAsia="Times New Roman" w:hAnsi="Times New Roman" w:cs="Times New Roman"/>
                <w:i/>
                <w:color w:val="000000"/>
                <w:sz w:val="20"/>
                <w:szCs w:val="20"/>
                <w:lang w:eastAsia="fr-FR"/>
              </w:rPr>
              <w:t>Bracon sp</w:t>
            </w:r>
            <w:r w:rsidRPr="002C6232">
              <w:rPr>
                <w:rFonts w:ascii="Times New Roman" w:eastAsia="Times New Roman" w:hAnsi="Times New Roman" w:cs="Times New Roman"/>
                <w:i/>
                <w:color w:val="000000"/>
                <w:sz w:val="20"/>
                <w:szCs w:val="20"/>
                <w:vertAlign w:val="superscript"/>
                <w:lang w:eastAsia="fr-FR"/>
              </w:rPr>
              <w:t>a</w:t>
            </w:r>
          </w:p>
        </w:tc>
        <w:tc>
          <w:tcPr>
            <w:tcW w:w="1696" w:type="dxa"/>
            <w:tcBorders>
              <w:top w:val="nil"/>
              <w:left w:val="nil"/>
              <w:bottom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i/>
                <w:color w:val="000000"/>
                <w:sz w:val="20"/>
                <w:szCs w:val="20"/>
                <w:lang w:eastAsia="fr-FR"/>
              </w:rPr>
            </w:pPr>
            <w:r w:rsidRPr="002C6232">
              <w:rPr>
                <w:rFonts w:ascii="Times New Roman" w:eastAsia="Times New Roman" w:hAnsi="Times New Roman" w:cs="Times New Roman"/>
                <w:i/>
                <w:color w:val="000000"/>
                <w:sz w:val="20"/>
                <w:szCs w:val="20"/>
                <w:lang w:eastAsia="fr-FR"/>
              </w:rPr>
              <w:t>Chilo spp.</w:t>
            </w:r>
          </w:p>
        </w:tc>
        <w:tc>
          <w:tcPr>
            <w:tcW w:w="2268" w:type="dxa"/>
            <w:tcBorders>
              <w:top w:val="nil"/>
              <w:left w:val="nil"/>
              <w:bottom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r w:rsidRPr="002C6232">
              <w:rPr>
                <w:rFonts w:ascii="Times New Roman" w:eastAsia="Times New Roman" w:hAnsi="Times New Roman" w:cs="Times New Roman"/>
                <w:color w:val="000000"/>
                <w:sz w:val="20"/>
                <w:szCs w:val="20"/>
                <w:lang w:eastAsia="fr-FR"/>
              </w:rPr>
              <w:t>10</w:t>
            </w:r>
          </w:p>
        </w:tc>
      </w:tr>
      <w:tr w:rsidR="00D155DA" w:rsidRPr="002C6232" w:rsidTr="0072395F">
        <w:trPr>
          <w:trHeight w:val="287"/>
          <w:jc w:val="center"/>
        </w:trPr>
        <w:tc>
          <w:tcPr>
            <w:tcW w:w="634" w:type="dxa"/>
            <w:vMerge/>
            <w:tcBorders>
              <w:top w:val="nil"/>
              <w:left w:val="nil"/>
              <w:bottom w:val="single" w:sz="4" w:space="0" w:color="000000"/>
              <w:right w:val="nil"/>
            </w:tcBorders>
            <w:shd w:val="clear" w:color="auto" w:fill="auto"/>
            <w:noWrap/>
            <w:vAlign w:val="center"/>
          </w:tcPr>
          <w:p w:rsidR="002C6232" w:rsidRPr="002C6232" w:rsidRDefault="002C6232" w:rsidP="001246DD">
            <w:pPr>
              <w:spacing w:after="0" w:line="240" w:lineRule="auto"/>
              <w:jc w:val="center"/>
              <w:rPr>
                <w:rFonts w:ascii="Times New Roman" w:eastAsia="Times New Roman" w:hAnsi="Times New Roman" w:cs="Times New Roman"/>
                <w:b/>
                <w:color w:val="000000"/>
                <w:sz w:val="20"/>
                <w:szCs w:val="20"/>
                <w:lang w:eastAsia="fr-FR"/>
              </w:rPr>
            </w:pPr>
          </w:p>
        </w:tc>
        <w:tc>
          <w:tcPr>
            <w:tcW w:w="1453" w:type="dxa"/>
            <w:tcBorders>
              <w:top w:val="nil"/>
              <w:left w:val="nil"/>
              <w:bottom w:val="nil"/>
              <w:right w:val="nil"/>
            </w:tcBorders>
            <w:shd w:val="clear" w:color="auto" w:fill="auto"/>
            <w:noWrap/>
          </w:tcPr>
          <w:p w:rsidR="002C6232" w:rsidRPr="002C6232" w:rsidRDefault="002C6232" w:rsidP="001246DD">
            <w:pPr>
              <w:spacing w:line="240" w:lineRule="auto"/>
              <w:rPr>
                <w:rFonts w:ascii="Times New Roman" w:hAnsi="Times New Roman" w:cs="Times New Roman"/>
                <w:sz w:val="20"/>
                <w:szCs w:val="20"/>
              </w:rPr>
            </w:pPr>
            <w:r w:rsidRPr="002C6232">
              <w:rPr>
                <w:rFonts w:ascii="Times New Roman" w:hAnsi="Times New Roman" w:cs="Times New Roman"/>
                <w:sz w:val="20"/>
                <w:szCs w:val="20"/>
              </w:rPr>
              <w:t>Hymenoptera</w:t>
            </w:r>
          </w:p>
        </w:tc>
        <w:tc>
          <w:tcPr>
            <w:tcW w:w="1371" w:type="dxa"/>
            <w:tcBorders>
              <w:top w:val="nil"/>
              <w:left w:val="nil"/>
              <w:bottom w:val="nil"/>
              <w:right w:val="nil"/>
            </w:tcBorders>
            <w:shd w:val="clear" w:color="auto" w:fill="auto"/>
            <w:noWrap/>
            <w:vAlign w:val="bottom"/>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r w:rsidRPr="002C6232">
              <w:rPr>
                <w:rFonts w:ascii="Times New Roman" w:eastAsia="Times New Roman" w:hAnsi="Times New Roman" w:cs="Times New Roman"/>
                <w:color w:val="000000"/>
                <w:sz w:val="20"/>
                <w:szCs w:val="20"/>
                <w:lang w:eastAsia="fr-FR"/>
              </w:rPr>
              <w:t>Braconidae</w:t>
            </w:r>
          </w:p>
        </w:tc>
        <w:tc>
          <w:tcPr>
            <w:tcW w:w="1650" w:type="dxa"/>
            <w:tcBorders>
              <w:top w:val="nil"/>
              <w:left w:val="nil"/>
              <w:bottom w:val="nil"/>
              <w:right w:val="nil"/>
            </w:tcBorders>
            <w:shd w:val="clear" w:color="auto" w:fill="auto"/>
            <w:noWrap/>
            <w:vAlign w:val="bottom"/>
          </w:tcPr>
          <w:p w:rsidR="002C6232" w:rsidRPr="002C6232" w:rsidRDefault="002C6232" w:rsidP="001246DD">
            <w:pPr>
              <w:spacing w:after="0" w:line="240" w:lineRule="auto"/>
              <w:rPr>
                <w:rFonts w:ascii="Times New Roman" w:eastAsia="Times New Roman" w:hAnsi="Times New Roman" w:cs="Times New Roman"/>
                <w:i/>
                <w:color w:val="000000"/>
                <w:sz w:val="20"/>
                <w:szCs w:val="20"/>
                <w:lang w:eastAsia="fr-FR"/>
              </w:rPr>
            </w:pPr>
            <w:r w:rsidRPr="002C6232">
              <w:rPr>
                <w:rFonts w:ascii="Times New Roman" w:eastAsia="Times New Roman" w:hAnsi="Times New Roman" w:cs="Times New Roman"/>
                <w:i/>
                <w:color w:val="000000"/>
                <w:sz w:val="20"/>
                <w:szCs w:val="20"/>
                <w:lang w:eastAsia="fr-FR"/>
              </w:rPr>
              <w:t>Bracon sp</w:t>
            </w:r>
            <w:r w:rsidRPr="002C6232">
              <w:rPr>
                <w:rFonts w:ascii="Times New Roman" w:eastAsia="Times New Roman" w:hAnsi="Times New Roman" w:cs="Times New Roman"/>
                <w:i/>
                <w:color w:val="000000"/>
                <w:sz w:val="20"/>
                <w:szCs w:val="20"/>
                <w:vertAlign w:val="superscript"/>
                <w:lang w:eastAsia="fr-FR"/>
              </w:rPr>
              <w:t>a</w:t>
            </w:r>
          </w:p>
        </w:tc>
        <w:tc>
          <w:tcPr>
            <w:tcW w:w="1696" w:type="dxa"/>
            <w:tcBorders>
              <w:top w:val="nil"/>
              <w:left w:val="nil"/>
              <w:bottom w:val="nil"/>
              <w:right w:val="nil"/>
            </w:tcBorders>
            <w:shd w:val="clear" w:color="auto" w:fill="auto"/>
            <w:noWrap/>
            <w:vAlign w:val="bottom"/>
          </w:tcPr>
          <w:p w:rsidR="002C6232" w:rsidRPr="002C6232" w:rsidRDefault="002C6232" w:rsidP="001246DD">
            <w:pPr>
              <w:spacing w:after="0" w:line="240" w:lineRule="auto"/>
              <w:rPr>
                <w:rFonts w:ascii="Times New Roman" w:eastAsia="Times New Roman" w:hAnsi="Times New Roman" w:cs="Times New Roman"/>
                <w:i/>
                <w:color w:val="000000"/>
                <w:sz w:val="20"/>
                <w:szCs w:val="20"/>
                <w:lang w:eastAsia="fr-FR"/>
              </w:rPr>
            </w:pPr>
            <w:r w:rsidRPr="002C6232">
              <w:rPr>
                <w:rFonts w:ascii="Times New Roman" w:eastAsia="Times New Roman" w:hAnsi="Times New Roman" w:cs="Times New Roman"/>
                <w:i/>
                <w:color w:val="000000"/>
                <w:sz w:val="20"/>
                <w:szCs w:val="20"/>
                <w:lang w:eastAsia="fr-FR"/>
              </w:rPr>
              <w:t>M. separatella</w:t>
            </w:r>
          </w:p>
        </w:tc>
        <w:tc>
          <w:tcPr>
            <w:tcW w:w="2268" w:type="dxa"/>
            <w:tcBorders>
              <w:top w:val="nil"/>
              <w:left w:val="nil"/>
              <w:bottom w:val="nil"/>
              <w:right w:val="nil"/>
            </w:tcBorders>
            <w:shd w:val="clear" w:color="auto" w:fill="auto"/>
            <w:noWrap/>
            <w:vAlign w:val="bottom"/>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r w:rsidRPr="002C6232">
              <w:rPr>
                <w:rFonts w:ascii="Times New Roman" w:eastAsia="Times New Roman" w:hAnsi="Times New Roman" w:cs="Times New Roman"/>
                <w:color w:val="000000"/>
                <w:sz w:val="20"/>
                <w:szCs w:val="20"/>
                <w:lang w:eastAsia="fr-FR"/>
              </w:rPr>
              <w:t>10</w:t>
            </w:r>
          </w:p>
        </w:tc>
      </w:tr>
      <w:tr w:rsidR="00D155DA" w:rsidRPr="002C6232" w:rsidTr="0072395F">
        <w:trPr>
          <w:trHeight w:val="287"/>
          <w:jc w:val="center"/>
        </w:trPr>
        <w:tc>
          <w:tcPr>
            <w:tcW w:w="634" w:type="dxa"/>
            <w:vMerge/>
            <w:tcBorders>
              <w:top w:val="nil"/>
              <w:left w:val="nil"/>
              <w:bottom w:val="single" w:sz="4" w:space="0" w:color="000000"/>
              <w:right w:val="nil"/>
            </w:tcBorders>
            <w:vAlign w:val="center"/>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p>
        </w:tc>
        <w:tc>
          <w:tcPr>
            <w:tcW w:w="1453" w:type="dxa"/>
            <w:tcBorders>
              <w:top w:val="nil"/>
              <w:left w:val="nil"/>
              <w:bottom w:val="nil"/>
              <w:right w:val="nil"/>
            </w:tcBorders>
            <w:shd w:val="clear" w:color="auto" w:fill="auto"/>
            <w:noWrap/>
            <w:hideMark/>
          </w:tcPr>
          <w:p w:rsidR="002C6232" w:rsidRPr="002C6232" w:rsidRDefault="002C6232" w:rsidP="001246DD">
            <w:pPr>
              <w:spacing w:line="240" w:lineRule="auto"/>
              <w:rPr>
                <w:rFonts w:ascii="Times New Roman" w:hAnsi="Times New Roman" w:cs="Times New Roman"/>
                <w:sz w:val="20"/>
                <w:szCs w:val="20"/>
              </w:rPr>
            </w:pPr>
            <w:r w:rsidRPr="002C6232">
              <w:rPr>
                <w:rFonts w:ascii="Times New Roman" w:hAnsi="Times New Roman" w:cs="Times New Roman"/>
                <w:sz w:val="20"/>
                <w:szCs w:val="20"/>
              </w:rPr>
              <w:t>Hymenoptera</w:t>
            </w:r>
          </w:p>
        </w:tc>
        <w:tc>
          <w:tcPr>
            <w:tcW w:w="1371" w:type="dxa"/>
            <w:tcBorders>
              <w:top w:val="nil"/>
              <w:left w:val="nil"/>
              <w:bottom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r w:rsidRPr="002C6232">
              <w:rPr>
                <w:rFonts w:ascii="Times New Roman" w:eastAsia="Times New Roman" w:hAnsi="Times New Roman" w:cs="Times New Roman"/>
                <w:color w:val="000000"/>
                <w:sz w:val="20"/>
                <w:szCs w:val="20"/>
                <w:lang w:eastAsia="fr-FR"/>
              </w:rPr>
              <w:t>Braconidae</w:t>
            </w:r>
          </w:p>
        </w:tc>
        <w:tc>
          <w:tcPr>
            <w:tcW w:w="1650" w:type="dxa"/>
            <w:tcBorders>
              <w:top w:val="nil"/>
              <w:left w:val="nil"/>
              <w:bottom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i/>
                <w:color w:val="000000"/>
                <w:sz w:val="20"/>
                <w:szCs w:val="20"/>
                <w:lang w:eastAsia="fr-FR"/>
              </w:rPr>
            </w:pPr>
            <w:r w:rsidRPr="002C6232">
              <w:rPr>
                <w:rFonts w:ascii="Times New Roman" w:eastAsia="Times New Roman" w:hAnsi="Times New Roman" w:cs="Times New Roman"/>
                <w:i/>
                <w:color w:val="000000"/>
                <w:sz w:val="20"/>
                <w:szCs w:val="20"/>
                <w:lang w:eastAsia="fr-FR"/>
              </w:rPr>
              <w:t>Tropobracon antennatus</w:t>
            </w:r>
          </w:p>
        </w:tc>
        <w:tc>
          <w:tcPr>
            <w:tcW w:w="1696" w:type="dxa"/>
            <w:tcBorders>
              <w:top w:val="nil"/>
              <w:left w:val="nil"/>
              <w:bottom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i/>
                <w:color w:val="000000"/>
                <w:sz w:val="20"/>
                <w:szCs w:val="20"/>
                <w:lang w:eastAsia="fr-FR"/>
              </w:rPr>
            </w:pPr>
            <w:r w:rsidRPr="002C6232">
              <w:rPr>
                <w:rFonts w:ascii="Times New Roman" w:eastAsia="Times New Roman" w:hAnsi="Times New Roman" w:cs="Times New Roman"/>
                <w:i/>
                <w:color w:val="000000"/>
                <w:sz w:val="20"/>
                <w:szCs w:val="20"/>
                <w:lang w:eastAsia="fr-FR"/>
              </w:rPr>
              <w:t>Chilo spp.</w:t>
            </w:r>
          </w:p>
        </w:tc>
        <w:tc>
          <w:tcPr>
            <w:tcW w:w="2268" w:type="dxa"/>
            <w:tcBorders>
              <w:top w:val="nil"/>
              <w:left w:val="nil"/>
              <w:bottom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r w:rsidRPr="002C6232">
              <w:rPr>
                <w:rFonts w:ascii="Times New Roman" w:eastAsia="Times New Roman" w:hAnsi="Times New Roman" w:cs="Times New Roman"/>
                <w:color w:val="000000"/>
                <w:sz w:val="20"/>
                <w:szCs w:val="20"/>
                <w:lang w:eastAsia="fr-FR"/>
              </w:rPr>
              <w:t>20</w:t>
            </w:r>
          </w:p>
        </w:tc>
      </w:tr>
      <w:tr w:rsidR="00D155DA" w:rsidRPr="002C6232" w:rsidTr="0072395F">
        <w:trPr>
          <w:trHeight w:val="287"/>
          <w:jc w:val="center"/>
        </w:trPr>
        <w:tc>
          <w:tcPr>
            <w:tcW w:w="634" w:type="dxa"/>
            <w:vMerge/>
            <w:tcBorders>
              <w:top w:val="nil"/>
              <w:left w:val="nil"/>
              <w:bottom w:val="single" w:sz="4" w:space="0" w:color="000000"/>
              <w:right w:val="nil"/>
            </w:tcBorders>
            <w:vAlign w:val="center"/>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p>
        </w:tc>
        <w:tc>
          <w:tcPr>
            <w:tcW w:w="1453" w:type="dxa"/>
            <w:tcBorders>
              <w:top w:val="nil"/>
              <w:left w:val="nil"/>
              <w:bottom w:val="nil"/>
              <w:right w:val="nil"/>
            </w:tcBorders>
            <w:shd w:val="clear" w:color="auto" w:fill="auto"/>
            <w:noWrap/>
            <w:hideMark/>
          </w:tcPr>
          <w:p w:rsidR="002C6232" w:rsidRPr="002C6232" w:rsidRDefault="002C6232" w:rsidP="001246DD">
            <w:pPr>
              <w:spacing w:line="240" w:lineRule="auto"/>
              <w:rPr>
                <w:rFonts w:ascii="Times New Roman" w:hAnsi="Times New Roman" w:cs="Times New Roman"/>
                <w:sz w:val="20"/>
                <w:szCs w:val="20"/>
              </w:rPr>
            </w:pPr>
            <w:r w:rsidRPr="002C6232">
              <w:rPr>
                <w:rFonts w:ascii="Times New Roman" w:hAnsi="Times New Roman" w:cs="Times New Roman"/>
                <w:sz w:val="20"/>
                <w:szCs w:val="20"/>
              </w:rPr>
              <w:t>Hymenoptera</w:t>
            </w:r>
          </w:p>
        </w:tc>
        <w:tc>
          <w:tcPr>
            <w:tcW w:w="1371" w:type="dxa"/>
            <w:tcBorders>
              <w:top w:val="nil"/>
              <w:left w:val="nil"/>
              <w:bottom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r w:rsidRPr="002C6232">
              <w:rPr>
                <w:rFonts w:ascii="Times New Roman" w:eastAsia="Times New Roman" w:hAnsi="Times New Roman" w:cs="Times New Roman"/>
                <w:color w:val="000000"/>
                <w:sz w:val="20"/>
                <w:szCs w:val="20"/>
                <w:lang w:eastAsia="fr-FR"/>
              </w:rPr>
              <w:t>Ichneumonidae</w:t>
            </w:r>
          </w:p>
        </w:tc>
        <w:tc>
          <w:tcPr>
            <w:tcW w:w="1650" w:type="dxa"/>
            <w:tcBorders>
              <w:top w:val="nil"/>
              <w:left w:val="nil"/>
              <w:bottom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i/>
                <w:color w:val="000000"/>
                <w:sz w:val="20"/>
                <w:szCs w:val="20"/>
                <w:lang w:eastAsia="fr-FR"/>
              </w:rPr>
            </w:pPr>
            <w:r w:rsidRPr="002C6232">
              <w:rPr>
                <w:rFonts w:ascii="Times New Roman" w:eastAsia="Times New Roman" w:hAnsi="Times New Roman" w:cs="Times New Roman"/>
                <w:i/>
                <w:color w:val="000000"/>
                <w:sz w:val="20"/>
                <w:szCs w:val="20"/>
                <w:lang w:eastAsia="fr-FR"/>
              </w:rPr>
              <w:t>Xanthopimpla sp</w:t>
            </w:r>
          </w:p>
        </w:tc>
        <w:tc>
          <w:tcPr>
            <w:tcW w:w="1696" w:type="dxa"/>
            <w:tcBorders>
              <w:top w:val="nil"/>
              <w:left w:val="nil"/>
              <w:bottom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i/>
                <w:color w:val="000000"/>
                <w:sz w:val="20"/>
                <w:szCs w:val="20"/>
                <w:lang w:eastAsia="fr-FR"/>
              </w:rPr>
            </w:pPr>
            <w:r w:rsidRPr="002C6232">
              <w:rPr>
                <w:rFonts w:ascii="Times New Roman" w:eastAsia="Times New Roman" w:hAnsi="Times New Roman" w:cs="Times New Roman"/>
                <w:i/>
                <w:color w:val="000000"/>
                <w:sz w:val="20"/>
                <w:szCs w:val="20"/>
                <w:lang w:eastAsia="fr-FR"/>
              </w:rPr>
              <w:t>Chilo spp.</w:t>
            </w:r>
          </w:p>
        </w:tc>
        <w:tc>
          <w:tcPr>
            <w:tcW w:w="2268" w:type="dxa"/>
            <w:tcBorders>
              <w:top w:val="nil"/>
              <w:left w:val="nil"/>
              <w:bottom w:val="nil"/>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r w:rsidRPr="002C6232">
              <w:rPr>
                <w:rFonts w:ascii="Times New Roman" w:eastAsia="Times New Roman" w:hAnsi="Times New Roman" w:cs="Times New Roman"/>
                <w:color w:val="000000"/>
                <w:sz w:val="20"/>
                <w:szCs w:val="20"/>
                <w:lang w:eastAsia="fr-FR"/>
              </w:rPr>
              <w:t>40</w:t>
            </w:r>
          </w:p>
        </w:tc>
      </w:tr>
      <w:tr w:rsidR="00D155DA" w:rsidRPr="002C6232" w:rsidTr="004A744C">
        <w:trPr>
          <w:trHeight w:val="213"/>
          <w:jc w:val="center"/>
        </w:trPr>
        <w:tc>
          <w:tcPr>
            <w:tcW w:w="634" w:type="dxa"/>
            <w:vMerge/>
            <w:tcBorders>
              <w:top w:val="nil"/>
              <w:left w:val="nil"/>
              <w:bottom w:val="single" w:sz="4" w:space="0" w:color="000000"/>
              <w:right w:val="nil"/>
            </w:tcBorders>
            <w:vAlign w:val="center"/>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p>
        </w:tc>
        <w:tc>
          <w:tcPr>
            <w:tcW w:w="1453" w:type="dxa"/>
            <w:tcBorders>
              <w:top w:val="nil"/>
              <w:left w:val="nil"/>
              <w:bottom w:val="single" w:sz="4" w:space="0" w:color="auto"/>
              <w:right w:val="nil"/>
            </w:tcBorders>
            <w:shd w:val="clear" w:color="auto" w:fill="auto"/>
            <w:noWrap/>
            <w:hideMark/>
          </w:tcPr>
          <w:p w:rsidR="002C6232" w:rsidRPr="002C6232" w:rsidRDefault="002C6232" w:rsidP="001246DD">
            <w:pPr>
              <w:spacing w:line="240" w:lineRule="auto"/>
              <w:rPr>
                <w:rFonts w:ascii="Times New Roman" w:hAnsi="Times New Roman" w:cs="Times New Roman"/>
                <w:sz w:val="20"/>
                <w:szCs w:val="20"/>
              </w:rPr>
            </w:pPr>
            <w:r w:rsidRPr="002C6232">
              <w:rPr>
                <w:rFonts w:ascii="Times New Roman" w:hAnsi="Times New Roman" w:cs="Times New Roman"/>
                <w:sz w:val="20"/>
                <w:szCs w:val="20"/>
              </w:rPr>
              <w:t>Hymenoptera</w:t>
            </w:r>
          </w:p>
        </w:tc>
        <w:tc>
          <w:tcPr>
            <w:tcW w:w="1371" w:type="dxa"/>
            <w:tcBorders>
              <w:top w:val="nil"/>
              <w:left w:val="nil"/>
              <w:bottom w:val="single" w:sz="4" w:space="0" w:color="auto"/>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r w:rsidRPr="002C6232">
              <w:rPr>
                <w:rFonts w:ascii="Times New Roman" w:eastAsia="Times New Roman" w:hAnsi="Times New Roman" w:cs="Times New Roman"/>
                <w:color w:val="000000"/>
                <w:sz w:val="20"/>
                <w:szCs w:val="20"/>
                <w:lang w:eastAsia="fr-FR"/>
              </w:rPr>
              <w:t>Braconidae</w:t>
            </w:r>
          </w:p>
        </w:tc>
        <w:tc>
          <w:tcPr>
            <w:tcW w:w="1650" w:type="dxa"/>
            <w:tcBorders>
              <w:top w:val="nil"/>
              <w:left w:val="nil"/>
              <w:bottom w:val="single" w:sz="4" w:space="0" w:color="auto"/>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i/>
                <w:color w:val="000000"/>
                <w:sz w:val="20"/>
                <w:szCs w:val="20"/>
                <w:lang w:eastAsia="fr-FR"/>
              </w:rPr>
            </w:pPr>
            <w:r w:rsidRPr="002C6232">
              <w:rPr>
                <w:rFonts w:ascii="Times New Roman" w:eastAsia="Times New Roman" w:hAnsi="Times New Roman" w:cs="Times New Roman"/>
                <w:i/>
                <w:color w:val="000000"/>
                <w:sz w:val="20"/>
                <w:szCs w:val="20"/>
                <w:lang w:eastAsia="fr-FR"/>
              </w:rPr>
              <w:t>Chelonus texanus</w:t>
            </w:r>
          </w:p>
        </w:tc>
        <w:tc>
          <w:tcPr>
            <w:tcW w:w="1696" w:type="dxa"/>
            <w:tcBorders>
              <w:top w:val="nil"/>
              <w:left w:val="nil"/>
              <w:bottom w:val="single" w:sz="4" w:space="0" w:color="auto"/>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i/>
                <w:color w:val="000000"/>
                <w:sz w:val="20"/>
                <w:szCs w:val="20"/>
                <w:lang w:eastAsia="fr-FR"/>
              </w:rPr>
            </w:pPr>
            <w:r w:rsidRPr="002C6232">
              <w:rPr>
                <w:rFonts w:ascii="Times New Roman" w:eastAsia="Times New Roman" w:hAnsi="Times New Roman" w:cs="Times New Roman"/>
                <w:i/>
                <w:color w:val="000000"/>
                <w:sz w:val="20"/>
                <w:szCs w:val="20"/>
                <w:lang w:eastAsia="fr-FR"/>
              </w:rPr>
              <w:t>Chilo spp.</w:t>
            </w:r>
          </w:p>
        </w:tc>
        <w:tc>
          <w:tcPr>
            <w:tcW w:w="2268" w:type="dxa"/>
            <w:tcBorders>
              <w:top w:val="nil"/>
              <w:left w:val="nil"/>
              <w:bottom w:val="single" w:sz="4" w:space="0" w:color="auto"/>
              <w:right w:val="nil"/>
            </w:tcBorders>
            <w:shd w:val="clear" w:color="auto" w:fill="auto"/>
            <w:noWrap/>
            <w:vAlign w:val="bottom"/>
            <w:hideMark/>
          </w:tcPr>
          <w:p w:rsidR="002C6232" w:rsidRPr="002C6232" w:rsidRDefault="002C6232" w:rsidP="001246DD">
            <w:pPr>
              <w:spacing w:after="0" w:line="240" w:lineRule="auto"/>
              <w:rPr>
                <w:rFonts w:ascii="Times New Roman" w:eastAsia="Times New Roman" w:hAnsi="Times New Roman" w:cs="Times New Roman"/>
                <w:color w:val="000000"/>
                <w:sz w:val="20"/>
                <w:szCs w:val="20"/>
                <w:lang w:eastAsia="fr-FR"/>
              </w:rPr>
            </w:pPr>
            <w:r w:rsidRPr="002C6232">
              <w:rPr>
                <w:rFonts w:ascii="Times New Roman" w:eastAsia="Times New Roman" w:hAnsi="Times New Roman" w:cs="Times New Roman"/>
                <w:color w:val="000000"/>
                <w:sz w:val="20"/>
                <w:szCs w:val="20"/>
                <w:lang w:eastAsia="fr-FR"/>
              </w:rPr>
              <w:t>20</w:t>
            </w:r>
          </w:p>
        </w:tc>
      </w:tr>
    </w:tbl>
    <w:p w:rsidR="00AD43A7" w:rsidRDefault="00566E2A" w:rsidP="000B4003">
      <w:pPr>
        <w:autoSpaceDE w:val="0"/>
        <w:autoSpaceDN w:val="0"/>
        <w:adjustRightInd w:val="0"/>
        <w:spacing w:after="0" w:line="240" w:lineRule="auto"/>
        <w:jc w:val="both"/>
        <w:rPr>
          <w:rFonts w:ascii="Times New Roman" w:hAnsi="Times New Roman" w:cs="Times New Roman"/>
          <w:i/>
        </w:rPr>
      </w:pPr>
      <w:r w:rsidRPr="008166A6">
        <w:rPr>
          <w:rFonts w:ascii="Times New Roman" w:hAnsi="Times New Roman" w:cs="Times New Roman"/>
          <w:b/>
          <w:i/>
        </w:rPr>
        <w:t>VDK :</w:t>
      </w:r>
      <w:r w:rsidRPr="008166A6">
        <w:rPr>
          <w:rFonts w:ascii="Times New Roman" w:hAnsi="Times New Roman" w:cs="Times New Roman"/>
          <w:i/>
        </w:rPr>
        <w:t xml:space="preserve"> Vallée du Kou ; </w:t>
      </w:r>
      <w:r w:rsidRPr="008166A6">
        <w:rPr>
          <w:rFonts w:ascii="Times New Roman" w:hAnsi="Times New Roman" w:cs="Times New Roman"/>
          <w:b/>
          <w:i/>
        </w:rPr>
        <w:t>K</w:t>
      </w:r>
      <w:r w:rsidR="00784BCB">
        <w:rPr>
          <w:rFonts w:ascii="Times New Roman" w:hAnsi="Times New Roman" w:cs="Times New Roman"/>
          <w:b/>
          <w:i/>
        </w:rPr>
        <w:t>ARF</w:t>
      </w:r>
      <w:r w:rsidRPr="008166A6">
        <w:rPr>
          <w:rFonts w:ascii="Times New Roman" w:hAnsi="Times New Roman" w:cs="Times New Roman"/>
          <w:b/>
          <w:i/>
        </w:rPr>
        <w:t> :</w:t>
      </w:r>
      <w:r w:rsidRPr="008166A6">
        <w:rPr>
          <w:rFonts w:ascii="Times New Roman" w:hAnsi="Times New Roman" w:cs="Times New Roman"/>
          <w:i/>
        </w:rPr>
        <w:t xml:space="preserve"> Karfiguéla ; les lettres a et b indiqu</w:t>
      </w:r>
      <w:r>
        <w:rPr>
          <w:rFonts w:ascii="Times New Roman" w:hAnsi="Times New Roman" w:cs="Times New Roman"/>
          <w:i/>
        </w:rPr>
        <w:t xml:space="preserve">ent différentes espèces du même </w:t>
      </w:r>
      <w:r w:rsidR="00B2335E">
        <w:rPr>
          <w:rFonts w:ascii="Times New Roman" w:hAnsi="Times New Roman" w:cs="Times New Roman"/>
          <w:i/>
        </w:rPr>
        <w:t>genre</w:t>
      </w:r>
    </w:p>
    <w:p w:rsidR="0083503B" w:rsidRPr="00B2335E" w:rsidRDefault="0083503B" w:rsidP="000B4003">
      <w:pPr>
        <w:autoSpaceDE w:val="0"/>
        <w:autoSpaceDN w:val="0"/>
        <w:adjustRightInd w:val="0"/>
        <w:spacing w:after="0" w:line="240" w:lineRule="auto"/>
        <w:jc w:val="both"/>
        <w:rPr>
          <w:rFonts w:ascii="Times New Roman" w:hAnsi="Times New Roman" w:cs="Times New Roman"/>
          <w:i/>
        </w:rPr>
      </w:pPr>
    </w:p>
    <w:p w:rsidR="00B2335E" w:rsidRDefault="00B2335E" w:rsidP="00200CA0">
      <w:pPr>
        <w:pStyle w:val="Titre1"/>
        <w:numPr>
          <w:ilvl w:val="1"/>
          <w:numId w:val="7"/>
        </w:numPr>
        <w:spacing w:before="0" w:after="120" w:line="240" w:lineRule="auto"/>
        <w:ind w:left="425" w:hanging="425"/>
        <w:rPr>
          <w:rFonts w:ascii="Times New Roman" w:hAnsi="Times New Roman" w:cs="Times New Roman"/>
          <w:b/>
          <w:i/>
          <w:color w:val="auto"/>
          <w:sz w:val="24"/>
          <w:szCs w:val="28"/>
        </w:rPr>
      </w:pPr>
      <w:bookmarkStart w:id="16" w:name="_Toc40869536"/>
      <w:bookmarkStart w:id="17" w:name="_Toc41389180"/>
      <w:r>
        <w:rPr>
          <w:rFonts w:ascii="Times New Roman" w:hAnsi="Times New Roman" w:cs="Times New Roman"/>
          <w:b/>
          <w:color w:val="auto"/>
          <w:sz w:val="24"/>
          <w:szCs w:val="28"/>
        </w:rPr>
        <w:t>Ennemis naturels des lépidoptères foreurs de tige collectés à l’aide des pièges</w:t>
      </w:r>
      <w:bookmarkEnd w:id="16"/>
      <w:bookmarkEnd w:id="17"/>
    </w:p>
    <w:p w:rsidR="00B2335E" w:rsidRDefault="0068611D" w:rsidP="00B2335E">
      <w:pPr>
        <w:pStyle w:val="Lgende"/>
        <w:spacing w:after="0"/>
        <w:jc w:val="both"/>
        <w:rPr>
          <w:rFonts w:ascii="Times New Roman" w:hAnsi="Times New Roman" w:cs="Times New Roman"/>
          <w:color w:val="auto"/>
          <w:sz w:val="24"/>
          <w:szCs w:val="24"/>
        </w:rPr>
      </w:pPr>
      <w:r>
        <w:rPr>
          <w:rFonts w:ascii="Times New Roman" w:hAnsi="Times New Roman" w:cs="Times New Roman"/>
          <w:i w:val="0"/>
          <w:color w:val="auto"/>
          <w:sz w:val="24"/>
          <w:szCs w:val="24"/>
        </w:rPr>
        <w:t>Les ennemis naturels (</w:t>
      </w:r>
      <w:r w:rsidR="006B02A0">
        <w:rPr>
          <w:rFonts w:ascii="Times New Roman" w:hAnsi="Times New Roman" w:cs="Times New Roman"/>
          <w:i w:val="0"/>
          <w:color w:val="auto"/>
          <w:sz w:val="24"/>
          <w:szCs w:val="24"/>
        </w:rPr>
        <w:t>t</w:t>
      </w:r>
      <w:r>
        <w:rPr>
          <w:rFonts w:ascii="Times New Roman" w:hAnsi="Times New Roman" w:cs="Times New Roman"/>
          <w:i w:val="0"/>
          <w:color w:val="auto"/>
          <w:sz w:val="24"/>
          <w:szCs w:val="24"/>
        </w:rPr>
        <w:t>ableau V</w:t>
      </w:r>
      <w:r w:rsidR="00B2335E">
        <w:rPr>
          <w:rFonts w:ascii="Times New Roman" w:hAnsi="Times New Roman" w:cs="Times New Roman"/>
          <w:i w:val="0"/>
          <w:color w:val="auto"/>
          <w:sz w:val="24"/>
          <w:szCs w:val="24"/>
        </w:rPr>
        <w:t>) sont répartis dans vingt familles appartenant à neuf ordres : Hétéroptères</w:t>
      </w:r>
      <w:r w:rsidR="00B2335E">
        <w:rPr>
          <w:rFonts w:ascii="Times New Roman" w:hAnsi="Times New Roman" w:cs="Times New Roman"/>
          <w:color w:val="auto"/>
          <w:sz w:val="24"/>
          <w:szCs w:val="24"/>
        </w:rPr>
        <w:t xml:space="preserve"> </w:t>
      </w:r>
      <w:r w:rsidR="00B2335E">
        <w:rPr>
          <w:rFonts w:ascii="Times New Roman" w:hAnsi="Times New Roman" w:cs="Times New Roman"/>
          <w:i w:val="0"/>
          <w:color w:val="auto"/>
          <w:sz w:val="24"/>
          <w:szCs w:val="24"/>
        </w:rPr>
        <w:t>(</w:t>
      </w:r>
      <w:r w:rsidR="00B2335E">
        <w:rPr>
          <w:rFonts w:ascii="Times New Roman" w:hAnsi="Times New Roman" w:cs="Times New Roman"/>
          <w:iCs w:val="0"/>
          <w:color w:val="auto"/>
          <w:sz w:val="24"/>
          <w:szCs w:val="24"/>
        </w:rPr>
        <w:t>Reduviidae,</w:t>
      </w:r>
      <w:r w:rsidR="00B2335E">
        <w:rPr>
          <w:rFonts w:ascii="Times New Roman" w:hAnsi="Times New Roman" w:cs="Times New Roman"/>
          <w:color w:val="auto"/>
          <w:sz w:val="24"/>
          <w:szCs w:val="24"/>
        </w:rPr>
        <w:t xml:space="preserve"> Nebidae</w:t>
      </w:r>
      <w:r w:rsidR="00B2335E">
        <w:rPr>
          <w:rFonts w:ascii="Times New Roman" w:hAnsi="Times New Roman" w:cs="Times New Roman"/>
          <w:i w:val="0"/>
          <w:color w:val="auto"/>
          <w:sz w:val="24"/>
          <w:szCs w:val="24"/>
        </w:rPr>
        <w:t>)</w:t>
      </w:r>
      <w:r w:rsidR="00B2335E">
        <w:rPr>
          <w:rFonts w:ascii="Times New Roman" w:hAnsi="Times New Roman" w:cs="Times New Roman"/>
          <w:color w:val="auto"/>
          <w:sz w:val="24"/>
          <w:szCs w:val="24"/>
        </w:rPr>
        <w:t xml:space="preserve">, </w:t>
      </w:r>
      <w:r w:rsidR="00B2335E">
        <w:rPr>
          <w:rFonts w:ascii="Times New Roman" w:hAnsi="Times New Roman" w:cs="Times New Roman"/>
          <w:i w:val="0"/>
          <w:color w:val="auto"/>
          <w:sz w:val="24"/>
          <w:szCs w:val="24"/>
        </w:rPr>
        <w:t>Hyménoptères</w:t>
      </w:r>
      <w:r w:rsidR="00B2335E">
        <w:rPr>
          <w:rFonts w:ascii="Times New Roman" w:hAnsi="Times New Roman" w:cs="Times New Roman"/>
          <w:color w:val="auto"/>
          <w:sz w:val="24"/>
          <w:szCs w:val="24"/>
        </w:rPr>
        <w:t xml:space="preserve"> </w:t>
      </w:r>
      <w:r w:rsidR="00B2335E">
        <w:rPr>
          <w:rFonts w:ascii="Times New Roman" w:hAnsi="Times New Roman" w:cs="Times New Roman"/>
          <w:i w:val="0"/>
          <w:color w:val="auto"/>
          <w:sz w:val="24"/>
          <w:szCs w:val="24"/>
        </w:rPr>
        <w:t>(</w:t>
      </w:r>
      <w:r w:rsidR="00B2335E">
        <w:rPr>
          <w:rFonts w:ascii="Times New Roman" w:hAnsi="Times New Roman" w:cs="Times New Roman"/>
          <w:iCs w:val="0"/>
          <w:color w:val="auto"/>
          <w:sz w:val="24"/>
          <w:szCs w:val="24"/>
        </w:rPr>
        <w:t>Braconidae, Ichneumonidae, Formicidae</w:t>
      </w:r>
      <w:r w:rsidR="00B2335E">
        <w:rPr>
          <w:rFonts w:ascii="Times New Roman" w:hAnsi="Times New Roman" w:cs="Times New Roman"/>
          <w:i w:val="0"/>
          <w:color w:val="auto"/>
          <w:sz w:val="24"/>
          <w:szCs w:val="24"/>
        </w:rPr>
        <w:t>)</w:t>
      </w:r>
      <w:r w:rsidR="00B2335E">
        <w:rPr>
          <w:rFonts w:ascii="Times New Roman" w:hAnsi="Times New Roman" w:cs="Times New Roman"/>
          <w:color w:val="auto"/>
          <w:sz w:val="24"/>
          <w:szCs w:val="24"/>
        </w:rPr>
        <w:t xml:space="preserve">, </w:t>
      </w:r>
      <w:r w:rsidR="00B2335E">
        <w:rPr>
          <w:rFonts w:ascii="Times New Roman" w:hAnsi="Times New Roman" w:cs="Times New Roman"/>
          <w:i w:val="0"/>
          <w:color w:val="auto"/>
          <w:sz w:val="24"/>
          <w:szCs w:val="24"/>
        </w:rPr>
        <w:t>Coléoptères (</w:t>
      </w:r>
      <w:r w:rsidR="00B2335E">
        <w:rPr>
          <w:rFonts w:ascii="Times New Roman" w:hAnsi="Times New Roman" w:cs="Times New Roman"/>
          <w:iCs w:val="0"/>
          <w:color w:val="auto"/>
          <w:sz w:val="24"/>
          <w:szCs w:val="24"/>
        </w:rPr>
        <w:t>Coccinellidae,</w:t>
      </w:r>
      <w:r w:rsidR="00B2335E">
        <w:rPr>
          <w:rFonts w:ascii="Times New Roman" w:hAnsi="Times New Roman" w:cs="Times New Roman"/>
          <w:color w:val="auto"/>
          <w:sz w:val="24"/>
          <w:szCs w:val="24"/>
        </w:rPr>
        <w:t xml:space="preserve"> </w:t>
      </w:r>
      <w:r w:rsidR="00B2335E">
        <w:rPr>
          <w:rFonts w:ascii="Times New Roman" w:hAnsi="Times New Roman" w:cs="Times New Roman"/>
          <w:iCs w:val="0"/>
          <w:color w:val="auto"/>
          <w:sz w:val="24"/>
          <w:szCs w:val="24"/>
        </w:rPr>
        <w:t>Staphylinidae</w:t>
      </w:r>
      <w:r w:rsidR="00B2335E">
        <w:rPr>
          <w:rFonts w:ascii="Times New Roman" w:hAnsi="Times New Roman" w:cs="Times New Roman"/>
          <w:i w:val="0"/>
          <w:color w:val="auto"/>
          <w:sz w:val="24"/>
          <w:szCs w:val="24"/>
        </w:rPr>
        <w:t>)</w:t>
      </w:r>
      <w:r w:rsidR="00B2335E">
        <w:rPr>
          <w:rFonts w:ascii="Times New Roman" w:hAnsi="Times New Roman" w:cs="Times New Roman"/>
          <w:color w:val="auto"/>
          <w:sz w:val="24"/>
          <w:szCs w:val="24"/>
        </w:rPr>
        <w:t xml:space="preserve">, </w:t>
      </w:r>
      <w:r w:rsidR="00B2335E">
        <w:rPr>
          <w:rFonts w:ascii="Times New Roman" w:hAnsi="Times New Roman" w:cs="Times New Roman"/>
          <w:i w:val="0"/>
          <w:color w:val="auto"/>
          <w:sz w:val="24"/>
          <w:szCs w:val="24"/>
        </w:rPr>
        <w:t>Orthoptères</w:t>
      </w:r>
      <w:r w:rsidR="00B2335E">
        <w:rPr>
          <w:rFonts w:ascii="Times New Roman" w:hAnsi="Times New Roman" w:cs="Times New Roman"/>
          <w:color w:val="auto"/>
          <w:sz w:val="24"/>
          <w:szCs w:val="24"/>
        </w:rPr>
        <w:t xml:space="preserve"> </w:t>
      </w:r>
      <w:r w:rsidR="00B2335E">
        <w:rPr>
          <w:rFonts w:ascii="Times New Roman" w:hAnsi="Times New Roman" w:cs="Times New Roman"/>
          <w:i w:val="0"/>
          <w:color w:val="auto"/>
          <w:sz w:val="24"/>
          <w:szCs w:val="24"/>
        </w:rPr>
        <w:t>(</w:t>
      </w:r>
      <w:r w:rsidR="00B2335E">
        <w:rPr>
          <w:rFonts w:ascii="Times New Roman" w:hAnsi="Times New Roman" w:cs="Times New Roman"/>
          <w:color w:val="auto"/>
          <w:sz w:val="24"/>
          <w:szCs w:val="24"/>
        </w:rPr>
        <w:t>Tettigoniidae, Gryllidae</w:t>
      </w:r>
      <w:r w:rsidR="00B2335E">
        <w:rPr>
          <w:rFonts w:ascii="Times New Roman" w:hAnsi="Times New Roman" w:cs="Times New Roman"/>
          <w:i w:val="0"/>
          <w:color w:val="auto"/>
          <w:sz w:val="24"/>
          <w:szCs w:val="24"/>
        </w:rPr>
        <w:t>)</w:t>
      </w:r>
      <w:r w:rsidR="00B2335E">
        <w:rPr>
          <w:rFonts w:ascii="Times New Roman" w:hAnsi="Times New Roman" w:cs="Times New Roman"/>
          <w:color w:val="auto"/>
          <w:sz w:val="24"/>
          <w:szCs w:val="24"/>
        </w:rPr>
        <w:t xml:space="preserve">, </w:t>
      </w:r>
      <w:r w:rsidR="00B2335E">
        <w:rPr>
          <w:rFonts w:ascii="Times New Roman" w:hAnsi="Times New Roman" w:cs="Times New Roman"/>
          <w:i w:val="0"/>
          <w:color w:val="auto"/>
          <w:sz w:val="24"/>
          <w:szCs w:val="24"/>
        </w:rPr>
        <w:t>Dermaptères</w:t>
      </w:r>
      <w:r w:rsidR="00B2335E">
        <w:rPr>
          <w:rFonts w:ascii="Times New Roman" w:hAnsi="Times New Roman" w:cs="Times New Roman"/>
          <w:color w:val="auto"/>
          <w:sz w:val="24"/>
          <w:szCs w:val="24"/>
        </w:rPr>
        <w:t xml:space="preserve"> </w:t>
      </w:r>
      <w:r w:rsidR="00B2335E">
        <w:rPr>
          <w:rFonts w:ascii="Times New Roman" w:hAnsi="Times New Roman" w:cs="Times New Roman"/>
          <w:i w:val="0"/>
          <w:color w:val="auto"/>
          <w:sz w:val="24"/>
          <w:szCs w:val="24"/>
        </w:rPr>
        <w:t>(</w:t>
      </w:r>
      <w:r w:rsidR="00B2335E">
        <w:rPr>
          <w:rFonts w:ascii="Times New Roman" w:hAnsi="Times New Roman" w:cs="Times New Roman"/>
          <w:color w:val="auto"/>
          <w:sz w:val="24"/>
          <w:szCs w:val="24"/>
        </w:rPr>
        <w:t>Forficulidae</w:t>
      </w:r>
      <w:r w:rsidR="00B2335E">
        <w:rPr>
          <w:rFonts w:ascii="Times New Roman" w:hAnsi="Times New Roman" w:cs="Times New Roman"/>
          <w:i w:val="0"/>
          <w:color w:val="auto"/>
          <w:sz w:val="24"/>
          <w:szCs w:val="24"/>
        </w:rPr>
        <w:t>), Odonates (</w:t>
      </w:r>
      <w:r w:rsidR="00B2335E">
        <w:rPr>
          <w:rFonts w:ascii="Times New Roman" w:hAnsi="Times New Roman" w:cs="Times New Roman"/>
          <w:color w:val="auto"/>
          <w:sz w:val="24"/>
          <w:szCs w:val="24"/>
        </w:rPr>
        <w:t>Coenagrionidae, Libellulidae</w:t>
      </w:r>
      <w:r w:rsidR="00B2335E">
        <w:rPr>
          <w:rFonts w:ascii="Times New Roman" w:hAnsi="Times New Roman" w:cs="Times New Roman"/>
          <w:i w:val="0"/>
          <w:color w:val="auto"/>
          <w:sz w:val="24"/>
          <w:szCs w:val="24"/>
        </w:rPr>
        <w:t>)</w:t>
      </w:r>
      <w:r w:rsidR="00B2335E">
        <w:rPr>
          <w:rFonts w:ascii="Times New Roman" w:hAnsi="Times New Roman" w:cs="Times New Roman"/>
          <w:color w:val="auto"/>
          <w:sz w:val="24"/>
          <w:szCs w:val="24"/>
        </w:rPr>
        <w:t xml:space="preserve">, </w:t>
      </w:r>
      <w:r w:rsidR="00B2335E">
        <w:rPr>
          <w:rFonts w:ascii="Times New Roman" w:hAnsi="Times New Roman" w:cs="Times New Roman"/>
          <w:i w:val="0"/>
          <w:color w:val="auto"/>
          <w:sz w:val="24"/>
          <w:szCs w:val="24"/>
        </w:rPr>
        <w:t>Aranaea</w:t>
      </w:r>
      <w:r w:rsidR="00B2335E">
        <w:rPr>
          <w:rFonts w:ascii="Times New Roman" w:hAnsi="Times New Roman" w:cs="Times New Roman"/>
          <w:color w:val="auto"/>
          <w:sz w:val="24"/>
          <w:szCs w:val="24"/>
        </w:rPr>
        <w:t xml:space="preserve"> </w:t>
      </w:r>
      <w:r w:rsidR="00B2335E">
        <w:rPr>
          <w:rFonts w:ascii="Times New Roman" w:hAnsi="Times New Roman" w:cs="Times New Roman"/>
          <w:i w:val="0"/>
          <w:color w:val="auto"/>
          <w:sz w:val="24"/>
          <w:szCs w:val="24"/>
        </w:rPr>
        <w:t>(</w:t>
      </w:r>
      <w:r w:rsidR="00B2335E">
        <w:rPr>
          <w:rFonts w:ascii="Times New Roman" w:hAnsi="Times New Roman" w:cs="Times New Roman"/>
          <w:color w:val="auto"/>
          <w:sz w:val="24"/>
          <w:szCs w:val="24"/>
        </w:rPr>
        <w:t>Tetragnathidae, Oxyopidae, Thomsidae, Araneidae, Lycosidae</w:t>
      </w:r>
      <w:r w:rsidR="00B2335E">
        <w:rPr>
          <w:rFonts w:ascii="Times New Roman" w:hAnsi="Times New Roman" w:cs="Times New Roman"/>
          <w:i w:val="0"/>
          <w:color w:val="auto"/>
          <w:sz w:val="24"/>
          <w:szCs w:val="24"/>
        </w:rPr>
        <w:t>)</w:t>
      </w:r>
      <w:r w:rsidR="00B2335E">
        <w:rPr>
          <w:rFonts w:ascii="Times New Roman" w:hAnsi="Times New Roman" w:cs="Times New Roman"/>
          <w:color w:val="auto"/>
          <w:sz w:val="24"/>
          <w:szCs w:val="24"/>
        </w:rPr>
        <w:t xml:space="preserve">, </w:t>
      </w:r>
      <w:r w:rsidR="00B2335E">
        <w:rPr>
          <w:rFonts w:ascii="Times New Roman" w:hAnsi="Times New Roman" w:cs="Times New Roman"/>
          <w:i w:val="0"/>
          <w:color w:val="auto"/>
          <w:sz w:val="24"/>
          <w:szCs w:val="24"/>
        </w:rPr>
        <w:t>Dictyoptères</w:t>
      </w:r>
      <w:r w:rsidR="00B2335E">
        <w:rPr>
          <w:rFonts w:ascii="Times New Roman" w:hAnsi="Times New Roman" w:cs="Times New Roman"/>
          <w:color w:val="auto"/>
          <w:sz w:val="24"/>
          <w:szCs w:val="24"/>
        </w:rPr>
        <w:t xml:space="preserve"> </w:t>
      </w:r>
      <w:r w:rsidR="00B2335E">
        <w:rPr>
          <w:rFonts w:ascii="Times New Roman" w:hAnsi="Times New Roman" w:cs="Times New Roman"/>
          <w:i w:val="0"/>
          <w:color w:val="auto"/>
          <w:sz w:val="24"/>
          <w:szCs w:val="24"/>
        </w:rPr>
        <w:t>(</w:t>
      </w:r>
      <w:r w:rsidR="00B2335E">
        <w:rPr>
          <w:rFonts w:ascii="Times New Roman" w:hAnsi="Times New Roman" w:cs="Times New Roman"/>
          <w:color w:val="auto"/>
          <w:sz w:val="24"/>
          <w:szCs w:val="24"/>
        </w:rPr>
        <w:t>Mantidae</w:t>
      </w:r>
      <w:r w:rsidR="00B2335E">
        <w:rPr>
          <w:rFonts w:ascii="Times New Roman" w:hAnsi="Times New Roman" w:cs="Times New Roman"/>
          <w:i w:val="0"/>
          <w:color w:val="auto"/>
          <w:sz w:val="24"/>
          <w:szCs w:val="24"/>
        </w:rPr>
        <w:t>)</w:t>
      </w:r>
      <w:r w:rsidR="00B2335E">
        <w:rPr>
          <w:rFonts w:ascii="Times New Roman" w:hAnsi="Times New Roman" w:cs="Times New Roman"/>
          <w:color w:val="auto"/>
          <w:sz w:val="24"/>
          <w:szCs w:val="24"/>
        </w:rPr>
        <w:t xml:space="preserve"> </w:t>
      </w:r>
      <w:r w:rsidR="00737503">
        <w:rPr>
          <w:rFonts w:ascii="Times New Roman" w:hAnsi="Times New Roman" w:cs="Times New Roman"/>
          <w:i w:val="0"/>
          <w:color w:val="auto"/>
          <w:sz w:val="24"/>
          <w:szCs w:val="24"/>
        </w:rPr>
        <w:t>et Neu</w:t>
      </w:r>
      <w:r>
        <w:rPr>
          <w:rFonts w:ascii="Times New Roman" w:hAnsi="Times New Roman" w:cs="Times New Roman"/>
          <w:i w:val="0"/>
          <w:color w:val="auto"/>
          <w:sz w:val="24"/>
          <w:szCs w:val="24"/>
        </w:rPr>
        <w:t>rop</w:t>
      </w:r>
      <w:r w:rsidR="00B2335E">
        <w:rPr>
          <w:rFonts w:ascii="Times New Roman" w:hAnsi="Times New Roman" w:cs="Times New Roman"/>
          <w:i w:val="0"/>
          <w:color w:val="auto"/>
          <w:sz w:val="24"/>
          <w:szCs w:val="24"/>
        </w:rPr>
        <w:t>tères</w:t>
      </w:r>
      <w:r w:rsidR="00B2335E">
        <w:rPr>
          <w:rFonts w:ascii="Times New Roman" w:hAnsi="Times New Roman" w:cs="Times New Roman"/>
          <w:color w:val="auto"/>
          <w:sz w:val="24"/>
          <w:szCs w:val="24"/>
        </w:rPr>
        <w:t xml:space="preserve"> </w:t>
      </w:r>
      <w:r w:rsidR="00B2335E">
        <w:rPr>
          <w:rFonts w:ascii="Times New Roman" w:hAnsi="Times New Roman" w:cs="Times New Roman"/>
          <w:i w:val="0"/>
          <w:color w:val="auto"/>
          <w:sz w:val="24"/>
          <w:szCs w:val="24"/>
        </w:rPr>
        <w:t>(</w:t>
      </w:r>
      <w:r w:rsidR="00B2335E">
        <w:rPr>
          <w:rFonts w:ascii="Times New Roman" w:hAnsi="Times New Roman" w:cs="Times New Roman"/>
          <w:iCs w:val="0"/>
          <w:color w:val="auto"/>
          <w:sz w:val="24"/>
          <w:szCs w:val="24"/>
        </w:rPr>
        <w:t>Manti</w:t>
      </w:r>
      <w:r w:rsidR="006B02A0">
        <w:rPr>
          <w:rFonts w:ascii="Times New Roman" w:hAnsi="Times New Roman" w:cs="Times New Roman"/>
          <w:iCs w:val="0"/>
          <w:color w:val="auto"/>
          <w:sz w:val="24"/>
          <w:szCs w:val="24"/>
        </w:rPr>
        <w:t>s</w:t>
      </w:r>
      <w:r w:rsidR="00B2335E">
        <w:rPr>
          <w:rFonts w:ascii="Times New Roman" w:hAnsi="Times New Roman" w:cs="Times New Roman"/>
          <w:iCs w:val="0"/>
          <w:color w:val="auto"/>
          <w:sz w:val="24"/>
          <w:szCs w:val="24"/>
        </w:rPr>
        <w:t>pidae, Myrmeleontidae</w:t>
      </w:r>
      <w:r w:rsidR="00B2335E">
        <w:rPr>
          <w:rFonts w:ascii="Times New Roman" w:hAnsi="Times New Roman" w:cs="Times New Roman"/>
          <w:i w:val="0"/>
          <w:color w:val="auto"/>
          <w:sz w:val="24"/>
          <w:szCs w:val="24"/>
        </w:rPr>
        <w:t>)</w:t>
      </w:r>
      <w:r w:rsidR="00B2335E">
        <w:rPr>
          <w:rFonts w:ascii="Times New Roman" w:hAnsi="Times New Roman" w:cs="Times New Roman"/>
          <w:color w:val="auto"/>
          <w:sz w:val="24"/>
          <w:szCs w:val="24"/>
        </w:rPr>
        <w:t xml:space="preserve">. </w:t>
      </w:r>
      <w:r w:rsidR="00B2335E">
        <w:rPr>
          <w:rFonts w:ascii="Times New Roman" w:hAnsi="Times New Roman" w:cs="Times New Roman"/>
          <w:i w:val="0"/>
          <w:color w:val="auto"/>
          <w:sz w:val="24"/>
          <w:szCs w:val="24"/>
        </w:rPr>
        <w:t>De ces ordres, les Hyménoptères étaient les plus importants (44,60%) suivis des Coléoptères (19,40%) et des Aranaea (15,84%).</w:t>
      </w:r>
      <w:r w:rsidR="00B2335E">
        <w:rPr>
          <w:rFonts w:ascii="Times New Roman" w:hAnsi="Times New Roman" w:cs="Times New Roman"/>
          <w:color w:val="auto"/>
          <w:sz w:val="24"/>
          <w:szCs w:val="24"/>
        </w:rPr>
        <w:t xml:space="preserve"> </w:t>
      </w:r>
    </w:p>
    <w:p w:rsidR="0083503B" w:rsidRDefault="0083503B" w:rsidP="0072395F"/>
    <w:p w:rsidR="00386296" w:rsidRDefault="00386296" w:rsidP="0072395F"/>
    <w:p w:rsidR="00386296" w:rsidRDefault="00784BCB" w:rsidP="00784BCB">
      <w:pPr>
        <w:tabs>
          <w:tab w:val="left" w:pos="1356"/>
        </w:tabs>
      </w:pPr>
      <w:r>
        <w:tab/>
      </w:r>
    </w:p>
    <w:p w:rsidR="00784BCB" w:rsidRDefault="00784BCB" w:rsidP="00784BCB">
      <w:pPr>
        <w:tabs>
          <w:tab w:val="left" w:pos="1356"/>
        </w:tabs>
      </w:pPr>
    </w:p>
    <w:p w:rsidR="00386296" w:rsidRPr="0072395F" w:rsidRDefault="00386296" w:rsidP="0072395F"/>
    <w:p w:rsidR="00200CA0" w:rsidRDefault="00200CA0" w:rsidP="00CA62D8">
      <w:pPr>
        <w:pStyle w:val="Lgende"/>
        <w:jc w:val="both"/>
        <w:rPr>
          <w:rFonts w:ascii="Times New Roman" w:hAnsi="Times New Roman" w:cs="Times New Roman"/>
          <w:b/>
          <w:i w:val="0"/>
          <w:color w:val="auto"/>
          <w:sz w:val="22"/>
          <w:szCs w:val="22"/>
        </w:rPr>
      </w:pPr>
      <w:bookmarkStart w:id="18" w:name="_Toc40866188"/>
    </w:p>
    <w:p w:rsidR="00200CA0" w:rsidRDefault="00200CA0" w:rsidP="00CA62D8">
      <w:pPr>
        <w:pStyle w:val="Lgende"/>
        <w:jc w:val="both"/>
        <w:rPr>
          <w:rFonts w:ascii="Times New Roman" w:hAnsi="Times New Roman" w:cs="Times New Roman"/>
          <w:b/>
          <w:i w:val="0"/>
          <w:color w:val="auto"/>
          <w:sz w:val="22"/>
          <w:szCs w:val="22"/>
        </w:rPr>
      </w:pPr>
    </w:p>
    <w:p w:rsidR="00CA62D8" w:rsidRPr="00200CA0" w:rsidRDefault="0068611D" w:rsidP="00CA62D8">
      <w:pPr>
        <w:pStyle w:val="Lgende"/>
        <w:jc w:val="both"/>
        <w:rPr>
          <w:rFonts w:ascii="Times New Roman" w:hAnsi="Times New Roman" w:cs="Times New Roman"/>
          <w:i w:val="0"/>
          <w:color w:val="auto"/>
          <w:sz w:val="22"/>
          <w:szCs w:val="22"/>
        </w:rPr>
      </w:pPr>
      <w:r w:rsidRPr="00200CA0">
        <w:rPr>
          <w:rFonts w:ascii="Times New Roman" w:hAnsi="Times New Roman" w:cs="Times New Roman"/>
          <w:b/>
          <w:i w:val="0"/>
          <w:color w:val="auto"/>
          <w:sz w:val="22"/>
          <w:szCs w:val="22"/>
        </w:rPr>
        <w:lastRenderedPageBreak/>
        <w:t>Tableau V</w:t>
      </w:r>
      <w:r w:rsidR="00B2335E" w:rsidRPr="00200CA0">
        <w:rPr>
          <w:rFonts w:ascii="Times New Roman" w:hAnsi="Times New Roman" w:cs="Times New Roman"/>
          <w:b/>
          <w:i w:val="0"/>
          <w:color w:val="auto"/>
          <w:sz w:val="22"/>
          <w:szCs w:val="22"/>
        </w:rPr>
        <w:t xml:space="preserve">. </w:t>
      </w:r>
      <w:r w:rsidR="00B2335E" w:rsidRPr="00200CA0">
        <w:rPr>
          <w:rFonts w:ascii="Times New Roman" w:hAnsi="Times New Roman" w:cs="Times New Roman"/>
          <w:i w:val="0"/>
          <w:color w:val="auto"/>
          <w:sz w:val="22"/>
          <w:szCs w:val="22"/>
        </w:rPr>
        <w:t>Proportion relative (%) des ennemis naturels des lépidoptères foreurs de tige du riz collectés à la Vallée du Ko</w:t>
      </w:r>
      <w:bookmarkEnd w:id="18"/>
      <w:r w:rsidR="00CA62D8" w:rsidRPr="00200CA0">
        <w:rPr>
          <w:rFonts w:ascii="Times New Roman" w:hAnsi="Times New Roman" w:cs="Times New Roman"/>
          <w:i w:val="0"/>
          <w:color w:val="auto"/>
          <w:sz w:val="22"/>
          <w:szCs w:val="22"/>
        </w:rPr>
        <w:t>u</w:t>
      </w:r>
      <w:r w:rsidR="00CA62D8" w:rsidRPr="00200CA0">
        <w:rPr>
          <w:sz w:val="22"/>
          <w:szCs w:val="22"/>
        </w:rPr>
        <w:fldChar w:fldCharType="begin"/>
      </w:r>
      <w:r w:rsidR="00CA62D8" w:rsidRPr="00200CA0">
        <w:rPr>
          <w:sz w:val="22"/>
          <w:szCs w:val="22"/>
        </w:rPr>
        <w:instrText xml:space="preserve"> LINK Excel.Sheet.12 "Classeur1" "Feuil1!L3C5:L54C8" \a \f 4 \h  \* MERGEFORMAT </w:instrText>
      </w:r>
      <w:r w:rsidR="00CA62D8" w:rsidRPr="00200CA0">
        <w:rPr>
          <w:sz w:val="22"/>
          <w:szCs w:val="22"/>
        </w:rPr>
        <w:fldChar w:fldCharType="separate"/>
      </w:r>
    </w:p>
    <w:tbl>
      <w:tblPr>
        <w:tblW w:w="8080" w:type="dxa"/>
        <w:jc w:val="center"/>
        <w:tblCellMar>
          <w:left w:w="70" w:type="dxa"/>
          <w:right w:w="70" w:type="dxa"/>
        </w:tblCellMar>
        <w:tblLook w:val="04A0" w:firstRow="1" w:lastRow="0" w:firstColumn="1" w:lastColumn="0" w:noHBand="0" w:noVBand="1"/>
      </w:tblPr>
      <w:tblGrid>
        <w:gridCol w:w="1338"/>
        <w:gridCol w:w="1594"/>
        <w:gridCol w:w="3305"/>
        <w:gridCol w:w="1843"/>
      </w:tblGrid>
      <w:tr w:rsidR="002C6232" w:rsidRPr="00200CA0" w:rsidTr="00200CA0">
        <w:trPr>
          <w:trHeight w:val="591"/>
          <w:jc w:val="center"/>
        </w:trPr>
        <w:tc>
          <w:tcPr>
            <w:tcW w:w="1338" w:type="dxa"/>
            <w:tcBorders>
              <w:top w:val="single" w:sz="8" w:space="0" w:color="auto"/>
              <w:left w:val="nil"/>
              <w:bottom w:val="nil"/>
              <w:right w:val="nil"/>
            </w:tcBorders>
            <w:shd w:val="clear" w:color="auto" w:fill="auto"/>
            <w:vAlign w:val="center"/>
            <w:hideMark/>
          </w:tcPr>
          <w:p w:rsidR="00CA62D8" w:rsidRPr="00200CA0" w:rsidRDefault="00CA62D8" w:rsidP="00CA62D8">
            <w:pPr>
              <w:spacing w:after="0" w:line="240" w:lineRule="auto"/>
              <w:rPr>
                <w:rFonts w:ascii="Times New Roman" w:eastAsia="Times New Roman" w:hAnsi="Times New Roman" w:cs="Times New Roman"/>
                <w:b/>
                <w:bCs/>
                <w:color w:val="000000"/>
                <w:lang w:eastAsia="fr-FR"/>
              </w:rPr>
            </w:pPr>
            <w:r w:rsidRPr="00200CA0">
              <w:rPr>
                <w:rFonts w:ascii="Times New Roman" w:eastAsia="Times New Roman" w:hAnsi="Times New Roman" w:cs="Times New Roman"/>
                <w:b/>
                <w:bCs/>
                <w:color w:val="000000"/>
                <w:sz w:val="20"/>
                <w:szCs w:val="20"/>
                <w:lang w:eastAsia="fr-FR"/>
              </w:rPr>
              <w:t>Ordres</w:t>
            </w:r>
          </w:p>
        </w:tc>
        <w:tc>
          <w:tcPr>
            <w:tcW w:w="1594" w:type="dxa"/>
            <w:tcBorders>
              <w:top w:val="single" w:sz="8" w:space="0" w:color="auto"/>
              <w:left w:val="nil"/>
              <w:bottom w:val="nil"/>
              <w:right w:val="nil"/>
            </w:tcBorders>
            <w:shd w:val="clear" w:color="auto" w:fill="auto"/>
            <w:vAlign w:val="center"/>
            <w:hideMark/>
          </w:tcPr>
          <w:p w:rsidR="00CA62D8" w:rsidRPr="00200CA0" w:rsidRDefault="00CA62D8" w:rsidP="00CA62D8">
            <w:pPr>
              <w:spacing w:after="0" w:line="240" w:lineRule="auto"/>
              <w:rPr>
                <w:rFonts w:ascii="Times New Roman" w:eastAsia="Times New Roman" w:hAnsi="Times New Roman" w:cs="Times New Roman"/>
                <w:b/>
                <w:bCs/>
                <w:color w:val="000000"/>
                <w:lang w:eastAsia="fr-FR"/>
              </w:rPr>
            </w:pPr>
            <w:r w:rsidRPr="00200CA0">
              <w:rPr>
                <w:rFonts w:ascii="Times New Roman" w:eastAsia="Times New Roman" w:hAnsi="Times New Roman" w:cs="Times New Roman"/>
                <w:b/>
                <w:bCs/>
                <w:color w:val="000000"/>
                <w:lang w:eastAsia="fr-FR"/>
              </w:rPr>
              <w:t>Familles</w:t>
            </w:r>
          </w:p>
        </w:tc>
        <w:tc>
          <w:tcPr>
            <w:tcW w:w="3305" w:type="dxa"/>
            <w:tcBorders>
              <w:top w:val="single" w:sz="8" w:space="0" w:color="auto"/>
              <w:left w:val="nil"/>
              <w:bottom w:val="nil"/>
              <w:right w:val="nil"/>
            </w:tcBorders>
            <w:shd w:val="clear" w:color="auto" w:fill="auto"/>
            <w:vAlign w:val="center"/>
            <w:hideMark/>
          </w:tcPr>
          <w:p w:rsidR="00CA62D8" w:rsidRPr="00200CA0" w:rsidRDefault="00CA62D8" w:rsidP="00CA62D8">
            <w:pPr>
              <w:spacing w:after="0" w:line="240" w:lineRule="auto"/>
              <w:rPr>
                <w:rFonts w:ascii="Times New Roman" w:eastAsia="Times New Roman" w:hAnsi="Times New Roman" w:cs="Times New Roman"/>
                <w:b/>
                <w:bCs/>
                <w:color w:val="000000"/>
                <w:lang w:eastAsia="fr-FR"/>
              </w:rPr>
            </w:pPr>
            <w:r w:rsidRPr="00200CA0">
              <w:rPr>
                <w:rFonts w:ascii="Times New Roman" w:eastAsia="Times New Roman" w:hAnsi="Times New Roman" w:cs="Times New Roman"/>
                <w:b/>
                <w:bCs/>
                <w:color w:val="000000"/>
                <w:lang w:eastAsia="fr-FR"/>
              </w:rPr>
              <w:t>Genres et espèces</w:t>
            </w:r>
          </w:p>
        </w:tc>
        <w:tc>
          <w:tcPr>
            <w:tcW w:w="1843" w:type="dxa"/>
            <w:tcBorders>
              <w:top w:val="single" w:sz="8" w:space="0" w:color="auto"/>
              <w:left w:val="nil"/>
              <w:bottom w:val="nil"/>
              <w:right w:val="nil"/>
            </w:tcBorders>
            <w:shd w:val="clear" w:color="auto" w:fill="auto"/>
            <w:vAlign w:val="center"/>
            <w:hideMark/>
          </w:tcPr>
          <w:p w:rsidR="00CA62D8" w:rsidRPr="00200CA0" w:rsidRDefault="00CA62D8" w:rsidP="00CA62D8">
            <w:pPr>
              <w:spacing w:after="0" w:line="240" w:lineRule="auto"/>
              <w:jc w:val="center"/>
              <w:rPr>
                <w:rFonts w:ascii="Times New Roman" w:eastAsia="Times New Roman" w:hAnsi="Times New Roman" w:cs="Times New Roman"/>
                <w:b/>
                <w:bCs/>
                <w:color w:val="000000"/>
                <w:lang w:eastAsia="fr-FR"/>
              </w:rPr>
            </w:pPr>
            <w:r w:rsidRPr="00200CA0">
              <w:rPr>
                <w:rFonts w:ascii="Times New Roman" w:eastAsia="Times New Roman" w:hAnsi="Times New Roman" w:cs="Times New Roman"/>
                <w:b/>
                <w:bCs/>
                <w:color w:val="000000"/>
                <w:lang w:eastAsia="fr-FR"/>
              </w:rPr>
              <w:t>Abondance relative (%)</w:t>
            </w:r>
          </w:p>
        </w:tc>
      </w:tr>
      <w:tr w:rsidR="002C6232" w:rsidRPr="00F61683" w:rsidTr="00200CA0">
        <w:trPr>
          <w:trHeight w:val="202"/>
          <w:jc w:val="center"/>
        </w:trPr>
        <w:tc>
          <w:tcPr>
            <w:tcW w:w="1338" w:type="dxa"/>
            <w:tcBorders>
              <w:top w:val="single" w:sz="8" w:space="0" w:color="auto"/>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Prédateurs</w:t>
            </w:r>
          </w:p>
        </w:tc>
        <w:tc>
          <w:tcPr>
            <w:tcW w:w="1594" w:type="dxa"/>
            <w:tcBorders>
              <w:top w:val="single" w:sz="8" w:space="0" w:color="auto"/>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 </w:t>
            </w:r>
          </w:p>
        </w:tc>
        <w:tc>
          <w:tcPr>
            <w:tcW w:w="3305" w:type="dxa"/>
            <w:tcBorders>
              <w:top w:val="single" w:sz="8" w:space="0" w:color="auto"/>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 </w:t>
            </w:r>
          </w:p>
        </w:tc>
        <w:tc>
          <w:tcPr>
            <w:tcW w:w="1843" w:type="dxa"/>
            <w:tcBorders>
              <w:top w:val="single" w:sz="8" w:space="0" w:color="auto"/>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 </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Coleoptera</w:t>
            </w: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Staphylinidae</w:t>
            </w: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Paederus sp</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14,86</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Dinaraea angustula</w:t>
            </w:r>
            <w:r w:rsidRPr="00F61683">
              <w:rPr>
                <w:rFonts w:ascii="Times New Roman" w:eastAsia="Times New Roman" w:hAnsi="Times New Roman" w:cs="Times New Roman"/>
                <w:color w:val="000000"/>
                <w:sz w:val="20"/>
                <w:szCs w:val="20"/>
                <w:lang w:eastAsia="fr-FR"/>
              </w:rPr>
              <w:t xml:space="preserve"> Gyllenhal</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3,36</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Scopaeus exiguus</w:t>
            </w:r>
            <w:r w:rsidRPr="00F61683">
              <w:rPr>
                <w:rFonts w:ascii="Times New Roman" w:eastAsia="Times New Roman" w:hAnsi="Times New Roman" w:cs="Times New Roman"/>
                <w:color w:val="000000"/>
                <w:sz w:val="20"/>
                <w:szCs w:val="20"/>
                <w:lang w:eastAsia="fr-FR"/>
              </w:rPr>
              <w:t xml:space="preserve"> Erichson</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0,28</w:t>
            </w:r>
          </w:p>
        </w:tc>
      </w:tr>
      <w:tr w:rsidR="002C6232" w:rsidRPr="00F61683" w:rsidTr="00200CA0">
        <w:trPr>
          <w:trHeight w:val="408"/>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Coccinellidae</w:t>
            </w: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Hippodamia convergens</w:t>
            </w:r>
            <w:r w:rsidRPr="00F61683">
              <w:rPr>
                <w:rFonts w:ascii="Times New Roman" w:eastAsia="Times New Roman" w:hAnsi="Times New Roman" w:cs="Times New Roman"/>
                <w:color w:val="000000"/>
                <w:sz w:val="20"/>
                <w:szCs w:val="20"/>
                <w:lang w:eastAsia="fr-FR"/>
              </w:rPr>
              <w:t xml:space="preserve"> Guérin-Méneville</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0,11</w:t>
            </w:r>
          </w:p>
        </w:tc>
      </w:tr>
      <w:tr w:rsidR="002C6232" w:rsidRPr="00F61683" w:rsidTr="00200CA0">
        <w:trPr>
          <w:trHeight w:val="408"/>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Coccinella transversallis</w:t>
            </w:r>
            <w:r w:rsidRPr="00F61683">
              <w:rPr>
                <w:rFonts w:ascii="Times New Roman" w:eastAsia="Times New Roman" w:hAnsi="Times New Roman" w:cs="Times New Roman"/>
                <w:color w:val="000000"/>
                <w:sz w:val="20"/>
                <w:szCs w:val="20"/>
                <w:lang w:eastAsia="fr-FR"/>
              </w:rPr>
              <w:t xml:space="preserve"> Fabricius</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0,38</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 xml:space="preserve">Micraspis vincta </w:t>
            </w:r>
            <w:r w:rsidRPr="00F61683">
              <w:rPr>
                <w:rFonts w:ascii="Times New Roman" w:eastAsia="Times New Roman" w:hAnsi="Times New Roman" w:cs="Times New Roman"/>
                <w:color w:val="000000"/>
                <w:sz w:val="20"/>
                <w:szCs w:val="20"/>
                <w:lang w:eastAsia="fr-FR"/>
              </w:rPr>
              <w:t>Gorham</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0,33</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Cheilomenes lunata</w:t>
            </w:r>
            <w:r w:rsidRPr="00F61683">
              <w:rPr>
                <w:rFonts w:ascii="Times New Roman" w:eastAsia="Times New Roman" w:hAnsi="Times New Roman" w:cs="Times New Roman"/>
                <w:color w:val="000000"/>
                <w:sz w:val="20"/>
                <w:szCs w:val="20"/>
                <w:lang w:eastAsia="fr-FR"/>
              </w:rPr>
              <w:t xml:space="preserve"> Fabricius</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0,08</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sz w:val="20"/>
                <w:szCs w:val="20"/>
                <w:lang w:eastAsia="fr-FR"/>
              </w:rPr>
            </w:pP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19,4</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Hymenoptera</w:t>
            </w: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Formicidae</w:t>
            </w: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Camponotrus chromaiodes</w:t>
            </w:r>
            <w:r w:rsidRPr="00F61683">
              <w:rPr>
                <w:rFonts w:ascii="Times New Roman" w:eastAsia="Times New Roman" w:hAnsi="Times New Roman" w:cs="Times New Roman"/>
                <w:color w:val="000000"/>
                <w:sz w:val="20"/>
                <w:szCs w:val="20"/>
                <w:lang w:eastAsia="fr-FR"/>
              </w:rPr>
              <w:t xml:space="preserve"> Bolton</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41,9</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Formica rufa</w:t>
            </w:r>
            <w:r w:rsidRPr="00F61683">
              <w:rPr>
                <w:rFonts w:ascii="Times New Roman" w:eastAsia="Times New Roman" w:hAnsi="Times New Roman" w:cs="Times New Roman"/>
                <w:color w:val="000000"/>
                <w:sz w:val="20"/>
                <w:szCs w:val="20"/>
                <w:lang w:eastAsia="fr-FR"/>
              </w:rPr>
              <w:t xml:space="preserve"> Linnaeus</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0,03</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Lasius sp</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2,67</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sz w:val="20"/>
                <w:szCs w:val="20"/>
                <w:lang w:eastAsia="fr-FR"/>
              </w:rPr>
            </w:pP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44,6</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Odonata</w:t>
            </w: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Coenagrionidae</w:t>
            </w: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 xml:space="preserve">Agriocnemis sp. </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1,78</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Pseudagrion sp.</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1,07</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Libellulidae</w:t>
            </w: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 xml:space="preserve">Orthetrum sp </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0,41</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Sympetrum sp</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0,14</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 xml:space="preserve">Orthetrum coerulescens </w:t>
            </w:r>
            <w:r w:rsidRPr="00F61683">
              <w:rPr>
                <w:rFonts w:ascii="Times New Roman" w:eastAsia="Times New Roman" w:hAnsi="Times New Roman" w:cs="Times New Roman"/>
                <w:color w:val="000000"/>
                <w:sz w:val="20"/>
                <w:szCs w:val="20"/>
                <w:lang w:eastAsia="fr-FR"/>
              </w:rPr>
              <w:t>Fabricius</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0,14</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Sympetrum donae</w:t>
            </w:r>
            <w:r w:rsidRPr="00F61683">
              <w:rPr>
                <w:rFonts w:ascii="Times New Roman" w:eastAsia="Times New Roman" w:hAnsi="Times New Roman" w:cs="Times New Roman"/>
                <w:color w:val="000000"/>
                <w:sz w:val="20"/>
                <w:szCs w:val="20"/>
                <w:lang w:eastAsia="fr-FR"/>
              </w:rPr>
              <w:t xml:space="preserve"> Sulzer</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0,03</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sz w:val="20"/>
                <w:szCs w:val="20"/>
                <w:lang w:eastAsia="fr-FR"/>
              </w:rPr>
            </w:pP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3,57</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b/>
                <w:bCs/>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Tettigoniidae</w:t>
            </w: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color w:val="000000"/>
                <w:sz w:val="20"/>
                <w:szCs w:val="20"/>
                <w:lang w:eastAsia="fr-FR"/>
              </w:rPr>
            </w:pPr>
            <w:r w:rsidRPr="00F61683">
              <w:rPr>
                <w:rFonts w:ascii="Times New Roman" w:eastAsia="Times New Roman" w:hAnsi="Times New Roman" w:cs="Times New Roman"/>
                <w:i/>
                <w:color w:val="000000"/>
                <w:sz w:val="20"/>
                <w:szCs w:val="20"/>
                <w:lang w:eastAsia="fr-FR"/>
              </w:rPr>
              <w:t xml:space="preserve">Conocephalus conocephalus </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0,38</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Orthoptera</w:t>
            </w: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i/>
                <w:color w:val="000000"/>
                <w:sz w:val="20"/>
                <w:szCs w:val="20"/>
                <w:lang w:eastAsia="fr-FR"/>
              </w:rPr>
              <w:t>Conocephalus maculatus</w:t>
            </w:r>
            <w:r w:rsidRPr="00F61683">
              <w:rPr>
                <w:rFonts w:ascii="Times New Roman" w:eastAsia="Times New Roman" w:hAnsi="Times New Roman" w:cs="Times New Roman"/>
                <w:color w:val="000000"/>
                <w:sz w:val="20"/>
                <w:szCs w:val="20"/>
                <w:lang w:eastAsia="fr-FR"/>
              </w:rPr>
              <w:t xml:space="preserve"> Le Guillou</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0,78</w:t>
            </w:r>
          </w:p>
        </w:tc>
      </w:tr>
      <w:tr w:rsidR="002C6232" w:rsidRPr="00F61683" w:rsidTr="00200CA0">
        <w:trPr>
          <w:trHeight w:val="408"/>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Gryllidae</w:t>
            </w: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Gryllus pennsylvanicus</w:t>
            </w:r>
            <w:r w:rsidRPr="00F61683">
              <w:rPr>
                <w:rFonts w:ascii="Times New Roman" w:eastAsia="Times New Roman" w:hAnsi="Times New Roman" w:cs="Times New Roman"/>
                <w:color w:val="000000"/>
                <w:sz w:val="20"/>
                <w:szCs w:val="20"/>
                <w:lang w:eastAsia="fr-FR"/>
              </w:rPr>
              <w:t xml:space="preserve"> Burmeister</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0,98</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Gryllus bimaculatus</w:t>
            </w:r>
            <w:r w:rsidRPr="00F61683">
              <w:rPr>
                <w:rFonts w:ascii="Times New Roman" w:eastAsia="Times New Roman" w:hAnsi="Times New Roman" w:cs="Times New Roman"/>
                <w:color w:val="000000"/>
                <w:sz w:val="20"/>
                <w:szCs w:val="20"/>
                <w:lang w:eastAsia="fr-FR"/>
              </w:rPr>
              <w:t xml:space="preserve"> De Geer</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0,76</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sz w:val="20"/>
                <w:szCs w:val="20"/>
                <w:lang w:eastAsia="fr-FR"/>
              </w:rPr>
            </w:pP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2,9</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Neuroptera</w:t>
            </w: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Myrmeleontidae</w:t>
            </w: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Brachynemurus abdominatus</w:t>
            </w:r>
            <w:r w:rsidRPr="00F61683">
              <w:rPr>
                <w:rFonts w:ascii="Times New Roman" w:eastAsia="Times New Roman" w:hAnsi="Times New Roman" w:cs="Times New Roman"/>
                <w:color w:val="000000"/>
                <w:sz w:val="20"/>
                <w:szCs w:val="20"/>
                <w:lang w:eastAsia="fr-FR"/>
              </w:rPr>
              <w:t xml:space="preserve"> Say</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0,05</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Mantispidae</w:t>
            </w: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Mantispa styriaca</w:t>
            </w:r>
            <w:r w:rsidRPr="00F61683">
              <w:rPr>
                <w:rFonts w:ascii="Times New Roman" w:eastAsia="Times New Roman" w:hAnsi="Times New Roman" w:cs="Times New Roman"/>
                <w:color w:val="000000"/>
                <w:sz w:val="20"/>
                <w:szCs w:val="20"/>
                <w:lang w:eastAsia="fr-FR"/>
              </w:rPr>
              <w:t xml:space="preserve"> Poda</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0,03</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sz w:val="20"/>
                <w:szCs w:val="20"/>
                <w:lang w:eastAsia="fr-FR"/>
              </w:rPr>
            </w:pP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0,08</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b/>
                <w:bCs/>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Nabidae</w:t>
            </w: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Nabis spp</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2,52</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Heroptera</w:t>
            </w: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Reduviidae</w:t>
            </w: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Reduvius personatus</w:t>
            </w:r>
            <w:r w:rsidRPr="00F61683">
              <w:rPr>
                <w:rFonts w:ascii="Times New Roman" w:eastAsia="Times New Roman" w:hAnsi="Times New Roman" w:cs="Times New Roman"/>
                <w:color w:val="000000"/>
                <w:sz w:val="20"/>
                <w:szCs w:val="20"/>
                <w:lang w:eastAsia="fr-FR"/>
              </w:rPr>
              <w:t xml:space="preserve"> Linnaeus</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0,28</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sz w:val="20"/>
                <w:szCs w:val="20"/>
                <w:lang w:eastAsia="fr-FR"/>
              </w:rPr>
            </w:pP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2,76</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Dermaptera</w:t>
            </w: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Forficulidae</w:t>
            </w: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 xml:space="preserve">Forficularia auricularia </w:t>
            </w:r>
            <w:r w:rsidRPr="00F61683">
              <w:rPr>
                <w:rFonts w:ascii="Times New Roman" w:eastAsia="Times New Roman" w:hAnsi="Times New Roman" w:cs="Times New Roman"/>
                <w:color w:val="000000"/>
                <w:sz w:val="20"/>
                <w:szCs w:val="20"/>
                <w:lang w:eastAsia="fr-FR"/>
              </w:rPr>
              <w:t>Linnaeus</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0,28</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Dictyoptera</w:t>
            </w: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Mantidae</w:t>
            </w: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Mantes religiosa</w:t>
            </w:r>
            <w:r w:rsidRPr="00F61683">
              <w:rPr>
                <w:rFonts w:ascii="Times New Roman" w:eastAsia="Times New Roman" w:hAnsi="Times New Roman" w:cs="Times New Roman"/>
                <w:color w:val="000000"/>
                <w:sz w:val="20"/>
                <w:szCs w:val="20"/>
                <w:lang w:eastAsia="fr-FR"/>
              </w:rPr>
              <w:t xml:space="preserve"> Linnaeus</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0,14</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Araneae</w:t>
            </w: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Tetragnathidae</w:t>
            </w: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1,64</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Oxyopidae</w:t>
            </w: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0,32</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Thomisidae</w:t>
            </w: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0,64</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Araneidae</w:t>
            </w: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5,31</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Lycosidae</w:t>
            </w: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7,93</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Parasitoïdes</w:t>
            </w: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b/>
                <w:bCs/>
                <w:color w:val="000000"/>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sz w:val="20"/>
                <w:szCs w:val="20"/>
                <w:lang w:eastAsia="fr-FR"/>
              </w:rPr>
            </w:pPr>
          </w:p>
        </w:tc>
        <w:tc>
          <w:tcPr>
            <w:tcW w:w="1843" w:type="dxa"/>
            <w:tcBorders>
              <w:top w:val="nil"/>
              <w:left w:val="nil"/>
              <w:bottom w:val="nil"/>
              <w:right w:val="nil"/>
            </w:tcBorders>
            <w:shd w:val="clear" w:color="auto" w:fill="auto"/>
            <w:vAlign w:val="center"/>
            <w:hideMark/>
          </w:tcPr>
          <w:p w:rsidR="00CA62D8" w:rsidRPr="00F61683" w:rsidRDefault="00CA62D8" w:rsidP="00C54F3A">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15</w:t>
            </w:r>
            <w:r w:rsidR="00C54F3A" w:rsidRPr="00F61683">
              <w:rPr>
                <w:rFonts w:ascii="Times New Roman" w:eastAsia="Times New Roman" w:hAnsi="Times New Roman" w:cs="Times New Roman"/>
                <w:b/>
                <w:bCs/>
                <w:color w:val="000000"/>
                <w:sz w:val="20"/>
                <w:szCs w:val="20"/>
                <w:lang w:eastAsia="fr-FR"/>
              </w:rPr>
              <w:t>,</w:t>
            </w:r>
            <w:r w:rsidRPr="00F61683">
              <w:rPr>
                <w:rFonts w:ascii="Times New Roman" w:eastAsia="Times New Roman" w:hAnsi="Times New Roman" w:cs="Times New Roman"/>
                <w:b/>
                <w:bCs/>
                <w:color w:val="000000"/>
                <w:sz w:val="20"/>
                <w:szCs w:val="20"/>
                <w:lang w:eastAsia="fr-FR"/>
              </w:rPr>
              <w:t>84</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Hymenoptera</w:t>
            </w: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Braconidae</w:t>
            </w: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Tropobracon sp</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0,03</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Bracon sp</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8,95</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Tropobracon antennatus</w:t>
            </w:r>
            <w:r w:rsidRPr="00F61683">
              <w:rPr>
                <w:rFonts w:ascii="Times New Roman" w:eastAsia="Times New Roman" w:hAnsi="Times New Roman" w:cs="Times New Roman"/>
                <w:color w:val="000000"/>
                <w:sz w:val="20"/>
                <w:szCs w:val="20"/>
                <w:lang w:eastAsia="fr-FR"/>
              </w:rPr>
              <w:t xml:space="preserve"> Granger</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0,08</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 xml:space="preserve">Chelonus texanus </w:t>
            </w:r>
            <w:r w:rsidRPr="00F61683">
              <w:rPr>
                <w:rFonts w:ascii="Times New Roman" w:eastAsia="Times New Roman" w:hAnsi="Times New Roman" w:cs="Times New Roman"/>
                <w:color w:val="000000"/>
                <w:sz w:val="20"/>
                <w:szCs w:val="20"/>
                <w:lang w:eastAsia="fr-FR"/>
              </w:rPr>
              <w:t>Cresson</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0,48</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sz w:val="20"/>
                <w:szCs w:val="20"/>
                <w:lang w:eastAsia="fr-FR"/>
              </w:rPr>
            </w:pP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9,54</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b/>
                <w:bCs/>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Ichneumonidae</w:t>
            </w: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Coccygomimus pedalis</w:t>
            </w:r>
            <w:r w:rsidRPr="00F61683">
              <w:rPr>
                <w:rFonts w:ascii="Times New Roman" w:eastAsia="Times New Roman" w:hAnsi="Times New Roman" w:cs="Times New Roman"/>
                <w:color w:val="000000"/>
                <w:sz w:val="20"/>
                <w:szCs w:val="20"/>
                <w:lang w:eastAsia="fr-FR"/>
              </w:rPr>
              <w:t xml:space="preserve"> Cresson</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0,48</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Ichneumon sp</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0,25</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Xanthopimpla sp</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0,03</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 xml:space="preserve">Ichneumon ophioninae </w:t>
            </w:r>
            <w:r w:rsidRPr="00F61683">
              <w:rPr>
                <w:rFonts w:ascii="Times New Roman" w:eastAsia="Times New Roman" w:hAnsi="Times New Roman" w:cs="Times New Roman"/>
                <w:color w:val="000000"/>
                <w:sz w:val="20"/>
                <w:szCs w:val="20"/>
                <w:lang w:eastAsia="fr-FR"/>
              </w:rPr>
              <w:t>Latreille</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0,03</w:t>
            </w:r>
          </w:p>
        </w:tc>
      </w:tr>
      <w:tr w:rsidR="002C6232" w:rsidRPr="00F61683" w:rsidTr="00200CA0">
        <w:trPr>
          <w:trHeight w:val="202"/>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 xml:space="preserve">Campoplex capitator </w:t>
            </w:r>
            <w:r w:rsidRPr="00F61683">
              <w:rPr>
                <w:rFonts w:ascii="Times New Roman" w:eastAsia="Times New Roman" w:hAnsi="Times New Roman" w:cs="Times New Roman"/>
                <w:color w:val="000000"/>
                <w:sz w:val="20"/>
                <w:szCs w:val="20"/>
                <w:lang w:eastAsia="fr-FR"/>
              </w:rPr>
              <w:t>Aubert</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0,03</w:t>
            </w:r>
          </w:p>
        </w:tc>
      </w:tr>
      <w:tr w:rsidR="002C6232" w:rsidRPr="00F61683" w:rsidTr="00200CA0">
        <w:trPr>
          <w:trHeight w:val="408"/>
          <w:jc w:val="center"/>
        </w:trPr>
        <w:tc>
          <w:tcPr>
            <w:tcW w:w="1338"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p>
        </w:tc>
        <w:tc>
          <w:tcPr>
            <w:tcW w:w="1594"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sz w:val="20"/>
                <w:szCs w:val="20"/>
                <w:lang w:eastAsia="fr-FR"/>
              </w:rPr>
            </w:pPr>
          </w:p>
        </w:tc>
        <w:tc>
          <w:tcPr>
            <w:tcW w:w="3305" w:type="dxa"/>
            <w:tcBorders>
              <w:top w:val="nil"/>
              <w:left w:val="nil"/>
              <w:bottom w:val="nil"/>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Diadegma maculatum</w:t>
            </w:r>
            <w:r w:rsidRPr="00F61683">
              <w:rPr>
                <w:rFonts w:ascii="Times New Roman" w:eastAsia="Times New Roman" w:hAnsi="Times New Roman" w:cs="Times New Roman"/>
                <w:color w:val="000000"/>
                <w:sz w:val="20"/>
                <w:szCs w:val="20"/>
                <w:lang w:eastAsia="fr-FR"/>
              </w:rPr>
              <w:t xml:space="preserve"> Gravenhorst</w:t>
            </w:r>
          </w:p>
        </w:tc>
        <w:tc>
          <w:tcPr>
            <w:tcW w:w="1843" w:type="dxa"/>
            <w:tcBorders>
              <w:top w:val="nil"/>
              <w:left w:val="nil"/>
              <w:bottom w:val="nil"/>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0,03</w:t>
            </w:r>
          </w:p>
        </w:tc>
      </w:tr>
      <w:tr w:rsidR="002C6232" w:rsidRPr="00F61683" w:rsidTr="00200CA0">
        <w:trPr>
          <w:trHeight w:val="212"/>
          <w:jc w:val="center"/>
        </w:trPr>
        <w:tc>
          <w:tcPr>
            <w:tcW w:w="1338" w:type="dxa"/>
            <w:tcBorders>
              <w:top w:val="nil"/>
              <w:left w:val="nil"/>
              <w:bottom w:val="single" w:sz="8" w:space="0" w:color="auto"/>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 </w:t>
            </w:r>
          </w:p>
        </w:tc>
        <w:tc>
          <w:tcPr>
            <w:tcW w:w="1594" w:type="dxa"/>
            <w:tcBorders>
              <w:top w:val="nil"/>
              <w:left w:val="nil"/>
              <w:bottom w:val="single" w:sz="8" w:space="0" w:color="auto"/>
              <w:right w:val="nil"/>
            </w:tcBorders>
            <w:shd w:val="clear" w:color="auto" w:fill="auto"/>
            <w:vAlign w:val="center"/>
            <w:hideMark/>
          </w:tcPr>
          <w:p w:rsidR="00CA62D8" w:rsidRPr="00F61683" w:rsidRDefault="00CA62D8" w:rsidP="00CA62D8">
            <w:pPr>
              <w:spacing w:after="0" w:line="240" w:lineRule="auto"/>
              <w:rPr>
                <w:rFonts w:ascii="Times New Roman" w:eastAsia="Times New Roman" w:hAnsi="Times New Roman" w:cs="Times New Roman"/>
                <w:color w:val="000000"/>
                <w:sz w:val="20"/>
                <w:szCs w:val="20"/>
                <w:lang w:eastAsia="fr-FR"/>
              </w:rPr>
            </w:pPr>
            <w:r w:rsidRPr="00F61683">
              <w:rPr>
                <w:rFonts w:ascii="Times New Roman" w:eastAsia="Times New Roman" w:hAnsi="Times New Roman" w:cs="Times New Roman"/>
                <w:color w:val="000000"/>
                <w:sz w:val="20"/>
                <w:szCs w:val="20"/>
                <w:lang w:eastAsia="fr-FR"/>
              </w:rPr>
              <w:t> </w:t>
            </w:r>
          </w:p>
        </w:tc>
        <w:tc>
          <w:tcPr>
            <w:tcW w:w="3305" w:type="dxa"/>
            <w:tcBorders>
              <w:top w:val="nil"/>
              <w:left w:val="nil"/>
              <w:bottom w:val="single" w:sz="8" w:space="0" w:color="auto"/>
              <w:right w:val="nil"/>
            </w:tcBorders>
            <w:shd w:val="clear" w:color="auto" w:fill="auto"/>
            <w:vAlign w:val="center"/>
            <w:hideMark/>
          </w:tcPr>
          <w:p w:rsidR="00CA62D8" w:rsidRPr="00F61683" w:rsidRDefault="00CA62D8" w:rsidP="00CA62D8">
            <w:pPr>
              <w:spacing w:after="0" w:line="240" w:lineRule="auto"/>
              <w:jc w:val="right"/>
              <w:rPr>
                <w:rFonts w:ascii="Times New Roman" w:eastAsia="Times New Roman" w:hAnsi="Times New Roman" w:cs="Times New Roman"/>
                <w:i/>
                <w:iCs/>
                <w:color w:val="000000"/>
                <w:sz w:val="20"/>
                <w:szCs w:val="20"/>
                <w:lang w:eastAsia="fr-FR"/>
              </w:rPr>
            </w:pPr>
            <w:r w:rsidRPr="00F61683">
              <w:rPr>
                <w:rFonts w:ascii="Times New Roman" w:eastAsia="Times New Roman" w:hAnsi="Times New Roman" w:cs="Times New Roman"/>
                <w:i/>
                <w:iCs/>
                <w:color w:val="000000"/>
                <w:sz w:val="20"/>
                <w:szCs w:val="20"/>
                <w:lang w:eastAsia="fr-FR"/>
              </w:rPr>
              <w:t> </w:t>
            </w:r>
          </w:p>
        </w:tc>
        <w:tc>
          <w:tcPr>
            <w:tcW w:w="1843" w:type="dxa"/>
            <w:tcBorders>
              <w:top w:val="nil"/>
              <w:left w:val="nil"/>
              <w:bottom w:val="single" w:sz="8" w:space="0" w:color="auto"/>
              <w:right w:val="nil"/>
            </w:tcBorders>
            <w:shd w:val="clear" w:color="auto" w:fill="auto"/>
            <w:vAlign w:val="center"/>
            <w:hideMark/>
          </w:tcPr>
          <w:p w:rsidR="00CA62D8" w:rsidRPr="00F61683" w:rsidRDefault="00CA62D8" w:rsidP="00CA62D8">
            <w:pPr>
              <w:spacing w:after="0" w:line="240" w:lineRule="auto"/>
              <w:jc w:val="center"/>
              <w:rPr>
                <w:rFonts w:ascii="Times New Roman" w:eastAsia="Times New Roman" w:hAnsi="Times New Roman" w:cs="Times New Roman"/>
                <w:b/>
                <w:bCs/>
                <w:color w:val="000000"/>
                <w:sz w:val="20"/>
                <w:szCs w:val="20"/>
                <w:lang w:eastAsia="fr-FR"/>
              </w:rPr>
            </w:pPr>
            <w:r w:rsidRPr="00F61683">
              <w:rPr>
                <w:rFonts w:ascii="Times New Roman" w:eastAsia="Times New Roman" w:hAnsi="Times New Roman" w:cs="Times New Roman"/>
                <w:b/>
                <w:bCs/>
                <w:color w:val="000000"/>
                <w:sz w:val="20"/>
                <w:szCs w:val="20"/>
                <w:lang w:eastAsia="fr-FR"/>
              </w:rPr>
              <w:t>0,85</w:t>
            </w:r>
          </w:p>
        </w:tc>
      </w:tr>
    </w:tbl>
    <w:p w:rsidR="00CA62D8" w:rsidRDefault="00CA62D8" w:rsidP="00AD43A7">
      <w:pPr>
        <w:spacing w:line="240" w:lineRule="auto"/>
        <w:jc w:val="both"/>
        <w:rPr>
          <w:rFonts w:ascii="Times New Roman" w:hAnsi="Times New Roman" w:cs="Times New Roman"/>
          <w:b/>
          <w:sz w:val="24"/>
          <w:szCs w:val="28"/>
        </w:rPr>
        <w:sectPr w:rsidR="00CA62D8" w:rsidSect="00890A46">
          <w:pgSz w:w="11906" w:h="16838"/>
          <w:pgMar w:top="1418" w:right="1418" w:bottom="1418" w:left="1418" w:header="709" w:footer="709" w:gutter="0"/>
          <w:pgNumType w:start="10"/>
          <w:cols w:space="708"/>
          <w:docGrid w:linePitch="360"/>
        </w:sectPr>
      </w:pPr>
      <w:r w:rsidRPr="00200CA0">
        <w:rPr>
          <w:rFonts w:ascii="Times New Roman" w:hAnsi="Times New Roman" w:cs="Times New Roman"/>
          <w:b/>
        </w:rPr>
        <w:fldChar w:fldCharType="end"/>
      </w:r>
    </w:p>
    <w:p w:rsidR="008D4F41" w:rsidRPr="00EA1504" w:rsidRDefault="00737503" w:rsidP="001A355B">
      <w:pPr>
        <w:spacing w:line="240" w:lineRule="auto"/>
        <w:jc w:val="center"/>
        <w:rPr>
          <w:rFonts w:ascii="Times New Roman" w:hAnsi="Times New Roman" w:cs="Times New Roman"/>
          <w:b/>
          <w:sz w:val="10"/>
          <w:szCs w:val="10"/>
        </w:rPr>
        <w:sectPr w:rsidR="008D4F41" w:rsidRPr="00EA1504" w:rsidSect="00EA1504">
          <w:pgSz w:w="16838" w:h="11906" w:orient="landscape"/>
          <w:pgMar w:top="1418" w:right="1418" w:bottom="1418" w:left="1418" w:header="709" w:footer="709" w:gutter="0"/>
          <w:pgNumType w:start="11"/>
          <w:cols w:space="708"/>
          <w:docGrid w:linePitch="360"/>
        </w:sectPr>
      </w:pPr>
      <w:r w:rsidRPr="001A355B">
        <w:rPr>
          <w:rFonts w:ascii="Times New Roman" w:hAnsi="Times New Roman" w:cs="Times New Roman"/>
          <w:b/>
          <w:noProof/>
          <w:sz w:val="12"/>
          <w:szCs w:val="12"/>
          <w:lang w:eastAsia="fr-FR"/>
        </w:rPr>
        <w:lastRenderedPageBreak/>
        <mc:AlternateContent>
          <mc:Choice Requires="wpg">
            <w:drawing>
              <wp:anchor distT="0" distB="0" distL="114300" distR="114300" simplePos="0" relativeHeight="251674624" behindDoc="0" locked="0" layoutInCell="1" allowOverlap="1" wp14:anchorId="6F251186" wp14:editId="7C1E2674">
                <wp:simplePos x="0" y="0"/>
                <wp:positionH relativeFrom="column">
                  <wp:posOffset>-1270</wp:posOffset>
                </wp:positionH>
                <wp:positionV relativeFrom="paragraph">
                  <wp:posOffset>-1270</wp:posOffset>
                </wp:positionV>
                <wp:extent cx="9579004" cy="4617720"/>
                <wp:effectExtent l="0" t="0" r="3175" b="0"/>
                <wp:wrapNone/>
                <wp:docPr id="37" name="Groupe 36"/>
                <wp:cNvGraphicFramePr/>
                <a:graphic xmlns:a="http://schemas.openxmlformats.org/drawingml/2006/main">
                  <a:graphicData uri="http://schemas.microsoft.com/office/word/2010/wordprocessingGroup">
                    <wpg:wgp>
                      <wpg:cNvGrpSpPr/>
                      <wpg:grpSpPr>
                        <a:xfrm>
                          <a:off x="0" y="0"/>
                          <a:ext cx="9579004" cy="4617720"/>
                          <a:chOff x="0" y="4096"/>
                          <a:chExt cx="9579003" cy="4617720"/>
                        </a:xfrm>
                      </wpg:grpSpPr>
                      <wpg:grpSp>
                        <wpg:cNvPr id="4" name="Groupe 2"/>
                        <wpg:cNvGrpSpPr/>
                        <wpg:grpSpPr>
                          <a:xfrm>
                            <a:off x="0" y="296055"/>
                            <a:ext cx="4529516" cy="4272421"/>
                            <a:chOff x="0" y="296055"/>
                            <a:chExt cx="4529516" cy="4272421"/>
                          </a:xfrm>
                        </wpg:grpSpPr>
                        <wpg:grpSp>
                          <wpg:cNvPr id="19" name="Groupe 19"/>
                          <wpg:cNvGrpSpPr/>
                          <wpg:grpSpPr>
                            <a:xfrm>
                              <a:off x="0" y="296055"/>
                              <a:ext cx="4529516" cy="3661364"/>
                              <a:chOff x="0" y="317108"/>
                              <a:chExt cx="4976010" cy="3921724"/>
                            </a:xfrm>
                          </wpg:grpSpPr>
                          <wpg:grpSp>
                            <wpg:cNvPr id="22" name="Groupe 22"/>
                            <wpg:cNvGrpSpPr/>
                            <wpg:grpSpPr>
                              <a:xfrm>
                                <a:off x="82212" y="317108"/>
                                <a:ext cx="4893798" cy="1286786"/>
                                <a:chOff x="82212" y="317108"/>
                                <a:chExt cx="4764026" cy="1280815"/>
                              </a:xfrm>
                            </wpg:grpSpPr>
                            <wpg:graphicFrame>
                              <wpg:cNvPr id="31" name="Chart 25-XLSTAT"/>
                              <wpg:cNvFrPr>
                                <a:graphicFrameLocks/>
                              </wpg:cNvFrPr>
                              <wpg:xfrm>
                                <a:off x="82212" y="351255"/>
                                <a:ext cx="1620339" cy="1246665"/>
                              </wpg:xfrm>
                              <a:graphic>
                                <a:graphicData uri="http://schemas.openxmlformats.org/drawingml/2006/chart">
                                  <c:chart xmlns:c="http://schemas.openxmlformats.org/drawingml/2006/chart" xmlns:r="http://schemas.openxmlformats.org/officeDocument/2006/relationships" r:id="rId11"/>
                                </a:graphicData>
                              </a:graphic>
                            </wpg:graphicFrame>
                            <wpg:graphicFrame>
                              <wpg:cNvPr id="32" name="Chart 26-XLSTAT"/>
                              <wpg:cNvFrPr>
                                <a:graphicFrameLocks/>
                              </wpg:cNvFrPr>
                              <wpg:xfrm>
                                <a:off x="1780750" y="317108"/>
                                <a:ext cx="1424640" cy="1280815"/>
                              </wpg:xfrm>
                              <a:graphic>
                                <a:graphicData uri="http://schemas.openxmlformats.org/drawingml/2006/chart">
                                  <c:chart xmlns:c="http://schemas.openxmlformats.org/drawingml/2006/chart" xmlns:r="http://schemas.openxmlformats.org/officeDocument/2006/relationships" r:id="rId12"/>
                                </a:graphicData>
                              </a:graphic>
                            </wpg:graphicFrame>
                            <wpg:graphicFrame>
                              <wpg:cNvPr id="33" name="Chart 27-XLSTAT"/>
                              <wpg:cNvFrPr>
                                <a:graphicFrameLocks/>
                              </wpg:cNvFrPr>
                              <wpg:xfrm>
                                <a:off x="3264127" y="338885"/>
                                <a:ext cx="1582111" cy="1259036"/>
                              </wpg:xfrm>
                              <a:graphic>
                                <a:graphicData uri="http://schemas.openxmlformats.org/drawingml/2006/chart">
                                  <c:chart xmlns:c="http://schemas.openxmlformats.org/drawingml/2006/chart" xmlns:r="http://schemas.openxmlformats.org/officeDocument/2006/relationships" r:id="rId13"/>
                                </a:graphicData>
                              </a:graphic>
                            </wpg:graphicFrame>
                          </wpg:grpSp>
                          <wpg:grpSp>
                            <wpg:cNvPr id="23" name="Groupe 23"/>
                            <wpg:cNvGrpSpPr/>
                            <wpg:grpSpPr>
                              <a:xfrm>
                                <a:off x="82213" y="1713155"/>
                                <a:ext cx="4876356" cy="1068878"/>
                                <a:chOff x="82213" y="1713155"/>
                                <a:chExt cx="4747046" cy="1063918"/>
                              </a:xfrm>
                            </wpg:grpSpPr>
                            <wpg:graphicFrame>
                              <wpg:cNvPr id="28" name="Chart 19-XLSTAT"/>
                              <wpg:cNvFrPr>
                                <a:graphicFrameLocks/>
                              </wpg:cNvFrPr>
                              <wpg:xfrm>
                                <a:off x="82213" y="1715235"/>
                                <a:ext cx="1582220" cy="1061838"/>
                              </wpg:xfrm>
                              <a:graphic>
                                <a:graphicData uri="http://schemas.openxmlformats.org/drawingml/2006/chart">
                                  <c:chart xmlns:c="http://schemas.openxmlformats.org/drawingml/2006/chart" xmlns:r="http://schemas.openxmlformats.org/officeDocument/2006/relationships" r:id="rId14"/>
                                </a:graphicData>
                              </a:graphic>
                            </wpg:graphicFrame>
                            <wpg:graphicFrame>
                              <wpg:cNvPr id="29" name="Chart 20-XLSTAT"/>
                              <wpg:cNvFrPr>
                                <a:graphicFrameLocks/>
                              </wpg:cNvFrPr>
                              <wpg:xfrm>
                                <a:off x="1778788" y="1713155"/>
                                <a:ext cx="1488717" cy="1063918"/>
                              </wpg:xfrm>
                              <a:graphic>
                                <a:graphicData uri="http://schemas.openxmlformats.org/drawingml/2006/chart">
                                  <c:chart xmlns:c="http://schemas.openxmlformats.org/drawingml/2006/chart" xmlns:r="http://schemas.openxmlformats.org/officeDocument/2006/relationships" r:id="rId15"/>
                                </a:graphicData>
                              </a:graphic>
                            </wpg:graphicFrame>
                            <wpg:graphicFrame>
                              <wpg:cNvPr id="30" name="Chart 21-XLSTAT"/>
                              <wpg:cNvFrPr>
                                <a:graphicFrameLocks/>
                              </wpg:cNvFrPr>
                              <wpg:xfrm>
                                <a:off x="3287796" y="1713155"/>
                                <a:ext cx="1541463" cy="1063918"/>
                              </wpg:xfrm>
                              <a:graphic>
                                <a:graphicData uri="http://schemas.openxmlformats.org/drawingml/2006/chart">
                                  <c:chart xmlns:c="http://schemas.openxmlformats.org/drawingml/2006/chart" xmlns:r="http://schemas.openxmlformats.org/officeDocument/2006/relationships" r:id="rId16"/>
                                </a:graphicData>
                              </a:graphic>
                            </wpg:graphicFrame>
                          </wpg:grpSp>
                          <wpg:grpSp>
                            <wpg:cNvPr id="24" name="Groupe 24"/>
                            <wpg:cNvGrpSpPr/>
                            <wpg:grpSpPr>
                              <a:xfrm>
                                <a:off x="0" y="2930345"/>
                                <a:ext cx="4976010" cy="1308487"/>
                                <a:chOff x="0" y="2930345"/>
                                <a:chExt cx="4844058" cy="1302416"/>
                              </a:xfrm>
                            </wpg:grpSpPr>
                            <wpg:graphicFrame>
                              <wpg:cNvPr id="25" name="Chart 31-XLSTAT"/>
                              <wpg:cNvFrPr>
                                <a:graphicFrameLocks/>
                              </wpg:cNvFrPr>
                              <wpg:xfrm>
                                <a:off x="0" y="2930345"/>
                                <a:ext cx="1662253" cy="1302416"/>
                              </wpg:xfrm>
                              <a:graphic>
                                <a:graphicData uri="http://schemas.openxmlformats.org/drawingml/2006/chart">
                                  <c:chart xmlns:c="http://schemas.openxmlformats.org/drawingml/2006/chart" xmlns:r="http://schemas.openxmlformats.org/officeDocument/2006/relationships" r:id="rId17"/>
                                </a:graphicData>
                              </a:graphic>
                            </wpg:graphicFrame>
                            <wpg:graphicFrame>
                              <wpg:cNvPr id="26" name="Chart 32-XLSTAT"/>
                              <wpg:cNvFrPr>
                                <a:graphicFrameLocks/>
                              </wpg:cNvFrPr>
                              <wpg:xfrm>
                                <a:off x="1695531" y="2930345"/>
                                <a:ext cx="1650870" cy="1302416"/>
                              </wpg:xfrm>
                              <a:graphic>
                                <a:graphicData uri="http://schemas.openxmlformats.org/drawingml/2006/chart">
                                  <c:chart xmlns:c="http://schemas.openxmlformats.org/drawingml/2006/chart" xmlns:r="http://schemas.openxmlformats.org/officeDocument/2006/relationships" r:id="rId18"/>
                                </a:graphicData>
                              </a:graphic>
                            </wpg:graphicFrame>
                            <wpg:graphicFrame>
                              <wpg:cNvPr id="27" name="Chart 33-XLSTAT"/>
                              <wpg:cNvFrPr>
                                <a:graphicFrameLocks/>
                              </wpg:cNvFrPr>
                              <wpg:xfrm>
                                <a:off x="3320711" y="2930345"/>
                                <a:ext cx="1523347" cy="1302416"/>
                              </wpg:xfrm>
                              <a:graphic>
                                <a:graphicData uri="http://schemas.openxmlformats.org/drawingml/2006/chart">
                                  <c:chart xmlns:c="http://schemas.openxmlformats.org/drawingml/2006/chart" xmlns:r="http://schemas.openxmlformats.org/officeDocument/2006/relationships" r:id="rId19"/>
                                </a:graphicData>
                              </a:graphic>
                            </wpg:graphicFrame>
                          </wpg:grpSp>
                        </wpg:grpSp>
                        <wps:wsp>
                          <wps:cNvPr id="20" name="Rectangle 20"/>
                          <wps:cNvSpPr/>
                          <wps:spPr>
                            <a:xfrm>
                              <a:off x="0" y="3972839"/>
                              <a:ext cx="4454877" cy="595637"/>
                            </a:xfrm>
                            <a:prstGeom prst="rect">
                              <a:avLst/>
                            </a:prstGeom>
                          </wps:spPr>
                          <wps:txbx>
                            <w:txbxContent>
                              <w:p w:rsidR="00FC5171" w:rsidRPr="00200CA0" w:rsidRDefault="00FC5171" w:rsidP="00737503">
                                <w:pPr>
                                  <w:pStyle w:val="NormalWeb"/>
                                  <w:spacing w:before="0" w:beforeAutospacing="0" w:after="0" w:afterAutospacing="0"/>
                                  <w:rPr>
                                    <w:sz w:val="20"/>
                                    <w:szCs w:val="20"/>
                                  </w:rPr>
                                </w:pPr>
                                <w:r w:rsidRPr="00200CA0">
                                  <w:rPr>
                                    <w:rFonts w:eastAsia="Calibri"/>
                                    <w:b/>
                                    <w:bCs/>
                                    <w:color w:val="000000"/>
                                    <w:kern w:val="24"/>
                                    <w:sz w:val="20"/>
                                    <w:szCs w:val="20"/>
                                  </w:rPr>
                                  <w:t>Figure 4.</w:t>
                                </w:r>
                                <w:r w:rsidRPr="00200CA0">
                                  <w:rPr>
                                    <w:rFonts w:eastAsia="Calibri"/>
                                    <w:color w:val="000000"/>
                                    <w:kern w:val="24"/>
                                    <w:sz w:val="20"/>
                                    <w:szCs w:val="20"/>
                                  </w:rPr>
                                  <w:t xml:space="preserve"> Corrélation populations pré-imaginales des lépidoptères foreurs de tige et paramètres climatiques sur le site de Karfiguéla   </w:t>
                                </w:r>
                              </w:p>
                            </w:txbxContent>
                          </wps:txbx>
                          <wps:bodyPr wrap="square">
                            <a:noAutofit/>
                          </wps:bodyPr>
                        </wps:wsp>
                      </wpg:grpSp>
                      <wpg:grpSp>
                        <wpg:cNvPr id="5" name="Groupe 3"/>
                        <wpg:cNvGrpSpPr/>
                        <wpg:grpSpPr>
                          <a:xfrm>
                            <a:off x="4786986" y="4096"/>
                            <a:ext cx="4792017" cy="4617720"/>
                            <a:chOff x="4786986" y="4096"/>
                            <a:chExt cx="4700548" cy="4831489"/>
                          </a:xfrm>
                        </wpg:grpSpPr>
                        <wpg:grpSp>
                          <wpg:cNvPr id="6" name="Groupe 4"/>
                          <wpg:cNvGrpSpPr/>
                          <wpg:grpSpPr>
                            <a:xfrm>
                              <a:off x="4786986" y="4096"/>
                              <a:ext cx="4700548" cy="4211898"/>
                              <a:chOff x="4786986" y="4096"/>
                              <a:chExt cx="4468487" cy="3938990"/>
                            </a:xfrm>
                          </wpg:grpSpPr>
                          <wpg:grpSp>
                            <wpg:cNvPr id="7" name="Groupe 6"/>
                            <wpg:cNvGrpSpPr/>
                            <wpg:grpSpPr>
                              <a:xfrm>
                                <a:off x="4786986" y="4096"/>
                                <a:ext cx="4467450" cy="1494053"/>
                                <a:chOff x="4786986" y="4096"/>
                                <a:chExt cx="4467450" cy="1494053"/>
                              </a:xfrm>
                            </wpg:grpSpPr>
                            <wps:wsp>
                              <wps:cNvPr id="15" name="ZoneTexte 27"/>
                              <wps:cNvSpPr txBox="1"/>
                              <wps:spPr>
                                <a:xfrm>
                                  <a:off x="7558367" y="4096"/>
                                  <a:ext cx="783478" cy="314780"/>
                                </a:xfrm>
                                <a:prstGeom prst="rect">
                                  <a:avLst/>
                                </a:prstGeom>
                                <a:noFill/>
                              </wps:spPr>
                              <wps:txbx>
                                <w:txbxContent>
                                  <w:p w:rsidR="00FC5171" w:rsidRDefault="00FC5171" w:rsidP="00737503">
                                    <w:pPr>
                                      <w:pStyle w:val="NormalWeb"/>
                                      <w:spacing w:before="0" w:beforeAutospacing="0" w:after="0" w:afterAutospacing="0"/>
                                    </w:pPr>
                                  </w:p>
                                </w:txbxContent>
                              </wps:txbx>
                              <wps:bodyPr wrap="square" rtlCol="0">
                                <a:noAutofit/>
                              </wps:bodyPr>
                            </wps:wsp>
                            <wpg:graphicFrame>
                              <wpg:cNvPr id="16" name="Chart 25-XLSTAT"/>
                              <wpg:cNvFrPr>
                                <a:graphicFrameLocks/>
                              </wpg:cNvFrPr>
                              <wpg:xfrm>
                                <a:off x="4786986" y="296241"/>
                                <a:ext cx="1515108" cy="1201908"/>
                              </wpg:xfrm>
                              <a:graphic>
                                <a:graphicData uri="http://schemas.openxmlformats.org/drawingml/2006/chart">
                                  <c:chart xmlns:c="http://schemas.openxmlformats.org/drawingml/2006/chart" xmlns:r="http://schemas.openxmlformats.org/officeDocument/2006/relationships" r:id="rId20"/>
                                </a:graphicData>
                              </a:graphic>
                            </wpg:graphicFrame>
                            <wpg:graphicFrame>
                              <wpg:cNvPr id="17" name="Chart 26-XLSTAT"/>
                              <wpg:cNvFrPr>
                                <a:graphicFrameLocks/>
                              </wpg:cNvFrPr>
                              <wpg:xfrm>
                                <a:off x="6223843" y="277139"/>
                                <a:ext cx="1552591" cy="1221010"/>
                              </wpg:xfrm>
                              <a:graphic>
                                <a:graphicData uri="http://schemas.openxmlformats.org/drawingml/2006/chart">
                                  <c:chart xmlns:c="http://schemas.openxmlformats.org/drawingml/2006/chart" xmlns:r="http://schemas.openxmlformats.org/officeDocument/2006/relationships" r:id="rId21"/>
                                </a:graphicData>
                              </a:graphic>
                            </wpg:graphicFrame>
                            <wpg:graphicFrame>
                              <wpg:cNvPr id="18" name="Chart 27-XLSTAT"/>
                              <wpg:cNvFrPr>
                                <a:graphicFrameLocks/>
                              </wpg:cNvFrPr>
                              <wpg:xfrm>
                                <a:off x="7796636" y="317795"/>
                                <a:ext cx="1457800" cy="1153828"/>
                              </wpg:xfrm>
                              <a:graphic>
                                <a:graphicData uri="http://schemas.openxmlformats.org/drawingml/2006/chart">
                                  <c:chart xmlns:c="http://schemas.openxmlformats.org/drawingml/2006/chart" xmlns:r="http://schemas.openxmlformats.org/officeDocument/2006/relationships" r:id="rId22"/>
                                </a:graphicData>
                              </a:graphic>
                            </wpg:graphicFrame>
                          </wpg:grpSp>
                          <wpg:grpSp>
                            <wpg:cNvPr id="8" name="Groupe 7"/>
                            <wpg:cNvGrpSpPr/>
                            <wpg:grpSpPr>
                              <a:xfrm>
                                <a:off x="4842199" y="1491698"/>
                                <a:ext cx="4413274" cy="1318665"/>
                                <a:chOff x="4842200" y="1491698"/>
                                <a:chExt cx="6111794" cy="2137911"/>
                              </a:xfrm>
                            </wpg:grpSpPr>
                            <wpg:graphicFrame>
                              <wpg:cNvPr id="12" name="Chart 19-XLSTAT"/>
                              <wpg:cNvFrPr>
                                <a:graphicFrameLocks/>
                              </wpg:cNvFrPr>
                              <wpg:xfrm>
                                <a:off x="4842200" y="1493327"/>
                                <a:ext cx="2093461" cy="2131867"/>
                              </wpg:xfrm>
                              <a:graphic>
                                <a:graphicData uri="http://schemas.openxmlformats.org/drawingml/2006/chart">
                                  <c:chart xmlns:c="http://schemas.openxmlformats.org/drawingml/2006/chart" xmlns:r="http://schemas.openxmlformats.org/officeDocument/2006/relationships" r:id="rId23"/>
                                </a:graphicData>
                              </a:graphic>
                            </wpg:graphicFrame>
                            <wpg:graphicFrame>
                              <wpg:cNvPr id="13" name="Chart 20-XLSTAT"/>
                              <wpg:cNvFrPr>
                                <a:graphicFrameLocks/>
                              </wpg:cNvFrPr>
                              <wpg:xfrm>
                                <a:off x="6935661" y="1497742"/>
                                <a:ext cx="2069742" cy="2131867"/>
                              </wpg:xfrm>
                              <a:graphic>
                                <a:graphicData uri="http://schemas.openxmlformats.org/drawingml/2006/chart">
                                  <c:chart xmlns:c="http://schemas.openxmlformats.org/drawingml/2006/chart" xmlns:r="http://schemas.openxmlformats.org/officeDocument/2006/relationships" r:id="rId24"/>
                                </a:graphicData>
                              </a:graphic>
                            </wpg:graphicFrame>
                            <wpg:graphicFrame>
                              <wpg:cNvPr id="14" name="Chart 21-XLSTAT"/>
                              <wpg:cNvFrPr>
                                <a:graphicFrameLocks/>
                              </wpg:cNvFrPr>
                              <wpg:xfrm>
                                <a:off x="8905720" y="1491698"/>
                                <a:ext cx="2048274" cy="2069659"/>
                              </wpg:xfrm>
                              <a:graphic>
                                <a:graphicData uri="http://schemas.openxmlformats.org/drawingml/2006/chart">
                                  <c:chart xmlns:c="http://schemas.openxmlformats.org/drawingml/2006/chart" xmlns:r="http://schemas.openxmlformats.org/officeDocument/2006/relationships" r:id="rId25"/>
                                </a:graphicData>
                              </a:graphic>
                            </wpg:graphicFrame>
                          </wpg:grpSp>
                          <wpg:grpSp>
                            <wpg:cNvPr id="9" name="Groupe 8"/>
                            <wpg:cNvGrpSpPr/>
                            <wpg:grpSpPr>
                              <a:xfrm>
                                <a:off x="4837545" y="2690394"/>
                                <a:ext cx="4416668" cy="1252692"/>
                                <a:chOff x="4837545" y="2690394"/>
                                <a:chExt cx="5691577" cy="1860365"/>
                              </a:xfrm>
                            </wpg:grpSpPr>
                            <wpg:graphicFrame>
                              <wpg:cNvPr id="10" name="Chart 31-XLSTAT"/>
                              <wpg:cNvFrPr>
                                <a:graphicFrameLocks/>
                              </wpg:cNvFrPr>
                              <wpg:xfrm>
                                <a:off x="4837545" y="2690394"/>
                                <a:ext cx="1948025" cy="1810391"/>
                              </wpg:xfrm>
                              <a:graphic>
                                <a:graphicData uri="http://schemas.openxmlformats.org/drawingml/2006/chart">
                                  <c:chart xmlns:c="http://schemas.openxmlformats.org/drawingml/2006/chart" xmlns:r="http://schemas.openxmlformats.org/officeDocument/2006/relationships" r:id="rId26"/>
                                </a:graphicData>
                              </a:graphic>
                            </wpg:graphicFrame>
                            <wpg:graphicFrame>
                              <wpg:cNvPr id="11" name="Chart 32-XLSTAT"/>
                              <wpg:cNvFrPr>
                                <a:graphicFrameLocks/>
                              </wpg:cNvFrPr>
                              <wpg:xfrm>
                                <a:off x="6805640" y="2730264"/>
                                <a:ext cx="1904352" cy="1820495"/>
                              </wpg:xfrm>
                              <a:graphic>
                                <a:graphicData uri="http://schemas.openxmlformats.org/drawingml/2006/chart">
                                  <c:chart xmlns:c="http://schemas.openxmlformats.org/drawingml/2006/chart" xmlns:r="http://schemas.openxmlformats.org/officeDocument/2006/relationships" r:id="rId27"/>
                                </a:graphicData>
                              </a:graphic>
                            </wpg:graphicFrame>
                            <wpg:graphicFrame>
                              <wpg:cNvPr id="21" name="Chart 33-XLSTAT"/>
                              <wpg:cNvFrPr>
                                <a:graphicFrameLocks/>
                              </wpg:cNvFrPr>
                              <wpg:xfrm>
                                <a:off x="8709992" y="2720684"/>
                                <a:ext cx="1819130" cy="1828711"/>
                              </wpg:xfrm>
                              <a:graphic>
                                <a:graphicData uri="http://schemas.openxmlformats.org/drawingml/2006/chart">
                                  <c:chart xmlns:c="http://schemas.openxmlformats.org/drawingml/2006/chart" xmlns:r="http://schemas.openxmlformats.org/officeDocument/2006/relationships" r:id="rId28"/>
                                </a:graphicData>
                              </a:graphic>
                            </wpg:graphicFrame>
                          </wpg:grpSp>
                        </wpg:grpSp>
                        <wps:wsp>
                          <wps:cNvPr id="34" name="Rectangle 5"/>
                          <wps:cNvSpPr/>
                          <wps:spPr>
                            <a:xfrm>
                              <a:off x="5049839" y="4172547"/>
                              <a:ext cx="4130048" cy="663038"/>
                            </a:xfrm>
                            <a:prstGeom prst="rect">
                              <a:avLst/>
                            </a:prstGeom>
                          </wps:spPr>
                          <wps:txbx>
                            <w:txbxContent>
                              <w:p w:rsidR="00FC5171" w:rsidRPr="00200CA0" w:rsidRDefault="00FC5171" w:rsidP="00737503">
                                <w:pPr>
                                  <w:pStyle w:val="NormalWeb"/>
                                  <w:spacing w:before="0" w:beforeAutospacing="0" w:after="0" w:afterAutospacing="0"/>
                                  <w:rPr>
                                    <w:sz w:val="20"/>
                                    <w:szCs w:val="20"/>
                                  </w:rPr>
                                </w:pPr>
                                <w:r w:rsidRPr="00200CA0">
                                  <w:rPr>
                                    <w:rFonts w:eastAsia="Calibri"/>
                                    <w:b/>
                                    <w:bCs/>
                                    <w:color w:val="000000"/>
                                    <w:kern w:val="24"/>
                                    <w:sz w:val="20"/>
                                    <w:szCs w:val="20"/>
                                  </w:rPr>
                                  <w:t>Figure 5.</w:t>
                                </w:r>
                                <w:r w:rsidRPr="00200CA0">
                                  <w:rPr>
                                    <w:rFonts w:eastAsia="Calibri"/>
                                    <w:color w:val="000000"/>
                                    <w:kern w:val="24"/>
                                    <w:sz w:val="20"/>
                                    <w:szCs w:val="20"/>
                                  </w:rPr>
                                  <w:t xml:space="preserve"> Corrélation populations pré-imaginales des lépidoptères foreurs de tige et paramètres climatiques sur le site de la Vallée du Kou   </w:t>
                                </w:r>
                              </w:p>
                            </w:txbxContent>
                          </wps:txbx>
                          <wps:bodyPr wrap="square">
                            <a:noAutofit/>
                          </wps:bodyPr>
                        </wps:wsp>
                      </wpg:grpSp>
                    </wpg:wgp>
                  </a:graphicData>
                </a:graphic>
                <wp14:sizeRelV relativeFrom="margin">
                  <wp14:pctHeight>0</wp14:pctHeight>
                </wp14:sizeRelV>
              </wp:anchor>
            </w:drawing>
          </mc:Choice>
          <mc:Fallback>
            <w:pict>
              <v:group w14:anchorId="6F251186" id="Groupe 36" o:spid="_x0000_s1026" style="position:absolute;left:0;text-align:left;margin-left:-.1pt;margin-top:-.1pt;width:754.25pt;height:363.6pt;z-index:251674624;mso-height-relative:margin" coordorigin=",40" coordsize="95790,46177" o:gfxdata="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">
                <v:group id="Groupe 2" o:spid="_x0000_s1027" style="position:absolute;top:2960;width:45295;height:42724" coordorigin=",2960" coordsize="45295,42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Groupe 19" o:spid="_x0000_s1028" style="position:absolute;top:2960;width:45295;height:36614" coordorigin=",3171" coordsize="49760,39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group id="Groupe 22" o:spid="_x0000_s1029" style="position:absolute;left:822;top:3171;width:48938;height:12867" coordorigin="822,3171" coordsize="47640,12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25-XLSTAT" o:spid="_x0000_s1030" type="#_x0000_t75" style="position:absolute;left:804;top:3502;width:16233;height:124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">
                        <v:imagedata r:id="rId29" o:title=""/>
                        <o:lock v:ext="edit" aspectratio="f"/>
                      </v:shape>
                      <v:shape id="Chart 26-XLSTAT" o:spid="_x0000_s1031" type="#_x0000_t75" style="position:absolute;left:17754;top:3113;width:14342;height:128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">
                        <v:imagedata r:id="rId30" o:title=""/>
                        <o:lock v:ext="edit" aspectratio="f"/>
                      </v:shape>
                      <v:shape id="Chart 27-XLSTAT" o:spid="_x0000_s1032" type="#_x0000_t75" style="position:absolute;left:32618;top:3372;width:15907;height:1260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">
                        <v:imagedata r:id="rId31" o:title=""/>
                        <o:lock v:ext="edit" aspectratio="f"/>
                      </v:shape>
                    </v:group>
                    <v:group id="Groupe 23" o:spid="_x0000_s1033" style="position:absolute;left:822;top:17131;width:48763;height:10689" coordorigin="822,17131" coordsize="47470,10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Chart 19-XLSTAT" o:spid="_x0000_s1034" type="#_x0000_t75" style="position:absolute;left:804;top:17151;width:15842;height:1065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">
                        <v:imagedata r:id="rId32" o:title=""/>
                        <o:lock v:ext="edit" aspectratio="f"/>
                      </v:shape>
                      <v:shape id="Chart 20-XLSTAT" o:spid="_x0000_s1035" type="#_x0000_t75" style="position:absolute;left:17754;top:17086;width:14929;height:107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">
                        <v:imagedata r:id="rId33" o:title=""/>
                        <o:lock v:ext="edit" aspectratio="f"/>
                      </v:shape>
                      <v:shape id="Chart 21-XLSTAT" o:spid="_x0000_s1036" type="#_x0000_t75" style="position:absolute;left:32813;top:17086;width:15516;height:107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">
                        <v:imagedata r:id="rId34" o:title=""/>
                        <o:lock v:ext="edit" aspectratio="f"/>
                      </v:shape>
                    </v:group>
                    <v:group id="Groupe 24" o:spid="_x0000_s1037" style="position:absolute;top:29303;width:49760;height:13085" coordorigin=",29303" coordsize="48440,13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Chart 31-XLSTAT" o:spid="_x0000_s1038" type="#_x0000_t75" style="position:absolute;top:29296;width:16624;height:1306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">
                        <v:imagedata r:id="rId35" o:title=""/>
                        <o:lock v:ext="edit" aspectratio="f"/>
                      </v:shape>
                      <v:shape id="Chart 32-XLSTAT" o:spid="_x0000_s1039" type="#_x0000_t75" style="position:absolute;left:16950;top:29296;width:16559;height:1306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">
                        <v:imagedata r:id="rId36" o:title=""/>
                        <o:lock v:ext="edit" aspectratio="f"/>
                      </v:shape>
                      <v:shape id="Chart 33-XLSTAT" o:spid="_x0000_s1040" type="#_x0000_t75" style="position:absolute;left:33183;top:29296;width:15320;height:1306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">
                        <v:imagedata r:id="rId37" o:title=""/>
                        <o:lock v:ext="edit" aspectratio="f"/>
                      </v:shape>
                    </v:group>
                  </v:group>
                  <v:rect id="Rectangle 20" o:spid="_x0000_s1041" style="position:absolute;top:39728;width:44548;height:5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" filled="f" stroked="f">
                    <v:textbox>
                      <w:txbxContent>
                        <w:p w:rsidR="00FC5171" w:rsidRPr="00200CA0" w:rsidRDefault="00FC5171" w:rsidP="00737503">
                          <w:pPr>
                            <w:pStyle w:val="NormalWeb"/>
                            <w:spacing w:before="0" w:beforeAutospacing="0" w:after="0" w:afterAutospacing="0"/>
                            <w:rPr>
                              <w:sz w:val="20"/>
                              <w:szCs w:val="20"/>
                            </w:rPr>
                          </w:pPr>
                          <w:r w:rsidRPr="00200CA0">
                            <w:rPr>
                              <w:rFonts w:eastAsia="Calibri"/>
                              <w:b/>
                              <w:bCs/>
                              <w:color w:val="000000"/>
                              <w:kern w:val="24"/>
                              <w:sz w:val="20"/>
                              <w:szCs w:val="20"/>
                            </w:rPr>
                            <w:t>Figure 4.</w:t>
                          </w:r>
                          <w:r w:rsidRPr="00200CA0">
                            <w:rPr>
                              <w:rFonts w:eastAsia="Calibri"/>
                              <w:color w:val="000000"/>
                              <w:kern w:val="24"/>
                              <w:sz w:val="20"/>
                              <w:szCs w:val="20"/>
                            </w:rPr>
                            <w:t xml:space="preserve"> Corrélation populations pré-imaginales des lépidoptères foreurs de tige et paramètres climatiques sur le site de </w:t>
                          </w:r>
                          <w:proofErr w:type="spellStart"/>
                          <w:r w:rsidRPr="00200CA0">
                            <w:rPr>
                              <w:rFonts w:eastAsia="Calibri"/>
                              <w:color w:val="000000"/>
                              <w:kern w:val="24"/>
                              <w:sz w:val="20"/>
                              <w:szCs w:val="20"/>
                            </w:rPr>
                            <w:t>Karfiguéla</w:t>
                          </w:r>
                          <w:proofErr w:type="spellEnd"/>
                          <w:r w:rsidRPr="00200CA0">
                            <w:rPr>
                              <w:rFonts w:eastAsia="Calibri"/>
                              <w:color w:val="000000"/>
                              <w:kern w:val="24"/>
                              <w:sz w:val="20"/>
                              <w:szCs w:val="20"/>
                            </w:rPr>
                            <w:t xml:space="preserve">   </w:t>
                          </w:r>
                        </w:p>
                      </w:txbxContent>
                    </v:textbox>
                  </v:rect>
                </v:group>
                <v:group id="Groupe 3" o:spid="_x0000_s1042" style="position:absolute;left:47869;top:40;width:47921;height:46178" coordorigin="47869,40" coordsize="47005,48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upe 4" o:spid="_x0000_s1043" style="position:absolute;left:47869;top:40;width:47006;height:42119" coordorigin="47869,40" coordsize="44684,393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Groupe 6" o:spid="_x0000_s1044" style="position:absolute;left:47869;top:40;width:44675;height:14941" coordorigin="47869,40" coordsize="44674,14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type id="_x0000_t202" coordsize="21600,21600" o:spt="202" path="m,l,21600r21600,l21600,xe">
                        <v:stroke joinstyle="miter"/>
                        <v:path gradientshapeok="t" o:connecttype="rect"/>
                      </v:shapetype>
                      <v:shape id="ZoneTexte 27" o:spid="_x0000_s1045" type="#_x0000_t202" style="position:absolute;left:75583;top:40;width:7835;height:3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rsidR="00FC5171" w:rsidRDefault="00FC5171" w:rsidP="00737503">
                              <w:pPr>
                                <w:pStyle w:val="NormalWeb"/>
                                <w:spacing w:before="0" w:beforeAutospacing="0" w:after="0" w:afterAutospacing="0"/>
                              </w:pPr>
                            </w:p>
                          </w:txbxContent>
                        </v:textbox>
                      </v:shape>
                      <v:shape id="Chart 25-XLSTAT" o:spid="_x0000_s1046" type="#_x0000_t75" style="position:absolute;left:47854;top:2904;width:15178;height:1210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">
                        <v:imagedata r:id="rId38" o:title=""/>
                        <o:lock v:ext="edit" aspectratio="f"/>
                      </v:shape>
                      <v:shape id="Chart 26-XLSTAT" o:spid="_x0000_s1047" type="#_x0000_t75" style="position:absolute;left:62236;top:2725;width:15575;height:122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">
                        <v:imagedata r:id="rId39" o:title=""/>
                        <o:lock v:ext="edit" aspectratio="f"/>
                      </v:shape>
                      <v:shape id="Chart 27-XLSTAT" o:spid="_x0000_s1048" type="#_x0000_t75" style="position:absolute;left:77925;top:3142;width:14666;height:116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">
                        <v:imagedata r:id="rId40" o:title=""/>
                        <o:lock v:ext="edit" aspectratio="f"/>
                      </v:shape>
                    </v:group>
                    <v:group id="Groupe 7" o:spid="_x0000_s1049" style="position:absolute;left:48421;top:14916;width:44133;height:13187" coordorigin="48422,14916" coordsize="61117,21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Chart 19-XLSTAT" o:spid="_x0000_s1050" type="#_x0000_t75" style="position:absolute;left:48344;top:14879;width:21019;height:2146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">
                        <v:imagedata r:id="rId41" o:title=""/>
                        <o:lock v:ext="edit" aspectratio="f"/>
                      </v:shape>
                      <v:shape id="Chart 20-XLSTAT" o:spid="_x0000_s1051" type="#_x0000_t75" style="position:absolute;left:69284;top:14975;width:20783;height:2137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">
                        <v:imagedata r:id="rId42" o:title=""/>
                        <o:lock v:ext="edit" aspectratio="f"/>
                      </v:shape>
                      <v:shape id="Chart 21-XLSTAT" o:spid="_x0000_s1052" type="#_x0000_t75" style="position:absolute;left:89044;top:14879;width:20546;height:207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">
                        <v:imagedata r:id="rId43" o:title=""/>
                        <o:lock v:ext="edit" aspectratio="f"/>
                      </v:shape>
                    </v:group>
                    <v:group id="Groupe 8" o:spid="_x0000_s1053" style="position:absolute;left:48375;top:26903;width:44167;height:12527" coordorigin="48375,26903" coordsize="56915,18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Chart 31-XLSTAT" o:spid="_x0000_s1054" type="#_x0000_t75" style="position:absolute;left:48363;top:26873;width:19559;height:1815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">
                        <v:imagedata r:id="rId44" o:title=""/>
                        <o:lock v:ext="edit" aspectratio="f"/>
                      </v:shape>
                      <v:shape id="Chart 32-XLSTAT" o:spid="_x0000_s1055" type="#_x0000_t75" style="position:absolute;left:67995;top:27227;width:19119;height:1833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">
                        <v:imagedata r:id="rId45" o:title=""/>
                        <o:lock v:ext="edit" aspectratio="f"/>
                      </v:shape>
                      <v:shape id="Chart 33-XLSTAT" o:spid="_x0000_s1056" type="#_x0000_t75" style="position:absolute;left:87041;top:27138;width:18313;height:1842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">
                        <v:imagedata r:id="rId46" o:title=""/>
                        <o:lock v:ext="edit" aspectratio="f"/>
                      </v:shape>
                    </v:group>
                  </v:group>
                  <v:rect id="Rectangle 5" o:spid="_x0000_s1057" style="position:absolute;left:50498;top:41725;width:41300;height:6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" filled="f" stroked="f">
                    <v:textbox>
                      <w:txbxContent>
                        <w:p w:rsidR="00FC5171" w:rsidRPr="00200CA0" w:rsidRDefault="00FC5171" w:rsidP="00737503">
                          <w:pPr>
                            <w:pStyle w:val="NormalWeb"/>
                            <w:spacing w:before="0" w:beforeAutospacing="0" w:after="0" w:afterAutospacing="0"/>
                            <w:rPr>
                              <w:sz w:val="20"/>
                              <w:szCs w:val="20"/>
                            </w:rPr>
                          </w:pPr>
                          <w:r w:rsidRPr="00200CA0">
                            <w:rPr>
                              <w:rFonts w:eastAsia="Calibri"/>
                              <w:b/>
                              <w:bCs/>
                              <w:color w:val="000000"/>
                              <w:kern w:val="24"/>
                              <w:sz w:val="20"/>
                              <w:szCs w:val="20"/>
                            </w:rPr>
                            <w:t>Figure 5.</w:t>
                          </w:r>
                          <w:r w:rsidRPr="00200CA0">
                            <w:rPr>
                              <w:rFonts w:eastAsia="Calibri"/>
                              <w:color w:val="000000"/>
                              <w:kern w:val="24"/>
                              <w:sz w:val="20"/>
                              <w:szCs w:val="20"/>
                            </w:rPr>
                            <w:t xml:space="preserve"> Corrélation populations pré-imaginales des lépidoptères foreurs de tige et paramètres climatiques sur le site de la Vallée du </w:t>
                          </w:r>
                          <w:proofErr w:type="spellStart"/>
                          <w:r w:rsidRPr="00200CA0">
                            <w:rPr>
                              <w:rFonts w:eastAsia="Calibri"/>
                              <w:color w:val="000000"/>
                              <w:kern w:val="24"/>
                              <w:sz w:val="20"/>
                              <w:szCs w:val="20"/>
                            </w:rPr>
                            <w:t>Kou</w:t>
                          </w:r>
                          <w:proofErr w:type="spellEnd"/>
                          <w:r w:rsidRPr="00200CA0">
                            <w:rPr>
                              <w:rFonts w:eastAsia="Calibri"/>
                              <w:color w:val="000000"/>
                              <w:kern w:val="24"/>
                              <w:sz w:val="20"/>
                              <w:szCs w:val="20"/>
                            </w:rPr>
                            <w:t xml:space="preserve">   </w:t>
                          </w:r>
                        </w:p>
                      </w:txbxContent>
                    </v:textbox>
                  </v:rect>
                </v:group>
              </v:group>
            </w:pict>
          </mc:Fallback>
        </mc:AlternateContent>
      </w:r>
    </w:p>
    <w:p w:rsidR="00103CDD" w:rsidRPr="00200CA0" w:rsidRDefault="00251426" w:rsidP="00200CA0">
      <w:pPr>
        <w:pStyle w:val="Paragraphedeliste"/>
        <w:numPr>
          <w:ilvl w:val="0"/>
          <w:numId w:val="7"/>
        </w:numPr>
        <w:spacing w:after="240" w:line="240" w:lineRule="auto"/>
        <w:ind w:left="284" w:hanging="284"/>
        <w:contextualSpacing w:val="0"/>
        <w:rPr>
          <w:rFonts w:ascii="Times New Roman" w:hAnsi="Times New Roman" w:cs="Times New Roman"/>
          <w:b/>
          <w:sz w:val="28"/>
          <w:szCs w:val="28"/>
        </w:rPr>
      </w:pPr>
      <w:r w:rsidRPr="00200CA0">
        <w:rPr>
          <w:rFonts w:ascii="Times New Roman" w:hAnsi="Times New Roman" w:cs="Times New Roman"/>
          <w:b/>
          <w:sz w:val="28"/>
          <w:szCs w:val="28"/>
        </w:rPr>
        <w:lastRenderedPageBreak/>
        <w:t>Discussion</w:t>
      </w:r>
    </w:p>
    <w:p w:rsidR="00675384" w:rsidRPr="0061388F" w:rsidRDefault="005F2DE2" w:rsidP="005F2DE2">
      <w:pPr>
        <w:pStyle w:val="Titre1"/>
        <w:spacing w:before="0" w:after="120" w:line="240" w:lineRule="auto"/>
        <w:jc w:val="both"/>
        <w:rPr>
          <w:rFonts w:ascii="Times New Roman" w:hAnsi="Times New Roman" w:cs="Times New Roman"/>
          <w:b/>
          <w:color w:val="auto"/>
          <w:sz w:val="24"/>
          <w:szCs w:val="24"/>
        </w:rPr>
      </w:pPr>
      <w:r>
        <w:rPr>
          <w:rFonts w:ascii="Times New Roman" w:hAnsi="Times New Roman" w:cs="Times New Roman"/>
          <w:b/>
          <w:color w:val="auto"/>
          <w:sz w:val="24"/>
          <w:szCs w:val="24"/>
        </w:rPr>
        <w:t xml:space="preserve">3.1. </w:t>
      </w:r>
      <w:r w:rsidR="00675384" w:rsidRPr="0061388F">
        <w:rPr>
          <w:rFonts w:ascii="Times New Roman" w:hAnsi="Times New Roman" w:cs="Times New Roman"/>
          <w:b/>
          <w:color w:val="auto"/>
          <w:sz w:val="24"/>
          <w:szCs w:val="24"/>
        </w:rPr>
        <w:t>Abondance relative des populations pré-imaginales des lépidoptères foreurs de tige en fonction des phases de développement du riz</w:t>
      </w:r>
    </w:p>
    <w:p w:rsidR="00675384" w:rsidRPr="0061388F" w:rsidRDefault="00675384" w:rsidP="005F2DE2">
      <w:pPr>
        <w:tabs>
          <w:tab w:val="left" w:pos="284"/>
        </w:tabs>
        <w:autoSpaceDE w:val="0"/>
        <w:autoSpaceDN w:val="0"/>
        <w:adjustRightInd w:val="0"/>
        <w:spacing w:after="120" w:line="240" w:lineRule="auto"/>
        <w:jc w:val="both"/>
        <w:rPr>
          <w:rFonts w:ascii="Times New Roman" w:hAnsi="Times New Roman" w:cs="Times New Roman"/>
          <w:color w:val="231F20"/>
          <w:sz w:val="24"/>
          <w:szCs w:val="24"/>
        </w:rPr>
      </w:pPr>
      <w:r w:rsidRPr="0061388F">
        <w:rPr>
          <w:rFonts w:ascii="Times New Roman" w:hAnsi="Times New Roman" w:cs="Times New Roman"/>
          <w:sz w:val="24"/>
          <w:szCs w:val="24"/>
        </w:rPr>
        <w:t xml:space="preserve">Les espèces du genre </w:t>
      </w:r>
      <w:r w:rsidRPr="00CB0CA6">
        <w:rPr>
          <w:rFonts w:ascii="Times New Roman" w:hAnsi="Times New Roman" w:cs="Times New Roman"/>
          <w:sz w:val="24"/>
          <w:szCs w:val="24"/>
        </w:rPr>
        <w:t xml:space="preserve">Chilo </w:t>
      </w:r>
      <w:r w:rsidRPr="0061388F">
        <w:rPr>
          <w:rFonts w:ascii="Times New Roman" w:hAnsi="Times New Roman" w:cs="Times New Roman"/>
          <w:sz w:val="24"/>
          <w:szCs w:val="24"/>
        </w:rPr>
        <w:t>et</w:t>
      </w:r>
      <w:r w:rsidRPr="0061388F">
        <w:rPr>
          <w:rFonts w:ascii="Times New Roman" w:hAnsi="Times New Roman" w:cs="Times New Roman"/>
          <w:i/>
          <w:sz w:val="24"/>
          <w:szCs w:val="24"/>
        </w:rPr>
        <w:t xml:space="preserve"> </w:t>
      </w:r>
      <w:r w:rsidRPr="0061388F">
        <w:rPr>
          <w:rFonts w:ascii="Times New Roman" w:hAnsi="Times New Roman" w:cs="Times New Roman"/>
          <w:sz w:val="24"/>
          <w:szCs w:val="24"/>
        </w:rPr>
        <w:t>l’espèce</w:t>
      </w:r>
      <w:r w:rsidRPr="0061388F">
        <w:rPr>
          <w:rFonts w:ascii="Times New Roman" w:hAnsi="Times New Roman" w:cs="Times New Roman"/>
          <w:i/>
          <w:sz w:val="24"/>
          <w:szCs w:val="24"/>
        </w:rPr>
        <w:t xml:space="preserve"> S. calamistis</w:t>
      </w:r>
      <w:r w:rsidRPr="0061388F">
        <w:rPr>
          <w:rFonts w:ascii="Times New Roman" w:hAnsi="Times New Roman" w:cs="Times New Roman"/>
          <w:sz w:val="24"/>
          <w:szCs w:val="24"/>
        </w:rPr>
        <w:t xml:space="preserve"> étaient plus abondantes durant la phase reproductive du riz tandis que l’espèce </w:t>
      </w:r>
      <w:r w:rsidRPr="0061388F">
        <w:rPr>
          <w:rFonts w:ascii="Times New Roman" w:hAnsi="Times New Roman" w:cs="Times New Roman"/>
          <w:i/>
          <w:iCs/>
          <w:sz w:val="24"/>
          <w:szCs w:val="24"/>
        </w:rPr>
        <w:t>M. separatella</w:t>
      </w:r>
      <w:r w:rsidRPr="0061388F">
        <w:rPr>
          <w:rFonts w:ascii="Times New Roman" w:hAnsi="Times New Roman" w:cs="Times New Roman"/>
          <w:sz w:val="24"/>
          <w:szCs w:val="24"/>
        </w:rPr>
        <w:t xml:space="preserve"> était plus présente durant la phase végétative du riz. </w:t>
      </w:r>
      <w:r w:rsidRPr="0061388F">
        <w:rPr>
          <w:rFonts w:ascii="Times New Roman" w:hAnsi="Times New Roman" w:cs="Times New Roman"/>
          <w:bCs/>
          <w:sz w:val="24"/>
          <w:szCs w:val="24"/>
        </w:rPr>
        <w:t xml:space="preserve">L’abondance de </w:t>
      </w:r>
      <w:r w:rsidRPr="0061388F">
        <w:rPr>
          <w:rFonts w:ascii="Times New Roman" w:hAnsi="Times New Roman" w:cs="Times New Roman"/>
          <w:i/>
          <w:sz w:val="24"/>
          <w:szCs w:val="24"/>
        </w:rPr>
        <w:t xml:space="preserve">Chilo spp. </w:t>
      </w:r>
      <w:r w:rsidRPr="0061388F">
        <w:rPr>
          <w:rFonts w:ascii="Times New Roman" w:hAnsi="Times New Roman" w:cs="Times New Roman"/>
          <w:sz w:val="24"/>
          <w:szCs w:val="24"/>
        </w:rPr>
        <w:t>et</w:t>
      </w:r>
      <w:r w:rsidRPr="0061388F">
        <w:rPr>
          <w:rFonts w:ascii="Times New Roman" w:hAnsi="Times New Roman" w:cs="Times New Roman"/>
          <w:i/>
          <w:sz w:val="24"/>
          <w:szCs w:val="24"/>
        </w:rPr>
        <w:t xml:space="preserve"> S. calamistis</w:t>
      </w:r>
      <w:r w:rsidRPr="0061388F">
        <w:rPr>
          <w:rFonts w:ascii="Times New Roman" w:hAnsi="Times New Roman" w:cs="Times New Roman"/>
          <w:sz w:val="24"/>
          <w:szCs w:val="24"/>
        </w:rPr>
        <w:t xml:space="preserve"> au cours de la phase reproductive de la plante pourrait s’expliquer par le fait que ces insectes possèdent deux générations qui se succèdent au cours du cycle de développement de la plante du riz. En effet</w:t>
      </w:r>
      <w:r w:rsidR="00F527A8" w:rsidRPr="0061388F">
        <w:rPr>
          <w:rFonts w:ascii="Times New Roman" w:hAnsi="Times New Roman" w:cs="Times New Roman"/>
          <w:sz w:val="24"/>
          <w:szCs w:val="24"/>
        </w:rPr>
        <w:t>,</w:t>
      </w:r>
      <w:r w:rsidRPr="0061388F">
        <w:rPr>
          <w:rFonts w:ascii="Times New Roman" w:hAnsi="Times New Roman" w:cs="Times New Roman"/>
          <w:sz w:val="24"/>
          <w:szCs w:val="24"/>
        </w:rPr>
        <w:t xml:space="preserve"> certains auteurs dont </w:t>
      </w:r>
      <w:r w:rsidR="00737503" w:rsidRPr="0061388F">
        <w:rPr>
          <w:rFonts w:ascii="Times New Roman" w:hAnsi="Times New Roman" w:cs="Times New Roman"/>
          <w:sz w:val="24"/>
          <w:szCs w:val="24"/>
        </w:rPr>
        <w:t>ODJO</w:t>
      </w:r>
      <w:r w:rsidRPr="0061388F">
        <w:rPr>
          <w:rFonts w:ascii="Times New Roman" w:hAnsi="Times New Roman" w:cs="Times New Roman"/>
          <w:sz w:val="24"/>
          <w:szCs w:val="24"/>
        </w:rPr>
        <w:t xml:space="preserve"> (</w:t>
      </w:r>
      <w:r w:rsidR="008625D4" w:rsidRPr="0061388F">
        <w:rPr>
          <w:rFonts w:ascii="Times New Roman" w:hAnsi="Times New Roman" w:cs="Times New Roman"/>
          <w:sz w:val="24"/>
          <w:szCs w:val="24"/>
        </w:rPr>
        <w:t xml:space="preserve">1984) et </w:t>
      </w:r>
      <w:r w:rsidR="00737503" w:rsidRPr="0061388F">
        <w:rPr>
          <w:rFonts w:ascii="Times New Roman" w:hAnsi="Times New Roman" w:cs="Times New Roman"/>
          <w:sz w:val="24"/>
          <w:szCs w:val="24"/>
        </w:rPr>
        <w:t>HAMADOUN</w:t>
      </w:r>
      <w:r w:rsidR="008625D4" w:rsidRPr="0061388F">
        <w:rPr>
          <w:rFonts w:ascii="Times New Roman" w:hAnsi="Times New Roman" w:cs="Times New Roman"/>
          <w:sz w:val="24"/>
          <w:szCs w:val="24"/>
        </w:rPr>
        <w:t xml:space="preserve"> (1992) ont</w:t>
      </w:r>
      <w:r w:rsidRPr="0061388F">
        <w:rPr>
          <w:rFonts w:ascii="Times New Roman" w:hAnsi="Times New Roman" w:cs="Times New Roman"/>
          <w:sz w:val="24"/>
          <w:szCs w:val="24"/>
        </w:rPr>
        <w:t xml:space="preserve"> montré que la première génération </w:t>
      </w:r>
      <w:r w:rsidR="008625D4" w:rsidRPr="0061388F">
        <w:rPr>
          <w:rFonts w:ascii="Times New Roman" w:hAnsi="Times New Roman" w:cs="Times New Roman"/>
          <w:sz w:val="24"/>
          <w:szCs w:val="24"/>
        </w:rPr>
        <w:t>de ces espèces sévit sur le</w:t>
      </w:r>
      <w:r w:rsidRPr="0061388F">
        <w:rPr>
          <w:rFonts w:ascii="Times New Roman" w:hAnsi="Times New Roman" w:cs="Times New Roman"/>
          <w:sz w:val="24"/>
          <w:szCs w:val="24"/>
        </w:rPr>
        <w:t xml:space="preserve"> s</w:t>
      </w:r>
      <w:r w:rsidR="008625D4" w:rsidRPr="0061388F">
        <w:rPr>
          <w:rFonts w:ascii="Times New Roman" w:hAnsi="Times New Roman" w:cs="Times New Roman"/>
          <w:sz w:val="24"/>
          <w:szCs w:val="24"/>
        </w:rPr>
        <w:t>tade</w:t>
      </w:r>
      <w:r w:rsidRPr="0061388F">
        <w:rPr>
          <w:rFonts w:ascii="Times New Roman" w:hAnsi="Times New Roman" w:cs="Times New Roman"/>
          <w:sz w:val="24"/>
          <w:szCs w:val="24"/>
        </w:rPr>
        <w:t xml:space="preserve"> tallage </w:t>
      </w:r>
      <w:r w:rsidR="008625D4" w:rsidRPr="0061388F">
        <w:rPr>
          <w:rFonts w:ascii="Times New Roman" w:hAnsi="Times New Roman" w:cs="Times New Roman"/>
          <w:sz w:val="24"/>
          <w:szCs w:val="24"/>
        </w:rPr>
        <w:t xml:space="preserve">du riz </w:t>
      </w:r>
      <w:r w:rsidRPr="0061388F">
        <w:rPr>
          <w:rFonts w:ascii="Times New Roman" w:hAnsi="Times New Roman" w:cs="Times New Roman"/>
          <w:sz w:val="24"/>
          <w:szCs w:val="24"/>
        </w:rPr>
        <w:t>tandis que la seconde, dont le nombre d’individu</w:t>
      </w:r>
      <w:r w:rsidR="00110704" w:rsidRPr="0061388F">
        <w:rPr>
          <w:rFonts w:ascii="Times New Roman" w:hAnsi="Times New Roman" w:cs="Times New Roman"/>
          <w:sz w:val="24"/>
          <w:szCs w:val="24"/>
        </w:rPr>
        <w:t>s</w:t>
      </w:r>
      <w:r w:rsidRPr="0061388F">
        <w:rPr>
          <w:rFonts w:ascii="Times New Roman" w:hAnsi="Times New Roman" w:cs="Times New Roman"/>
          <w:sz w:val="24"/>
          <w:szCs w:val="24"/>
        </w:rPr>
        <w:t xml:space="preserve"> est plus élevé, sévit sur les stades épiaison et floraison</w:t>
      </w:r>
      <w:r w:rsidRPr="0061388F">
        <w:rPr>
          <w:rFonts w:ascii="Times New Roman" w:hAnsi="Times New Roman" w:cs="Times New Roman"/>
          <w:bCs/>
          <w:sz w:val="24"/>
          <w:szCs w:val="24"/>
        </w:rPr>
        <w:t xml:space="preserve">. </w:t>
      </w:r>
      <w:r w:rsidRPr="0061388F">
        <w:rPr>
          <w:rFonts w:ascii="Times New Roman" w:hAnsi="Times New Roman" w:cs="Times New Roman"/>
          <w:sz w:val="24"/>
          <w:szCs w:val="24"/>
        </w:rPr>
        <w:t xml:space="preserve">L’abondance de </w:t>
      </w:r>
      <w:r w:rsidRPr="0061388F">
        <w:rPr>
          <w:rFonts w:ascii="Times New Roman" w:hAnsi="Times New Roman" w:cs="Times New Roman"/>
          <w:i/>
          <w:sz w:val="24"/>
          <w:szCs w:val="24"/>
        </w:rPr>
        <w:t>M. separatella</w:t>
      </w:r>
      <w:r w:rsidRPr="0061388F">
        <w:rPr>
          <w:rFonts w:ascii="Times New Roman" w:hAnsi="Times New Roman" w:cs="Times New Roman"/>
          <w:sz w:val="24"/>
          <w:szCs w:val="24"/>
        </w:rPr>
        <w:t xml:space="preserve"> au cours de la phase végétative serait due au fait que cette espèce apprécierait plus les jeunes organes </w:t>
      </w:r>
      <w:r w:rsidR="00BB6003">
        <w:rPr>
          <w:rFonts w:ascii="Times New Roman" w:hAnsi="Times New Roman" w:cs="Times New Roman"/>
          <w:sz w:val="24"/>
          <w:szCs w:val="24"/>
        </w:rPr>
        <w:t xml:space="preserve">de la plante, </w:t>
      </w:r>
      <w:r w:rsidRPr="0061388F">
        <w:rPr>
          <w:rFonts w:ascii="Times New Roman" w:hAnsi="Times New Roman" w:cs="Times New Roman"/>
          <w:sz w:val="24"/>
          <w:szCs w:val="24"/>
        </w:rPr>
        <w:t>ce qui justifierait son abondance au cours de cette phase.</w:t>
      </w:r>
      <w:r w:rsidRPr="0061388F">
        <w:rPr>
          <w:rFonts w:ascii="Arial" w:hAnsi="Arial" w:cs="Arial"/>
          <w:i/>
          <w:iCs/>
          <w:color w:val="231F20"/>
          <w:sz w:val="24"/>
          <w:szCs w:val="24"/>
        </w:rPr>
        <w:t xml:space="preserve"> </w:t>
      </w:r>
      <w:r w:rsidRPr="0061388F">
        <w:rPr>
          <w:rFonts w:ascii="Times New Roman" w:hAnsi="Times New Roman" w:cs="Times New Roman"/>
          <w:iCs/>
          <w:sz w:val="24"/>
          <w:szCs w:val="24"/>
        </w:rPr>
        <w:t xml:space="preserve">Nos </w:t>
      </w:r>
      <w:r w:rsidR="00BC2BEE" w:rsidRPr="0061388F">
        <w:rPr>
          <w:rFonts w:ascii="Times New Roman" w:hAnsi="Times New Roman" w:cs="Times New Roman"/>
          <w:iCs/>
          <w:sz w:val="24"/>
          <w:szCs w:val="24"/>
        </w:rPr>
        <w:t>résultats</w:t>
      </w:r>
      <w:r w:rsidRPr="0061388F">
        <w:rPr>
          <w:rFonts w:ascii="Times New Roman" w:hAnsi="Times New Roman" w:cs="Times New Roman"/>
          <w:iCs/>
          <w:sz w:val="24"/>
          <w:szCs w:val="24"/>
        </w:rPr>
        <w:t xml:space="preserve"> sont conformes à ceux de</w:t>
      </w:r>
      <w:r w:rsidRPr="0061388F">
        <w:rPr>
          <w:rFonts w:ascii="Arial" w:hAnsi="Arial" w:cs="Arial"/>
          <w:i/>
          <w:iCs/>
          <w:sz w:val="24"/>
          <w:szCs w:val="24"/>
        </w:rPr>
        <w:t xml:space="preserve"> </w:t>
      </w:r>
      <w:r w:rsidR="00737503" w:rsidRPr="0061388F">
        <w:rPr>
          <w:rFonts w:ascii="Times New Roman" w:hAnsi="Times New Roman" w:cs="Times New Roman"/>
          <w:iCs/>
          <w:sz w:val="24"/>
          <w:szCs w:val="24"/>
        </w:rPr>
        <w:t>WOPEREIS</w:t>
      </w:r>
      <w:r w:rsidRPr="0061388F">
        <w:rPr>
          <w:rFonts w:ascii="Times New Roman" w:hAnsi="Times New Roman" w:cs="Times New Roman"/>
          <w:iCs/>
          <w:sz w:val="24"/>
          <w:szCs w:val="24"/>
        </w:rPr>
        <w:t xml:space="preserve"> </w:t>
      </w:r>
      <w:r w:rsidR="001679D2" w:rsidRPr="0061388F">
        <w:rPr>
          <w:rFonts w:ascii="Times New Roman" w:hAnsi="Times New Roman" w:cs="Times New Roman"/>
          <w:iCs/>
          <w:sz w:val="24"/>
          <w:szCs w:val="24"/>
        </w:rPr>
        <w:t>(2008</w:t>
      </w:r>
      <w:r w:rsidRPr="0061388F">
        <w:rPr>
          <w:rFonts w:ascii="Times New Roman" w:hAnsi="Times New Roman" w:cs="Times New Roman"/>
          <w:iCs/>
          <w:sz w:val="24"/>
          <w:szCs w:val="24"/>
        </w:rPr>
        <w:t>)</w:t>
      </w:r>
      <w:r w:rsidR="00110704" w:rsidRPr="0061388F">
        <w:rPr>
          <w:rFonts w:ascii="Times New Roman" w:hAnsi="Times New Roman" w:cs="Times New Roman"/>
          <w:sz w:val="24"/>
          <w:szCs w:val="24"/>
        </w:rPr>
        <w:t>, qui ont</w:t>
      </w:r>
      <w:r w:rsidRPr="0061388F">
        <w:rPr>
          <w:rFonts w:ascii="Times New Roman" w:hAnsi="Times New Roman" w:cs="Times New Roman"/>
          <w:sz w:val="24"/>
          <w:szCs w:val="24"/>
        </w:rPr>
        <w:t xml:space="preserve"> montré que la femelle de </w:t>
      </w:r>
      <w:r w:rsidRPr="0061388F">
        <w:rPr>
          <w:rFonts w:ascii="Times New Roman" w:hAnsi="Times New Roman" w:cs="Times New Roman"/>
          <w:i/>
          <w:sz w:val="24"/>
          <w:szCs w:val="24"/>
        </w:rPr>
        <w:t xml:space="preserve">M. separatella </w:t>
      </w:r>
      <w:r w:rsidRPr="0061388F">
        <w:rPr>
          <w:rFonts w:ascii="Times New Roman" w:hAnsi="Times New Roman" w:cs="Times New Roman"/>
          <w:sz w:val="24"/>
          <w:szCs w:val="24"/>
        </w:rPr>
        <w:t xml:space="preserve">ne pond uniquement </w:t>
      </w:r>
      <w:r w:rsidR="00BB6003">
        <w:rPr>
          <w:rFonts w:ascii="Times New Roman" w:hAnsi="Times New Roman" w:cs="Times New Roman"/>
          <w:sz w:val="24"/>
          <w:szCs w:val="24"/>
        </w:rPr>
        <w:t xml:space="preserve">que </w:t>
      </w:r>
      <w:r w:rsidRPr="0061388F">
        <w:rPr>
          <w:rFonts w:ascii="Times New Roman" w:hAnsi="Times New Roman" w:cs="Times New Roman"/>
          <w:sz w:val="24"/>
          <w:szCs w:val="24"/>
        </w:rPr>
        <w:t>sur des plantes en pleine période de tallage (plus tôt</w:t>
      </w:r>
      <w:r w:rsidR="00644050">
        <w:rPr>
          <w:rFonts w:ascii="Times New Roman" w:hAnsi="Times New Roman" w:cs="Times New Roman"/>
          <w:sz w:val="24"/>
          <w:szCs w:val="24"/>
        </w:rPr>
        <w:t>,</w:t>
      </w:r>
      <w:r w:rsidRPr="0061388F">
        <w:rPr>
          <w:rFonts w:ascii="Times New Roman" w:hAnsi="Times New Roman" w:cs="Times New Roman"/>
          <w:sz w:val="24"/>
          <w:szCs w:val="24"/>
        </w:rPr>
        <w:t xml:space="preserve"> 15 jours après repiquage) et que le dépôt des pontes </w:t>
      </w:r>
      <w:r w:rsidR="00BC2BEE" w:rsidRPr="0061388F">
        <w:rPr>
          <w:rFonts w:ascii="Times New Roman" w:hAnsi="Times New Roman" w:cs="Times New Roman"/>
          <w:sz w:val="24"/>
          <w:szCs w:val="24"/>
        </w:rPr>
        <w:t>devenait</w:t>
      </w:r>
      <w:r w:rsidRPr="0061388F">
        <w:rPr>
          <w:rFonts w:ascii="Times New Roman" w:hAnsi="Times New Roman" w:cs="Times New Roman"/>
          <w:sz w:val="24"/>
          <w:szCs w:val="24"/>
        </w:rPr>
        <w:t xml:space="preserve"> rare à partir de l’épiaison. </w:t>
      </w:r>
    </w:p>
    <w:p w:rsidR="00675384" w:rsidRPr="0061388F" w:rsidRDefault="00675384" w:rsidP="005F2DE2">
      <w:pPr>
        <w:autoSpaceDE w:val="0"/>
        <w:autoSpaceDN w:val="0"/>
        <w:adjustRightInd w:val="0"/>
        <w:spacing w:after="120" w:line="240" w:lineRule="auto"/>
        <w:jc w:val="both"/>
        <w:rPr>
          <w:rFonts w:ascii="Times New Roman" w:hAnsi="Times New Roman" w:cs="Times New Roman"/>
          <w:sz w:val="24"/>
          <w:szCs w:val="24"/>
        </w:rPr>
      </w:pPr>
      <w:r w:rsidRPr="0061388F">
        <w:rPr>
          <w:rFonts w:ascii="Times New Roman" w:hAnsi="Times New Roman" w:cs="Times New Roman"/>
          <w:sz w:val="24"/>
          <w:szCs w:val="24"/>
        </w:rPr>
        <w:t xml:space="preserve">L'étude a révélé que l’abondance des espèces varie d’une plante hôte à une autre. </w:t>
      </w:r>
      <w:r w:rsidR="00AD4E09" w:rsidRPr="0061388F">
        <w:rPr>
          <w:rFonts w:ascii="Times New Roman" w:hAnsi="Times New Roman" w:cs="Times New Roman"/>
          <w:sz w:val="24"/>
          <w:szCs w:val="24"/>
        </w:rPr>
        <w:t>Par exemple, l</w:t>
      </w:r>
      <w:r w:rsidRPr="0061388F">
        <w:rPr>
          <w:rFonts w:ascii="Times New Roman" w:hAnsi="Times New Roman" w:cs="Times New Roman"/>
          <w:sz w:val="24"/>
          <w:szCs w:val="24"/>
        </w:rPr>
        <w:t xml:space="preserve">es espèces du genre </w:t>
      </w:r>
      <w:r w:rsidR="00CB0CA6">
        <w:rPr>
          <w:rFonts w:ascii="Times New Roman" w:hAnsi="Times New Roman" w:cs="Times New Roman"/>
          <w:sz w:val="24"/>
          <w:szCs w:val="24"/>
        </w:rPr>
        <w:t>Chilo</w:t>
      </w:r>
      <w:r w:rsidRPr="00CB0CA6">
        <w:rPr>
          <w:rFonts w:ascii="Times New Roman" w:hAnsi="Times New Roman" w:cs="Times New Roman"/>
          <w:sz w:val="24"/>
          <w:szCs w:val="24"/>
        </w:rPr>
        <w:t xml:space="preserve"> </w:t>
      </w:r>
      <w:r w:rsidRPr="0061388F">
        <w:rPr>
          <w:rFonts w:ascii="Times New Roman" w:hAnsi="Times New Roman" w:cs="Times New Roman"/>
          <w:sz w:val="24"/>
          <w:szCs w:val="24"/>
        </w:rPr>
        <w:t xml:space="preserve">étaient plus </w:t>
      </w:r>
      <w:r w:rsidR="00AD4E09" w:rsidRPr="0061388F">
        <w:rPr>
          <w:rFonts w:ascii="Times New Roman" w:hAnsi="Times New Roman" w:cs="Times New Roman"/>
          <w:sz w:val="24"/>
          <w:szCs w:val="24"/>
        </w:rPr>
        <w:t>abondantes</w:t>
      </w:r>
      <w:r w:rsidRPr="0061388F">
        <w:rPr>
          <w:rFonts w:ascii="Times New Roman" w:hAnsi="Times New Roman" w:cs="Times New Roman"/>
          <w:sz w:val="24"/>
          <w:szCs w:val="24"/>
        </w:rPr>
        <w:t xml:space="preserve"> sur les repousses de riz</w:t>
      </w:r>
      <w:r w:rsidR="00AD4E09" w:rsidRPr="0061388F">
        <w:rPr>
          <w:rFonts w:ascii="Times New Roman" w:hAnsi="Times New Roman" w:cs="Times New Roman"/>
          <w:sz w:val="24"/>
          <w:szCs w:val="24"/>
        </w:rPr>
        <w:t xml:space="preserve"> que sur les autres plantes hôtes alternatives</w:t>
      </w:r>
      <w:r w:rsidRPr="0061388F">
        <w:rPr>
          <w:rFonts w:ascii="Times New Roman" w:hAnsi="Times New Roman" w:cs="Times New Roman"/>
          <w:sz w:val="24"/>
          <w:szCs w:val="24"/>
        </w:rPr>
        <w:t xml:space="preserve">. L’espèce </w:t>
      </w:r>
      <w:r w:rsidRPr="0061388F">
        <w:rPr>
          <w:rFonts w:ascii="Times New Roman" w:hAnsi="Times New Roman" w:cs="Times New Roman"/>
          <w:i/>
          <w:sz w:val="24"/>
          <w:szCs w:val="24"/>
        </w:rPr>
        <w:t>M. separatella</w:t>
      </w:r>
      <w:r w:rsidRPr="0061388F">
        <w:rPr>
          <w:rFonts w:ascii="Times New Roman" w:hAnsi="Times New Roman" w:cs="Times New Roman"/>
          <w:sz w:val="24"/>
          <w:szCs w:val="24"/>
        </w:rPr>
        <w:t xml:space="preserve"> </w:t>
      </w:r>
      <w:r w:rsidR="00B11FE3">
        <w:rPr>
          <w:rFonts w:ascii="Times New Roman" w:hAnsi="Times New Roman" w:cs="Times New Roman"/>
          <w:sz w:val="24"/>
          <w:szCs w:val="24"/>
        </w:rPr>
        <w:t xml:space="preserve">elle, </w:t>
      </w:r>
      <w:r w:rsidRPr="0061388F">
        <w:rPr>
          <w:rFonts w:ascii="Times New Roman" w:hAnsi="Times New Roman" w:cs="Times New Roman"/>
          <w:sz w:val="24"/>
          <w:szCs w:val="24"/>
        </w:rPr>
        <w:t xml:space="preserve">était plus </w:t>
      </w:r>
      <w:r w:rsidR="00F62D42" w:rsidRPr="0061388F">
        <w:rPr>
          <w:rFonts w:ascii="Times New Roman" w:hAnsi="Times New Roman" w:cs="Times New Roman"/>
          <w:sz w:val="24"/>
          <w:szCs w:val="24"/>
        </w:rPr>
        <w:t>abondante</w:t>
      </w:r>
      <w:r w:rsidRPr="0061388F">
        <w:rPr>
          <w:rFonts w:ascii="Times New Roman" w:hAnsi="Times New Roman" w:cs="Times New Roman"/>
          <w:sz w:val="24"/>
          <w:szCs w:val="24"/>
        </w:rPr>
        <w:t xml:space="preserve"> sur </w:t>
      </w:r>
      <w:r w:rsidRPr="0061388F">
        <w:rPr>
          <w:rFonts w:ascii="Times New Roman" w:eastAsia="Times New Roman" w:hAnsi="Times New Roman" w:cs="Times New Roman"/>
          <w:i/>
          <w:sz w:val="24"/>
          <w:szCs w:val="24"/>
          <w:lang w:eastAsia="fr-FR"/>
        </w:rPr>
        <w:t xml:space="preserve">Oryza longitaminata </w:t>
      </w:r>
      <w:r w:rsidRPr="0061388F">
        <w:rPr>
          <w:rFonts w:ascii="Times New Roman" w:eastAsia="Times New Roman" w:hAnsi="Times New Roman" w:cs="Times New Roman"/>
          <w:sz w:val="24"/>
          <w:szCs w:val="24"/>
          <w:lang w:eastAsia="fr-FR"/>
        </w:rPr>
        <w:t>et</w:t>
      </w:r>
      <w:r w:rsidRPr="0061388F">
        <w:rPr>
          <w:rFonts w:ascii="Times New Roman" w:eastAsia="Times New Roman" w:hAnsi="Times New Roman" w:cs="Times New Roman"/>
          <w:i/>
          <w:sz w:val="24"/>
          <w:szCs w:val="24"/>
          <w:lang w:eastAsia="fr-FR"/>
        </w:rPr>
        <w:t xml:space="preserve"> </w:t>
      </w:r>
      <w:r w:rsidRPr="0061388F">
        <w:rPr>
          <w:rFonts w:ascii="Times New Roman" w:hAnsi="Times New Roman" w:cs="Times New Roman"/>
          <w:sz w:val="24"/>
          <w:szCs w:val="24"/>
        </w:rPr>
        <w:t xml:space="preserve">l’espèce </w:t>
      </w:r>
      <w:r w:rsidRPr="0061388F">
        <w:rPr>
          <w:rFonts w:ascii="Times New Roman" w:hAnsi="Times New Roman" w:cs="Times New Roman"/>
          <w:i/>
          <w:sz w:val="24"/>
          <w:szCs w:val="24"/>
        </w:rPr>
        <w:t>S. calamistis</w:t>
      </w:r>
      <w:r w:rsidRPr="0061388F">
        <w:rPr>
          <w:rFonts w:ascii="Times New Roman" w:eastAsia="Times New Roman" w:hAnsi="Times New Roman" w:cs="Times New Roman"/>
          <w:i/>
          <w:sz w:val="24"/>
          <w:szCs w:val="24"/>
          <w:lang w:eastAsia="fr-FR"/>
        </w:rPr>
        <w:t xml:space="preserve"> </w:t>
      </w:r>
      <w:r w:rsidRPr="0061388F">
        <w:rPr>
          <w:rFonts w:ascii="Times New Roman" w:eastAsia="Times New Roman" w:hAnsi="Times New Roman" w:cs="Times New Roman"/>
          <w:sz w:val="24"/>
          <w:szCs w:val="24"/>
          <w:lang w:eastAsia="fr-FR"/>
        </w:rPr>
        <w:t>sur</w:t>
      </w:r>
      <w:r w:rsidRPr="0061388F">
        <w:rPr>
          <w:rFonts w:ascii="Times New Roman" w:eastAsia="Times New Roman" w:hAnsi="Times New Roman" w:cs="Times New Roman"/>
          <w:i/>
          <w:sz w:val="24"/>
          <w:szCs w:val="24"/>
          <w:lang w:eastAsia="fr-FR"/>
        </w:rPr>
        <w:t xml:space="preserve"> Rotboellia cochinchinensis</w:t>
      </w:r>
      <w:r w:rsidRPr="0061388F">
        <w:rPr>
          <w:rFonts w:ascii="Times New Roman" w:hAnsi="Times New Roman" w:cs="Times New Roman"/>
          <w:sz w:val="24"/>
          <w:szCs w:val="24"/>
        </w:rPr>
        <w:t>. L’abondance des espèces sur ces plantes hôtes p</w:t>
      </w:r>
      <w:r w:rsidR="00CB0CA6">
        <w:rPr>
          <w:rFonts w:ascii="Times New Roman" w:hAnsi="Times New Roman" w:cs="Times New Roman"/>
          <w:sz w:val="24"/>
          <w:szCs w:val="24"/>
        </w:rPr>
        <w:t>ourrait s’expliquer par le fait</w:t>
      </w:r>
      <w:r w:rsidRPr="0061388F">
        <w:rPr>
          <w:rFonts w:ascii="Times New Roman" w:hAnsi="Times New Roman" w:cs="Times New Roman"/>
          <w:sz w:val="24"/>
          <w:szCs w:val="24"/>
        </w:rPr>
        <w:t xml:space="preserve"> que les lépidoptères foreurs de tige préfèrent déposer </w:t>
      </w:r>
      <w:r w:rsidR="00B11FE3">
        <w:rPr>
          <w:rFonts w:ascii="Times New Roman" w:hAnsi="Times New Roman" w:cs="Times New Roman"/>
          <w:sz w:val="24"/>
          <w:szCs w:val="24"/>
        </w:rPr>
        <w:t xml:space="preserve">leurs œufs </w:t>
      </w:r>
      <w:r w:rsidRPr="0061388F">
        <w:rPr>
          <w:rFonts w:ascii="Times New Roman" w:hAnsi="Times New Roman" w:cs="Times New Roman"/>
          <w:sz w:val="24"/>
          <w:szCs w:val="24"/>
        </w:rPr>
        <w:t>dans l’habitat naturel</w:t>
      </w:r>
      <w:r w:rsidR="00B11FE3">
        <w:rPr>
          <w:rFonts w:ascii="Times New Roman" w:hAnsi="Times New Roman" w:cs="Times New Roman"/>
          <w:sz w:val="24"/>
          <w:szCs w:val="24"/>
        </w:rPr>
        <w:t xml:space="preserve"> sur </w:t>
      </w:r>
      <w:r w:rsidRPr="0061388F">
        <w:rPr>
          <w:rFonts w:ascii="Times New Roman" w:hAnsi="Times New Roman" w:cs="Times New Roman"/>
          <w:sz w:val="24"/>
          <w:szCs w:val="24"/>
        </w:rPr>
        <w:t xml:space="preserve">des Poacées à port touffu et à tiges épaisses pour favoriser </w:t>
      </w:r>
      <w:r w:rsidR="00CB0CA6">
        <w:rPr>
          <w:rFonts w:ascii="Times New Roman" w:hAnsi="Times New Roman" w:cs="Times New Roman"/>
          <w:sz w:val="24"/>
          <w:szCs w:val="24"/>
        </w:rPr>
        <w:t>le</w:t>
      </w:r>
      <w:r w:rsidRPr="0061388F">
        <w:rPr>
          <w:rFonts w:ascii="Times New Roman" w:hAnsi="Times New Roman" w:cs="Times New Roman"/>
          <w:sz w:val="24"/>
          <w:szCs w:val="24"/>
        </w:rPr>
        <w:t xml:space="preserve"> meilleur développement de</w:t>
      </w:r>
      <w:r w:rsidR="00CB0CA6">
        <w:rPr>
          <w:rFonts w:ascii="Times New Roman" w:hAnsi="Times New Roman" w:cs="Times New Roman"/>
          <w:sz w:val="24"/>
          <w:szCs w:val="24"/>
        </w:rPr>
        <w:t xml:space="preserve"> leurs</w:t>
      </w:r>
      <w:r w:rsidRPr="0061388F">
        <w:rPr>
          <w:rFonts w:ascii="Times New Roman" w:hAnsi="Times New Roman" w:cs="Times New Roman"/>
          <w:sz w:val="24"/>
          <w:szCs w:val="24"/>
        </w:rPr>
        <w:t xml:space="preserve"> larves. Des auteurs </w:t>
      </w:r>
      <w:r w:rsidR="00E155BB" w:rsidRPr="0061388F">
        <w:rPr>
          <w:rFonts w:ascii="Times New Roman" w:hAnsi="Times New Roman" w:cs="Times New Roman"/>
          <w:sz w:val="24"/>
          <w:szCs w:val="24"/>
        </w:rPr>
        <w:t xml:space="preserve">comme </w:t>
      </w:r>
      <w:r w:rsidR="00737503" w:rsidRPr="0061388F">
        <w:rPr>
          <w:rFonts w:ascii="Times New Roman" w:hAnsi="Times New Roman" w:cs="Times New Roman"/>
          <w:sz w:val="24"/>
          <w:szCs w:val="24"/>
        </w:rPr>
        <w:t>SARWAR</w:t>
      </w:r>
      <w:r w:rsidR="00E155BB" w:rsidRPr="0061388F">
        <w:rPr>
          <w:rFonts w:ascii="Times New Roman" w:hAnsi="Times New Roman" w:cs="Times New Roman"/>
          <w:sz w:val="24"/>
          <w:szCs w:val="24"/>
        </w:rPr>
        <w:t xml:space="preserve"> (2012)</w:t>
      </w:r>
      <w:r w:rsidR="009A2A32" w:rsidRPr="0061388F">
        <w:rPr>
          <w:rFonts w:ascii="Times New Roman" w:hAnsi="Times New Roman" w:cs="Times New Roman"/>
          <w:sz w:val="24"/>
          <w:szCs w:val="24"/>
        </w:rPr>
        <w:t> </w:t>
      </w:r>
      <w:r w:rsidR="00E155BB" w:rsidRPr="0061388F">
        <w:rPr>
          <w:rFonts w:ascii="Times New Roman" w:hAnsi="Times New Roman" w:cs="Times New Roman"/>
          <w:sz w:val="24"/>
          <w:szCs w:val="24"/>
        </w:rPr>
        <w:t xml:space="preserve">et </w:t>
      </w:r>
      <w:r w:rsidR="00737503" w:rsidRPr="0061388F">
        <w:rPr>
          <w:rFonts w:ascii="Times New Roman" w:hAnsi="Times New Roman" w:cs="Times New Roman"/>
          <w:bCs/>
          <w:sz w:val="24"/>
          <w:szCs w:val="24"/>
        </w:rPr>
        <w:t>GOFTISHU</w:t>
      </w:r>
      <w:r w:rsidRPr="0061388F">
        <w:rPr>
          <w:rFonts w:ascii="Times New Roman" w:hAnsi="Times New Roman" w:cs="Times New Roman"/>
          <w:bCs/>
          <w:sz w:val="24"/>
          <w:szCs w:val="24"/>
        </w:rPr>
        <w:t xml:space="preserve"> </w:t>
      </w:r>
      <w:r w:rsidRPr="0061388F">
        <w:rPr>
          <w:rFonts w:ascii="Times New Roman" w:hAnsi="Times New Roman" w:cs="Times New Roman"/>
          <w:bCs/>
          <w:i/>
          <w:sz w:val="24"/>
          <w:szCs w:val="24"/>
        </w:rPr>
        <w:t>et al.</w:t>
      </w:r>
      <w:r w:rsidRPr="0061388F">
        <w:rPr>
          <w:rFonts w:ascii="Times New Roman" w:hAnsi="Times New Roman" w:cs="Times New Roman"/>
          <w:bCs/>
          <w:sz w:val="24"/>
          <w:szCs w:val="24"/>
        </w:rPr>
        <w:t xml:space="preserve"> </w:t>
      </w:r>
      <w:r w:rsidR="00E155BB" w:rsidRPr="0061388F">
        <w:rPr>
          <w:rFonts w:ascii="Times New Roman" w:hAnsi="Times New Roman" w:cs="Times New Roman"/>
          <w:bCs/>
          <w:sz w:val="24"/>
          <w:szCs w:val="24"/>
        </w:rPr>
        <w:t>(</w:t>
      </w:r>
      <w:r w:rsidRPr="0061388F">
        <w:rPr>
          <w:rFonts w:ascii="Times New Roman" w:hAnsi="Times New Roman" w:cs="Times New Roman"/>
          <w:bCs/>
          <w:sz w:val="24"/>
          <w:szCs w:val="24"/>
        </w:rPr>
        <w:t>2017</w:t>
      </w:r>
      <w:r w:rsidRPr="0061388F">
        <w:rPr>
          <w:rFonts w:ascii="Times New Roman" w:hAnsi="Times New Roman" w:cs="Times New Roman"/>
          <w:sz w:val="24"/>
          <w:szCs w:val="24"/>
        </w:rPr>
        <w:t xml:space="preserve">), </w:t>
      </w:r>
      <w:r w:rsidR="009A2A32" w:rsidRPr="0061388F">
        <w:rPr>
          <w:rFonts w:ascii="Times New Roman" w:hAnsi="Times New Roman" w:cs="Times New Roman"/>
          <w:sz w:val="24"/>
          <w:szCs w:val="24"/>
        </w:rPr>
        <w:t>ont</w:t>
      </w:r>
      <w:r w:rsidRPr="0061388F">
        <w:rPr>
          <w:rFonts w:ascii="Times New Roman" w:hAnsi="Times New Roman" w:cs="Times New Roman"/>
          <w:sz w:val="24"/>
          <w:szCs w:val="24"/>
        </w:rPr>
        <w:t xml:space="preserve"> montré que la non-préférence des plantes hôtes par les foreurs de tige serait liée à l’épaisseur du diamètre des tiges. </w:t>
      </w:r>
    </w:p>
    <w:p w:rsidR="00F94DD3" w:rsidRDefault="00817E9C" w:rsidP="005F2DE2">
      <w:pPr>
        <w:pStyle w:val="Default"/>
        <w:spacing w:after="120"/>
        <w:jc w:val="both"/>
      </w:pPr>
      <w:r w:rsidRPr="0061388F">
        <w:t xml:space="preserve">L’abondance de </w:t>
      </w:r>
      <w:r w:rsidRPr="0061388F">
        <w:rPr>
          <w:i/>
        </w:rPr>
        <w:t>Chilo spp.</w:t>
      </w:r>
      <w:r w:rsidR="003F3113" w:rsidRPr="0061388F">
        <w:t xml:space="preserve"> n’était</w:t>
      </w:r>
      <w:r w:rsidRPr="0061388F">
        <w:t xml:space="preserve"> pas influencée par le site d’étude. Nos résultats ne sont pas en accord avec ceux de </w:t>
      </w:r>
      <w:r w:rsidR="00737503" w:rsidRPr="0061388F">
        <w:rPr>
          <w:bCs/>
        </w:rPr>
        <w:t>JANUARY</w:t>
      </w:r>
      <w:r w:rsidRPr="0061388F">
        <w:rPr>
          <w:bCs/>
        </w:rPr>
        <w:t xml:space="preserve"> </w:t>
      </w:r>
      <w:r w:rsidRPr="0061388F">
        <w:rPr>
          <w:bCs/>
          <w:i/>
        </w:rPr>
        <w:t>et al.</w:t>
      </w:r>
      <w:r w:rsidR="00FA184B" w:rsidRPr="0061388F">
        <w:rPr>
          <w:bCs/>
        </w:rPr>
        <w:t xml:space="preserve"> (2018</w:t>
      </w:r>
      <w:r w:rsidRPr="0061388F">
        <w:rPr>
          <w:bCs/>
        </w:rPr>
        <w:t xml:space="preserve">), qui </w:t>
      </w:r>
      <w:r w:rsidR="003F3113" w:rsidRPr="0061388F">
        <w:rPr>
          <w:bCs/>
        </w:rPr>
        <w:t>ont</w:t>
      </w:r>
      <w:r w:rsidRPr="0061388F">
        <w:rPr>
          <w:bCs/>
        </w:rPr>
        <w:t xml:space="preserve"> montré </w:t>
      </w:r>
      <w:r w:rsidR="003F3113" w:rsidRPr="0061388F">
        <w:rPr>
          <w:bCs/>
        </w:rPr>
        <w:t>en Tanzanie que le site influ</w:t>
      </w:r>
      <w:r w:rsidRPr="0061388F">
        <w:rPr>
          <w:bCs/>
        </w:rPr>
        <w:t>ait sur l’abondance de ces espèces. Cette différence pourrait s’expliquer par la disponibilité des mêmes plante</w:t>
      </w:r>
      <w:r w:rsidR="003F3113" w:rsidRPr="0061388F">
        <w:rPr>
          <w:bCs/>
        </w:rPr>
        <w:t>s hôtes alternatives autour</w:t>
      </w:r>
      <w:r w:rsidR="00381186" w:rsidRPr="0061388F">
        <w:rPr>
          <w:bCs/>
        </w:rPr>
        <w:t xml:space="preserve"> de nos</w:t>
      </w:r>
      <w:r w:rsidRPr="0061388F">
        <w:rPr>
          <w:bCs/>
        </w:rPr>
        <w:t xml:space="preserve"> parcelles d’étude. </w:t>
      </w:r>
      <w:r w:rsidR="00737503" w:rsidRPr="0061388F">
        <w:t>GOVENDER</w:t>
      </w:r>
      <w:r w:rsidRPr="0061388F">
        <w:t xml:space="preserve"> </w:t>
      </w:r>
      <w:r w:rsidRPr="0061388F">
        <w:rPr>
          <w:i/>
          <w:iCs/>
        </w:rPr>
        <w:t>et al</w:t>
      </w:r>
      <w:r w:rsidRPr="0061388F">
        <w:t xml:space="preserve">. (2011) </w:t>
      </w:r>
      <w:r w:rsidR="003F3113" w:rsidRPr="0061388F">
        <w:t xml:space="preserve">ont </w:t>
      </w:r>
      <w:r w:rsidR="00B11FE3">
        <w:t xml:space="preserve">rapporté </w:t>
      </w:r>
      <w:r w:rsidRPr="0061388F">
        <w:t>en Afrique du Sud, que l’abondance des foreurs de tige différait selon</w:t>
      </w:r>
      <w:r w:rsidR="00B11FE3">
        <w:t xml:space="preserve"> les plantes hôtes disponibles. </w:t>
      </w:r>
      <w:r w:rsidRPr="0061388F">
        <w:t xml:space="preserve">Nos résultats révèlent cependant une différence significative dans l’abondance de </w:t>
      </w:r>
      <w:r w:rsidRPr="0061388F">
        <w:rPr>
          <w:i/>
        </w:rPr>
        <w:t>M. separatella</w:t>
      </w:r>
      <w:r w:rsidRPr="0061388F">
        <w:t xml:space="preserve"> et </w:t>
      </w:r>
      <w:r w:rsidRPr="0061388F">
        <w:rPr>
          <w:i/>
        </w:rPr>
        <w:t>S. calamistis</w:t>
      </w:r>
      <w:r w:rsidRPr="0061388F">
        <w:t xml:space="preserve"> entre les sites. Ces résultats sont conformes à ceux de </w:t>
      </w:r>
      <w:r w:rsidR="00737503" w:rsidRPr="0061388F">
        <w:t>LEONARD</w:t>
      </w:r>
      <w:r w:rsidRPr="0061388F">
        <w:t xml:space="preserve"> (2015) en Tanzanie, qui </w:t>
      </w:r>
      <w:r w:rsidR="003F3113" w:rsidRPr="0061388F">
        <w:t>a</w:t>
      </w:r>
      <w:r w:rsidRPr="0061388F">
        <w:t xml:space="preserve"> montré que l’abondance relative de </w:t>
      </w:r>
      <w:r w:rsidRPr="0061388F">
        <w:rPr>
          <w:i/>
        </w:rPr>
        <w:t xml:space="preserve">M. separatella et de S. calamistis </w:t>
      </w:r>
      <w:r w:rsidRPr="0061388F">
        <w:t xml:space="preserve">serait influencée par le site d’étude. Ce </w:t>
      </w:r>
      <w:r w:rsidR="001679D2" w:rsidRPr="0061388F">
        <w:t>résultat</w:t>
      </w:r>
      <w:r w:rsidRPr="0061388F">
        <w:t xml:space="preserve"> pourrait s’expliquer d’une part</w:t>
      </w:r>
      <w:r w:rsidR="00B11FE3">
        <w:t>,</w:t>
      </w:r>
      <w:r w:rsidRPr="0061388F">
        <w:t xml:space="preserve"> par le fait que le genre </w:t>
      </w:r>
      <w:r w:rsidRPr="0061388F">
        <w:rPr>
          <w:i/>
        </w:rPr>
        <w:t xml:space="preserve">Oryza </w:t>
      </w:r>
      <w:r w:rsidRPr="0061388F">
        <w:t xml:space="preserve">était plus abondant sur le site de Karfiguéla </w:t>
      </w:r>
      <w:r w:rsidR="00B11FE3">
        <w:t>que celui de la Vallée du Kou. En effet,</w:t>
      </w:r>
      <w:r w:rsidRPr="0061388F">
        <w:t xml:space="preserve"> selon </w:t>
      </w:r>
      <w:r w:rsidR="00737503" w:rsidRPr="0061388F">
        <w:t>OGAH et NWILENE</w:t>
      </w:r>
      <w:r w:rsidRPr="0061388F">
        <w:t xml:space="preserve"> (2017), </w:t>
      </w:r>
      <w:r w:rsidRPr="0061388F">
        <w:rPr>
          <w:i/>
        </w:rPr>
        <w:t>M. separatella</w:t>
      </w:r>
      <w:r w:rsidRPr="0061388F">
        <w:t xml:space="preserve"> est un monophage spécifique de </w:t>
      </w:r>
      <w:r w:rsidRPr="0061388F">
        <w:rPr>
          <w:i/>
        </w:rPr>
        <w:t>Oryza</w:t>
      </w:r>
      <w:r w:rsidR="00B11FE3">
        <w:rPr>
          <w:i/>
        </w:rPr>
        <w:t xml:space="preserve">. </w:t>
      </w:r>
      <w:r w:rsidR="00B11FE3" w:rsidRPr="00B11FE3">
        <w:t>D</w:t>
      </w:r>
      <w:r w:rsidRPr="0061388F">
        <w:t>’autre part</w:t>
      </w:r>
      <w:r w:rsidR="00B11FE3">
        <w:t>, ces résultats</w:t>
      </w:r>
      <w:r w:rsidRPr="0061388F">
        <w:t xml:space="preserve"> </w:t>
      </w:r>
      <w:r w:rsidR="00B11FE3">
        <w:t xml:space="preserve">s’expliqueraient </w:t>
      </w:r>
      <w:r w:rsidRPr="0061388F">
        <w:t>par le fait que les périodes d’infestation des plantes hôtes peuvent différer selon les espèces de</w:t>
      </w:r>
      <w:r w:rsidR="002D6CDE" w:rsidRPr="0061388F">
        <w:t xml:space="preserve"> lépidoptères foreurs de tige. </w:t>
      </w:r>
    </w:p>
    <w:p w:rsidR="00421805" w:rsidRPr="0061388F" w:rsidRDefault="00421805" w:rsidP="005F2DE2">
      <w:pPr>
        <w:pStyle w:val="Titre1"/>
        <w:numPr>
          <w:ilvl w:val="1"/>
          <w:numId w:val="7"/>
        </w:numPr>
        <w:spacing w:before="0" w:after="120" w:line="240" w:lineRule="auto"/>
        <w:ind w:left="426" w:hanging="426"/>
        <w:jc w:val="both"/>
        <w:rPr>
          <w:rFonts w:ascii="Times New Roman" w:hAnsi="Times New Roman" w:cs="Times New Roman"/>
          <w:b/>
          <w:color w:val="auto"/>
          <w:sz w:val="24"/>
          <w:szCs w:val="24"/>
        </w:rPr>
      </w:pPr>
      <w:r w:rsidRPr="0061388F">
        <w:rPr>
          <w:rFonts w:ascii="Times New Roman" w:hAnsi="Times New Roman" w:cs="Times New Roman"/>
          <w:b/>
          <w:color w:val="auto"/>
          <w:sz w:val="24"/>
          <w:szCs w:val="24"/>
        </w:rPr>
        <w:t xml:space="preserve">Population d’ennemis naturels </w:t>
      </w:r>
    </w:p>
    <w:p w:rsidR="00421805" w:rsidRDefault="00421805" w:rsidP="005F2DE2">
      <w:pPr>
        <w:pStyle w:val="Default"/>
        <w:spacing w:after="120"/>
        <w:jc w:val="both"/>
      </w:pPr>
      <w:r w:rsidRPr="0061388F">
        <w:t xml:space="preserve">Les parasitoïdes identifiés appartenaient </w:t>
      </w:r>
      <w:r w:rsidR="0021368F">
        <w:t>pour la plupart</w:t>
      </w:r>
      <w:r w:rsidR="0021368F" w:rsidRPr="0061388F">
        <w:t xml:space="preserve"> </w:t>
      </w:r>
      <w:r w:rsidRPr="0061388F">
        <w:t xml:space="preserve">à l’ordre des Hyménoptères et aux familles des </w:t>
      </w:r>
      <w:r w:rsidRPr="0061388F">
        <w:rPr>
          <w:i/>
        </w:rPr>
        <w:t xml:space="preserve">Braconidae </w:t>
      </w:r>
      <w:r w:rsidRPr="0061388F">
        <w:t xml:space="preserve">et des </w:t>
      </w:r>
      <w:r w:rsidRPr="0061388F">
        <w:rPr>
          <w:i/>
        </w:rPr>
        <w:t>Ichneumonidae.</w:t>
      </w:r>
      <w:r w:rsidRPr="0061388F">
        <w:t xml:space="preserve"> Ils étaient essentiellement associés aux espèces du genre </w:t>
      </w:r>
      <w:r w:rsidRPr="00CF0C35">
        <w:t>Chilo</w:t>
      </w:r>
      <w:r w:rsidRPr="0061388F">
        <w:t xml:space="preserve">. </w:t>
      </w:r>
      <w:r w:rsidR="002F1AFF">
        <w:t>Il est probable que</w:t>
      </w:r>
      <w:r w:rsidRPr="0061388F">
        <w:t xml:space="preserve"> d’une part, les Hyménoptères a</w:t>
      </w:r>
      <w:r w:rsidR="002F1AFF">
        <w:t>ient</w:t>
      </w:r>
      <w:r w:rsidRPr="0061388F">
        <w:t xml:space="preserve"> </w:t>
      </w:r>
      <w:r w:rsidR="002F1AFF">
        <w:t xml:space="preserve">le </w:t>
      </w:r>
      <w:r w:rsidRPr="0061388F">
        <w:t>potentiel à réduire la population larvaire des foreurs de tige</w:t>
      </w:r>
      <w:r w:rsidR="002F1AFF">
        <w:t xml:space="preserve">. D’autre </w:t>
      </w:r>
      <w:r w:rsidRPr="0061388F">
        <w:t xml:space="preserve">part, </w:t>
      </w:r>
      <w:r w:rsidR="003C76F2">
        <w:t>nous savons</w:t>
      </w:r>
      <w:r w:rsidR="002F1AFF">
        <w:t xml:space="preserve"> que les parasitoïdes Hyménoptères sont spécialisés</w:t>
      </w:r>
      <w:r w:rsidRPr="0061388F">
        <w:t xml:space="preserve">. L’abondance des parasitoïdes associés </w:t>
      </w:r>
      <w:r w:rsidR="00CF0C35">
        <w:t xml:space="preserve">aux </w:t>
      </w:r>
      <w:r w:rsidRPr="0061388F">
        <w:t>espèce</w:t>
      </w:r>
      <w:r w:rsidR="00CF0C35">
        <w:t>s du genre</w:t>
      </w:r>
      <w:r w:rsidRPr="0061388F">
        <w:t xml:space="preserve"> </w:t>
      </w:r>
      <w:r w:rsidRPr="00CF0C35">
        <w:t xml:space="preserve">Chilo </w:t>
      </w:r>
      <w:r w:rsidRPr="0061388F">
        <w:t xml:space="preserve">serait liée à l’importance de sa population larvaire. Nos résultats sont en accord avec ceux de </w:t>
      </w:r>
      <w:r w:rsidR="00E4420D">
        <w:rPr>
          <w:bCs/>
        </w:rPr>
        <w:t>SOUOBOU</w:t>
      </w:r>
      <w:r w:rsidR="003C76F2">
        <w:rPr>
          <w:bCs/>
        </w:rPr>
        <w:t xml:space="preserve"> </w:t>
      </w:r>
      <w:r w:rsidR="003C76F2" w:rsidRPr="003C76F2">
        <w:rPr>
          <w:bCs/>
          <w:i/>
        </w:rPr>
        <w:t>et al.</w:t>
      </w:r>
      <w:r w:rsidR="003C76F2">
        <w:rPr>
          <w:bCs/>
        </w:rPr>
        <w:t xml:space="preserve"> (2015)</w:t>
      </w:r>
      <w:r w:rsidRPr="0061388F">
        <w:rPr>
          <w:bCs/>
        </w:rPr>
        <w:t xml:space="preserve">, qui ont montré </w:t>
      </w:r>
      <w:r w:rsidR="003C76F2">
        <w:rPr>
          <w:bCs/>
        </w:rPr>
        <w:t xml:space="preserve">dans leur étude </w:t>
      </w:r>
      <w:r w:rsidR="000F55EB">
        <w:rPr>
          <w:bCs/>
        </w:rPr>
        <w:t xml:space="preserve">réalisée </w:t>
      </w:r>
      <w:r w:rsidR="00CF0C35">
        <w:rPr>
          <w:bCs/>
        </w:rPr>
        <w:t xml:space="preserve">durant la </w:t>
      </w:r>
      <w:r w:rsidR="000F55EB">
        <w:rPr>
          <w:bCs/>
        </w:rPr>
        <w:t xml:space="preserve">campagne sèche </w:t>
      </w:r>
      <w:r w:rsidR="00CF0C35">
        <w:rPr>
          <w:bCs/>
        </w:rPr>
        <w:lastRenderedPageBreak/>
        <w:t xml:space="preserve">2014 </w:t>
      </w:r>
      <w:r w:rsidR="003C76F2">
        <w:rPr>
          <w:bCs/>
        </w:rPr>
        <w:t xml:space="preserve">sur le site de la Vallée du Kou </w:t>
      </w:r>
      <w:r w:rsidRPr="0061388F">
        <w:rPr>
          <w:bCs/>
        </w:rPr>
        <w:t>que les parasitoïdes s’observaient principalement dans l’ordre des Hyménop</w:t>
      </w:r>
      <w:r w:rsidR="000575D9">
        <w:rPr>
          <w:bCs/>
        </w:rPr>
        <w:t>tères et étaient plus inféodés aux espèces</w:t>
      </w:r>
      <w:r w:rsidRPr="0061388F">
        <w:rPr>
          <w:bCs/>
        </w:rPr>
        <w:t xml:space="preserve"> </w:t>
      </w:r>
      <w:r w:rsidR="00CF0C35">
        <w:rPr>
          <w:bCs/>
        </w:rPr>
        <w:t xml:space="preserve">du genre </w:t>
      </w:r>
      <w:r w:rsidRPr="00CF0C35">
        <w:rPr>
          <w:bCs/>
        </w:rPr>
        <w:t>Chilo</w:t>
      </w:r>
      <w:r w:rsidR="003F1DF4">
        <w:rPr>
          <w:bCs/>
        </w:rPr>
        <w:t xml:space="preserve">, les </w:t>
      </w:r>
      <w:r w:rsidRPr="0061388F">
        <w:rPr>
          <w:bCs/>
        </w:rPr>
        <w:t>espèce</w:t>
      </w:r>
      <w:r w:rsidR="003F1DF4">
        <w:rPr>
          <w:bCs/>
        </w:rPr>
        <w:t>s les</w:t>
      </w:r>
      <w:r w:rsidRPr="0061388F">
        <w:rPr>
          <w:bCs/>
        </w:rPr>
        <w:t xml:space="preserve"> plus </w:t>
      </w:r>
      <w:r w:rsidR="003F1DF4">
        <w:rPr>
          <w:bCs/>
        </w:rPr>
        <w:t>présentes</w:t>
      </w:r>
      <w:r w:rsidRPr="0061388F">
        <w:rPr>
          <w:bCs/>
        </w:rPr>
        <w:t>. L’étude a permis également de mettre en évidence des prédateurs des foreurs de tige</w:t>
      </w:r>
      <w:r w:rsidRPr="0061388F">
        <w:t>.</w:t>
      </w:r>
      <w:r w:rsidRPr="0061388F">
        <w:rPr>
          <w:bCs/>
        </w:rPr>
        <w:t xml:space="preserve"> </w:t>
      </w:r>
      <w:r w:rsidRPr="0061388F">
        <w:t>Ils sont répartis dans dix-huit familles appartenant à neuf ordres. De ces ordres, les Hyménoptères sont les plus importants (44,60%) suivis des Coléoptères (19,4%) et enfin des Aranaea (15,84%). Ces résultats sont conformes à ceux obtenus par HEINRICHS et BARRION (2004) </w:t>
      </w:r>
      <w:r w:rsidRPr="0061388F">
        <w:rPr>
          <w:bCs/>
        </w:rPr>
        <w:t xml:space="preserve">; </w:t>
      </w:r>
      <w:r w:rsidR="00190139" w:rsidRPr="0061388F">
        <w:rPr>
          <w:bCs/>
        </w:rPr>
        <w:t>BAMBARADENIYA et</w:t>
      </w:r>
      <w:r w:rsidR="00190139" w:rsidRPr="0061388F">
        <w:t xml:space="preserve"> </w:t>
      </w:r>
      <w:r w:rsidR="00190139" w:rsidRPr="0061388F">
        <w:rPr>
          <w:bCs/>
        </w:rPr>
        <w:t xml:space="preserve">EDIRISINGHE (2008) ; </w:t>
      </w:r>
      <w:r w:rsidRPr="0061388F">
        <w:rPr>
          <w:bCs/>
        </w:rPr>
        <w:t xml:space="preserve">RAHAMAN </w:t>
      </w:r>
      <w:r w:rsidRPr="0061388F">
        <w:rPr>
          <w:bCs/>
          <w:i/>
        </w:rPr>
        <w:t>et al</w:t>
      </w:r>
      <w:r w:rsidRPr="0061388F">
        <w:rPr>
          <w:bCs/>
        </w:rPr>
        <w:t>. (2014) ; DAHA</w:t>
      </w:r>
      <w:r w:rsidRPr="0061388F">
        <w:t xml:space="preserve"> </w:t>
      </w:r>
      <w:r w:rsidRPr="0061388F">
        <w:rPr>
          <w:i/>
        </w:rPr>
        <w:t>et al</w:t>
      </w:r>
      <w:r w:rsidRPr="0061388F">
        <w:t>. (2015)</w:t>
      </w:r>
      <w:r w:rsidRPr="0061388F">
        <w:rPr>
          <w:bCs/>
        </w:rPr>
        <w:t>, et pourraient se justifier par le fait que ces ordres renferment un grand nombre</w:t>
      </w:r>
      <w:r w:rsidRPr="0061388F">
        <w:t xml:space="preserve"> d'espèces bénéfiques. Ces auteurs avaient identifié les Hétéroptères (</w:t>
      </w:r>
      <w:r w:rsidRPr="0061388F">
        <w:rPr>
          <w:i/>
          <w:iCs/>
        </w:rPr>
        <w:t>Reduviidae, Nebidae</w:t>
      </w:r>
      <w:r w:rsidRPr="0061388F">
        <w:t>), les Hyménoptères (</w:t>
      </w:r>
      <w:r w:rsidRPr="0061388F">
        <w:rPr>
          <w:i/>
          <w:iCs/>
        </w:rPr>
        <w:t>Braconidae, Ichneumonidae, Formicidae</w:t>
      </w:r>
      <w:r w:rsidRPr="0061388F">
        <w:t>), les Coléoptères (</w:t>
      </w:r>
      <w:r w:rsidRPr="0061388F">
        <w:rPr>
          <w:i/>
          <w:iCs/>
        </w:rPr>
        <w:t>Coccinellidae,</w:t>
      </w:r>
      <w:r w:rsidRPr="0061388F">
        <w:t xml:space="preserve"> </w:t>
      </w:r>
      <w:r w:rsidRPr="0061388F">
        <w:rPr>
          <w:i/>
          <w:iCs/>
        </w:rPr>
        <w:t>Staphylinidae</w:t>
      </w:r>
      <w:r w:rsidRPr="0061388F">
        <w:t>), les Orthoptères (</w:t>
      </w:r>
      <w:r w:rsidRPr="0061388F">
        <w:rPr>
          <w:i/>
        </w:rPr>
        <w:t>Tettigoniidae, Gryllidae</w:t>
      </w:r>
      <w:r w:rsidRPr="0061388F">
        <w:t>), les Dermaptères (</w:t>
      </w:r>
      <w:r w:rsidRPr="0061388F">
        <w:rPr>
          <w:i/>
        </w:rPr>
        <w:t>Forficulidae</w:t>
      </w:r>
      <w:r w:rsidRPr="0061388F">
        <w:t>), comme étant des prédateurs des œufs et de larves des foreurs de tige (HEINRICHS et BARRION, 2004 ;</w:t>
      </w:r>
      <w:r w:rsidRPr="0061388F">
        <w:rPr>
          <w:b/>
        </w:rPr>
        <w:t xml:space="preserve"> </w:t>
      </w:r>
      <w:r w:rsidRPr="0061388F">
        <w:rPr>
          <w:bCs/>
        </w:rPr>
        <w:t>DAHA</w:t>
      </w:r>
      <w:r w:rsidRPr="0061388F">
        <w:t xml:space="preserve"> </w:t>
      </w:r>
      <w:r w:rsidRPr="0061388F">
        <w:rPr>
          <w:i/>
        </w:rPr>
        <w:t>et al</w:t>
      </w:r>
      <w:r w:rsidRPr="0061388F">
        <w:t>., 2015)  et les Dictyoptères (</w:t>
      </w:r>
      <w:r w:rsidRPr="0061388F">
        <w:rPr>
          <w:i/>
        </w:rPr>
        <w:t>Mantidae</w:t>
      </w:r>
      <w:r w:rsidR="00713D23" w:rsidRPr="0061388F">
        <w:t>)</w:t>
      </w:r>
      <w:r w:rsidRPr="0061388F">
        <w:t>, les Odonates (</w:t>
      </w:r>
      <w:r w:rsidRPr="0061388F">
        <w:rPr>
          <w:i/>
        </w:rPr>
        <w:t>Coenagrionidae, Libellulidae</w:t>
      </w:r>
      <w:r w:rsidRPr="0061388F">
        <w:t>), les Aranaea (</w:t>
      </w:r>
      <w:r w:rsidRPr="0061388F">
        <w:rPr>
          <w:i/>
        </w:rPr>
        <w:t>Tetragnathidae, Oxyopidae, Thomsidae, Araneidae, Lycosidae</w:t>
      </w:r>
      <w:r w:rsidRPr="0061388F">
        <w:t>) comme des prédateurs des adultes (</w:t>
      </w:r>
      <w:r w:rsidR="00184F84" w:rsidRPr="0061388F">
        <w:rPr>
          <w:bCs/>
        </w:rPr>
        <w:t>BAMBARADENIYA et</w:t>
      </w:r>
      <w:r w:rsidR="00184F84" w:rsidRPr="0061388F">
        <w:t xml:space="preserve"> </w:t>
      </w:r>
      <w:r w:rsidR="00184F84" w:rsidRPr="0061388F">
        <w:rPr>
          <w:bCs/>
        </w:rPr>
        <w:t>EDIRISINGHE</w:t>
      </w:r>
      <w:r w:rsidR="00713D23" w:rsidRPr="0061388F">
        <w:rPr>
          <w:bCs/>
        </w:rPr>
        <w:t>,</w:t>
      </w:r>
      <w:r w:rsidR="00184F84" w:rsidRPr="0061388F">
        <w:rPr>
          <w:bCs/>
        </w:rPr>
        <w:t xml:space="preserve"> 2008; </w:t>
      </w:r>
      <w:r w:rsidRPr="0061388F">
        <w:rPr>
          <w:bCs/>
        </w:rPr>
        <w:t xml:space="preserve">RAHAMAN </w:t>
      </w:r>
      <w:r w:rsidRPr="0061388F">
        <w:rPr>
          <w:bCs/>
          <w:i/>
        </w:rPr>
        <w:t>et al</w:t>
      </w:r>
      <w:r w:rsidRPr="0061388F">
        <w:rPr>
          <w:bCs/>
        </w:rPr>
        <w:t>., 2014)</w:t>
      </w:r>
      <w:r w:rsidRPr="0061388F">
        <w:t>.</w:t>
      </w:r>
    </w:p>
    <w:p w:rsidR="006D694A" w:rsidRPr="005F2DE2" w:rsidRDefault="006D694A" w:rsidP="005F2DE2">
      <w:pPr>
        <w:pStyle w:val="Paragraphedeliste"/>
        <w:numPr>
          <w:ilvl w:val="1"/>
          <w:numId w:val="7"/>
        </w:numPr>
        <w:spacing w:after="120" w:line="240" w:lineRule="auto"/>
        <w:ind w:left="426" w:hanging="426"/>
        <w:jc w:val="both"/>
        <w:rPr>
          <w:rFonts w:ascii="Times New Roman" w:hAnsi="Times New Roman" w:cs="Times New Roman"/>
          <w:b/>
          <w:sz w:val="24"/>
          <w:szCs w:val="24"/>
        </w:rPr>
      </w:pPr>
      <w:r w:rsidRPr="005F2DE2">
        <w:rPr>
          <w:rFonts w:ascii="Times New Roman" w:hAnsi="Times New Roman" w:cs="Times New Roman"/>
          <w:b/>
          <w:sz w:val="24"/>
          <w:szCs w:val="24"/>
        </w:rPr>
        <w:t>Corrélation populations des lépidoptères foreurs de tige et les paramètres climatique</w:t>
      </w:r>
      <w:r w:rsidR="007F3E44" w:rsidRPr="005F2DE2">
        <w:rPr>
          <w:rFonts w:ascii="Times New Roman" w:hAnsi="Times New Roman" w:cs="Times New Roman"/>
          <w:b/>
          <w:sz w:val="24"/>
          <w:szCs w:val="24"/>
        </w:rPr>
        <w:t>s</w:t>
      </w:r>
    </w:p>
    <w:p w:rsidR="00845A81" w:rsidRDefault="002228A7" w:rsidP="005F2DE2">
      <w:pPr>
        <w:pStyle w:val="Default"/>
        <w:spacing w:after="120"/>
        <w:jc w:val="both"/>
      </w:pPr>
      <w:r w:rsidRPr="0061388F">
        <w:t>L’étude de corrélation effectuée</w:t>
      </w:r>
      <w:r w:rsidR="00F62EB0" w:rsidRPr="0061388F">
        <w:t xml:space="preserve"> entre les paramètres climatiques et les lépidoptères foreurs de tige </w:t>
      </w:r>
      <w:r w:rsidRPr="0061388F">
        <w:t xml:space="preserve">a montré </w:t>
      </w:r>
      <w:r w:rsidR="0065418E" w:rsidRPr="0061388F">
        <w:t>que</w:t>
      </w:r>
      <w:r w:rsidR="003538AE" w:rsidRPr="0061388F">
        <w:t xml:space="preserve"> </w:t>
      </w:r>
      <w:r w:rsidR="003225EC" w:rsidRPr="0061388F">
        <w:t>la pluvio</w:t>
      </w:r>
      <w:r w:rsidR="00C23586">
        <w:t>métrie</w:t>
      </w:r>
      <w:r w:rsidR="003225EC" w:rsidRPr="0061388F">
        <w:t xml:space="preserve"> et l’humidité relative </w:t>
      </w:r>
      <w:r w:rsidR="00C23586">
        <w:t>étaient</w:t>
      </w:r>
      <w:r w:rsidR="003538AE" w:rsidRPr="0061388F">
        <w:t xml:space="preserve"> corrél</w:t>
      </w:r>
      <w:r w:rsidR="00C23586">
        <w:t>ées</w:t>
      </w:r>
      <w:r w:rsidR="003538AE" w:rsidRPr="0061388F">
        <w:t xml:space="preserve"> positive</w:t>
      </w:r>
      <w:r w:rsidR="00C23586">
        <w:t>ment</w:t>
      </w:r>
      <w:r w:rsidR="003538AE" w:rsidRPr="0061388F">
        <w:t xml:space="preserve"> </w:t>
      </w:r>
      <w:r w:rsidR="00C23586">
        <w:t xml:space="preserve">et </w:t>
      </w:r>
      <w:r w:rsidR="003538AE" w:rsidRPr="0061388F">
        <w:t>significative</w:t>
      </w:r>
      <w:r w:rsidR="00C23586">
        <w:t>ment</w:t>
      </w:r>
      <w:r w:rsidR="003538AE" w:rsidRPr="0061388F">
        <w:t xml:space="preserve"> respectivement avec </w:t>
      </w:r>
      <w:r w:rsidR="0065418E" w:rsidRPr="0061388F">
        <w:t>l’abondance de</w:t>
      </w:r>
      <w:r w:rsidR="00C23586">
        <w:t>s</w:t>
      </w:r>
      <w:r w:rsidR="0065418E" w:rsidRPr="0061388F">
        <w:t xml:space="preserve"> espèce</w:t>
      </w:r>
      <w:r w:rsidR="00AB6ED3">
        <w:t>s du genre</w:t>
      </w:r>
      <w:r w:rsidR="0065418E" w:rsidRPr="0061388F">
        <w:t xml:space="preserve"> </w:t>
      </w:r>
      <w:r w:rsidR="003225EC" w:rsidRPr="00AB6ED3">
        <w:t>Chilo</w:t>
      </w:r>
      <w:r w:rsidR="003225EC" w:rsidRPr="0061388F">
        <w:rPr>
          <w:i/>
        </w:rPr>
        <w:t xml:space="preserve"> </w:t>
      </w:r>
      <w:r w:rsidR="003225EC" w:rsidRPr="0061388F">
        <w:t xml:space="preserve">et </w:t>
      </w:r>
      <w:r w:rsidR="0065418E" w:rsidRPr="0061388F">
        <w:rPr>
          <w:i/>
        </w:rPr>
        <w:t>M. separatella</w:t>
      </w:r>
      <w:r w:rsidR="003225EC" w:rsidRPr="0061388F">
        <w:t>,</w:t>
      </w:r>
      <w:r w:rsidR="00EA0CE1" w:rsidRPr="0061388F">
        <w:t xml:space="preserve"> </w:t>
      </w:r>
      <w:r w:rsidR="0065418E" w:rsidRPr="0061388F">
        <w:t xml:space="preserve">tandis que </w:t>
      </w:r>
      <w:r w:rsidR="00C35785" w:rsidRPr="0061388F">
        <w:t>la température moyenne</w:t>
      </w:r>
      <w:r w:rsidR="00C23586">
        <w:t>, elle, était</w:t>
      </w:r>
      <w:r w:rsidR="00A5483E" w:rsidRPr="0061388F">
        <w:t xml:space="preserve"> corrél</w:t>
      </w:r>
      <w:r w:rsidR="00C23586">
        <w:t>ée</w:t>
      </w:r>
      <w:r w:rsidR="00A5483E" w:rsidRPr="0061388F">
        <w:t xml:space="preserve"> négative</w:t>
      </w:r>
      <w:r w:rsidR="00C23586">
        <w:t>ment et</w:t>
      </w:r>
      <w:r w:rsidR="00A5483E" w:rsidRPr="0061388F">
        <w:t xml:space="preserve"> non significative</w:t>
      </w:r>
      <w:r w:rsidR="00C23586">
        <w:t>ment</w:t>
      </w:r>
      <w:r w:rsidR="00A5483E" w:rsidRPr="0061388F">
        <w:t xml:space="preserve"> avec l</w:t>
      </w:r>
      <w:r w:rsidR="0065418E" w:rsidRPr="0061388F">
        <w:t xml:space="preserve">es espèces </w:t>
      </w:r>
      <w:r w:rsidR="0065418E" w:rsidRPr="0061388F">
        <w:rPr>
          <w:i/>
        </w:rPr>
        <w:t>Chilo spp.,</w:t>
      </w:r>
      <w:r w:rsidR="00B238D3" w:rsidRPr="0061388F">
        <w:rPr>
          <w:i/>
        </w:rPr>
        <w:t xml:space="preserve"> </w:t>
      </w:r>
      <w:r w:rsidR="0065418E" w:rsidRPr="0061388F">
        <w:t xml:space="preserve">et </w:t>
      </w:r>
      <w:r w:rsidR="0065418E" w:rsidRPr="0061388F">
        <w:rPr>
          <w:i/>
        </w:rPr>
        <w:t>S. calamistis</w:t>
      </w:r>
      <w:r w:rsidR="008531CB" w:rsidRPr="0061388F">
        <w:rPr>
          <w:i/>
        </w:rPr>
        <w:t xml:space="preserve"> </w:t>
      </w:r>
      <w:r w:rsidR="008531CB" w:rsidRPr="0061388F">
        <w:t>sur le site de Karfiguéla.</w:t>
      </w:r>
      <w:r w:rsidR="00C15CDD" w:rsidRPr="0061388F">
        <w:t xml:space="preserve"> Sur le site de la Vallée du Kou, les résultats</w:t>
      </w:r>
      <w:r w:rsidR="00C23586">
        <w:t xml:space="preserve"> </w:t>
      </w:r>
      <w:r w:rsidR="00C15CDD" w:rsidRPr="0061388F">
        <w:t xml:space="preserve">ont </w:t>
      </w:r>
      <w:r w:rsidR="00C23586">
        <w:t>révélé</w:t>
      </w:r>
      <w:r w:rsidR="00C15CDD" w:rsidRPr="0061388F">
        <w:t xml:space="preserve"> que l’humidité relative et la température moyenne </w:t>
      </w:r>
      <w:r w:rsidR="00C23586">
        <w:t xml:space="preserve">étaient corrélées </w:t>
      </w:r>
      <w:r w:rsidR="00C23586" w:rsidRPr="0061388F">
        <w:t>positivement</w:t>
      </w:r>
      <w:r w:rsidR="00C23586">
        <w:t xml:space="preserve"> et</w:t>
      </w:r>
      <w:r w:rsidR="00BB4C6C" w:rsidRPr="0061388F">
        <w:t xml:space="preserve"> non significative</w:t>
      </w:r>
      <w:r w:rsidR="00C23586">
        <w:t>ment</w:t>
      </w:r>
      <w:r w:rsidR="00BB4C6C" w:rsidRPr="0061388F">
        <w:t xml:space="preserve"> avec</w:t>
      </w:r>
      <w:r w:rsidR="00C15CDD" w:rsidRPr="0061388F">
        <w:t xml:space="preserve"> les </w:t>
      </w:r>
      <w:r w:rsidR="00A7567E" w:rsidRPr="0061388F">
        <w:t>trois espèces</w:t>
      </w:r>
      <w:r w:rsidR="00DB6CAA" w:rsidRPr="0061388F">
        <w:rPr>
          <w:i/>
        </w:rPr>
        <w:t>.</w:t>
      </w:r>
      <w:r w:rsidR="002E5D1B" w:rsidRPr="0061388F">
        <w:rPr>
          <w:i/>
        </w:rPr>
        <w:t xml:space="preserve"> </w:t>
      </w:r>
      <w:r w:rsidR="00DB6CAA" w:rsidRPr="0061388F">
        <w:t>Cependant,</w:t>
      </w:r>
      <w:r w:rsidR="00C15CDD" w:rsidRPr="0061388F">
        <w:t xml:space="preserve"> la pluvio</w:t>
      </w:r>
      <w:r w:rsidR="00C23586">
        <w:t>métrie</w:t>
      </w:r>
      <w:r w:rsidR="00C15CDD" w:rsidRPr="0061388F">
        <w:t xml:space="preserve"> </w:t>
      </w:r>
      <w:r w:rsidR="0015565C">
        <w:t>était</w:t>
      </w:r>
      <w:r w:rsidR="00C15CDD" w:rsidRPr="0061388F">
        <w:t xml:space="preserve"> corrél</w:t>
      </w:r>
      <w:r w:rsidR="0015565C">
        <w:t>ée</w:t>
      </w:r>
      <w:r w:rsidR="00C15CDD" w:rsidRPr="0061388F">
        <w:t xml:space="preserve"> négative</w:t>
      </w:r>
      <w:r w:rsidR="0015565C">
        <w:t>ment et</w:t>
      </w:r>
      <w:r w:rsidR="00C15CDD" w:rsidRPr="0061388F">
        <w:t xml:space="preserve"> non significative</w:t>
      </w:r>
      <w:r w:rsidR="0015565C">
        <w:t>ment</w:t>
      </w:r>
      <w:r w:rsidR="00BB4C6C" w:rsidRPr="0061388F">
        <w:t xml:space="preserve"> avec</w:t>
      </w:r>
      <w:r w:rsidR="00DB6CAA" w:rsidRPr="0061388F">
        <w:t xml:space="preserve"> les espèces </w:t>
      </w:r>
      <w:r w:rsidR="00DB6CAA" w:rsidRPr="0061388F">
        <w:rPr>
          <w:i/>
        </w:rPr>
        <w:t>Chilo spp</w:t>
      </w:r>
      <w:r w:rsidR="00DB6CAA" w:rsidRPr="0061388F">
        <w:t xml:space="preserve">. et </w:t>
      </w:r>
      <w:r w:rsidR="00DB6CAA" w:rsidRPr="0061388F">
        <w:rPr>
          <w:i/>
        </w:rPr>
        <w:t>S. calamistis</w:t>
      </w:r>
      <w:r w:rsidR="00C15CDD" w:rsidRPr="0061388F">
        <w:t xml:space="preserve">. </w:t>
      </w:r>
      <w:r w:rsidR="00AD09C3" w:rsidRPr="0061388F">
        <w:t>No</w:t>
      </w:r>
      <w:r w:rsidR="00321C2B" w:rsidRPr="0061388F">
        <w:t xml:space="preserve">s résultats </w:t>
      </w:r>
      <w:r w:rsidR="00207BD1" w:rsidRPr="0061388F">
        <w:t xml:space="preserve">sont </w:t>
      </w:r>
      <w:r w:rsidR="009C539F" w:rsidRPr="0061388F">
        <w:t>similaires</w:t>
      </w:r>
      <w:r w:rsidR="00207BD1" w:rsidRPr="0061388F">
        <w:t xml:space="preserve"> à ceux</w:t>
      </w:r>
      <w:r w:rsidR="009C539F" w:rsidRPr="0061388F">
        <w:t xml:space="preserve"> de </w:t>
      </w:r>
      <w:r w:rsidR="0092393D" w:rsidRPr="0061388F">
        <w:t>SINGH</w:t>
      </w:r>
      <w:r w:rsidR="009C539F" w:rsidRPr="0061388F">
        <w:t xml:space="preserve"> et</w:t>
      </w:r>
      <w:r w:rsidR="00C32EE6" w:rsidRPr="0061388F">
        <w:t xml:space="preserve"> </w:t>
      </w:r>
      <w:r w:rsidR="0092393D" w:rsidRPr="0061388F">
        <w:t>KULAR</w:t>
      </w:r>
      <w:r w:rsidR="009C539F" w:rsidRPr="0061388F">
        <w:t xml:space="preserve"> (2015)</w:t>
      </w:r>
      <w:r w:rsidR="0093019E" w:rsidRPr="0061388F">
        <w:t>,</w:t>
      </w:r>
      <w:r w:rsidR="0029794B" w:rsidRPr="0061388F">
        <w:t xml:space="preserve"> qui ont</w:t>
      </w:r>
      <w:r w:rsidR="009C539F" w:rsidRPr="0061388F">
        <w:t xml:space="preserve"> enregistré une corrélation positive</w:t>
      </w:r>
      <w:r w:rsidR="00FA184B" w:rsidRPr="0061388F">
        <w:t xml:space="preserve"> </w:t>
      </w:r>
      <w:r w:rsidR="0015565C">
        <w:t xml:space="preserve">et </w:t>
      </w:r>
      <w:r w:rsidR="00FA184B" w:rsidRPr="0061388F">
        <w:t xml:space="preserve">significative </w:t>
      </w:r>
      <w:r w:rsidR="0029794B" w:rsidRPr="0061388F">
        <w:t>entre</w:t>
      </w:r>
      <w:r w:rsidR="009C539F" w:rsidRPr="0061388F">
        <w:t xml:space="preserve"> l’incidence de </w:t>
      </w:r>
      <w:r w:rsidR="009C539F" w:rsidRPr="0061388F">
        <w:rPr>
          <w:i/>
          <w:iCs/>
        </w:rPr>
        <w:t>Sesamia inferens</w:t>
      </w:r>
      <w:r w:rsidR="0093019E" w:rsidRPr="0061388F">
        <w:rPr>
          <w:i/>
          <w:iCs/>
        </w:rPr>
        <w:t xml:space="preserve"> </w:t>
      </w:r>
      <w:r w:rsidR="0093019E" w:rsidRPr="0061388F">
        <w:rPr>
          <w:iCs/>
        </w:rPr>
        <w:t>Walker</w:t>
      </w:r>
      <w:r w:rsidR="0015565C">
        <w:rPr>
          <w:iCs/>
        </w:rPr>
        <w:t xml:space="preserve"> et</w:t>
      </w:r>
      <w:r w:rsidR="009C539F" w:rsidRPr="0061388F">
        <w:t xml:space="preserve"> l’humidité relative</w:t>
      </w:r>
      <w:r w:rsidR="00FA184B" w:rsidRPr="0061388F">
        <w:t xml:space="preserve"> (</w:t>
      </w:r>
      <w:r w:rsidR="00FA184B" w:rsidRPr="0061388F">
        <w:rPr>
          <w:i/>
        </w:rPr>
        <w:t>r = 0,53</w:t>
      </w:r>
      <w:r w:rsidR="00FA184B" w:rsidRPr="0061388F">
        <w:t>)</w:t>
      </w:r>
      <w:r w:rsidR="00BA089F" w:rsidRPr="0061388F">
        <w:t xml:space="preserve">, une corrélation positive non significative </w:t>
      </w:r>
      <w:r w:rsidR="0015565C">
        <w:t xml:space="preserve">avec </w:t>
      </w:r>
      <w:r w:rsidR="00BA089F" w:rsidRPr="0061388F">
        <w:t>la pluvio</w:t>
      </w:r>
      <w:r w:rsidR="0015565C">
        <w:t>métrie</w:t>
      </w:r>
      <w:r w:rsidR="00BA089F" w:rsidRPr="0061388F">
        <w:t xml:space="preserve"> (</w:t>
      </w:r>
      <w:r w:rsidR="00BA089F" w:rsidRPr="0061388F">
        <w:rPr>
          <w:i/>
        </w:rPr>
        <w:t>r=0,15</w:t>
      </w:r>
      <w:r w:rsidR="00BA089F" w:rsidRPr="0061388F">
        <w:t>)</w:t>
      </w:r>
      <w:r w:rsidR="0093019E" w:rsidRPr="0061388F">
        <w:t xml:space="preserve"> et une corrélation négative</w:t>
      </w:r>
      <w:r w:rsidR="00AB45BE" w:rsidRPr="0061388F">
        <w:t xml:space="preserve"> </w:t>
      </w:r>
      <w:r w:rsidR="0015565C">
        <w:t xml:space="preserve">et </w:t>
      </w:r>
      <w:r w:rsidR="00AB45BE" w:rsidRPr="0061388F">
        <w:t xml:space="preserve">non significative </w:t>
      </w:r>
      <w:r w:rsidR="0015565C">
        <w:t xml:space="preserve">avec </w:t>
      </w:r>
      <w:r w:rsidR="00AB45BE" w:rsidRPr="0061388F">
        <w:t>la température moyenne (</w:t>
      </w:r>
      <w:r w:rsidR="00AB45BE" w:rsidRPr="0061388F">
        <w:rPr>
          <w:i/>
        </w:rPr>
        <w:t>r=-0,11</w:t>
      </w:r>
      <w:r w:rsidR="00AB45BE" w:rsidRPr="0061388F">
        <w:t>)</w:t>
      </w:r>
      <w:r w:rsidR="009C539F" w:rsidRPr="0061388F">
        <w:t xml:space="preserve">. </w:t>
      </w:r>
      <w:r w:rsidR="0092393D" w:rsidRPr="0061388F">
        <w:rPr>
          <w:bCs/>
        </w:rPr>
        <w:t>PATEL</w:t>
      </w:r>
      <w:r w:rsidR="00207BD1" w:rsidRPr="0061388F">
        <w:rPr>
          <w:bCs/>
        </w:rPr>
        <w:t xml:space="preserve"> et </w:t>
      </w:r>
      <w:r w:rsidR="0092393D" w:rsidRPr="0061388F">
        <w:rPr>
          <w:bCs/>
        </w:rPr>
        <w:t>PUROHIT</w:t>
      </w:r>
      <w:r w:rsidR="00207BD1" w:rsidRPr="0061388F">
        <w:t xml:space="preserve"> (2016)</w:t>
      </w:r>
      <w:r w:rsidR="00BC79B4" w:rsidRPr="0061388F">
        <w:t xml:space="preserve">, </w:t>
      </w:r>
      <w:r w:rsidR="00E542F3" w:rsidRPr="0061388F">
        <w:t>ont observé</w:t>
      </w:r>
      <w:r w:rsidR="0029794B" w:rsidRPr="0061388F">
        <w:t xml:space="preserve"> </w:t>
      </w:r>
      <w:r w:rsidR="00BC79B4" w:rsidRPr="0061388F">
        <w:t xml:space="preserve">en Inde, une corrélation positive </w:t>
      </w:r>
      <w:r w:rsidR="0015565C">
        <w:t xml:space="preserve">et </w:t>
      </w:r>
      <w:r w:rsidR="00833CA5" w:rsidRPr="0061388F">
        <w:t xml:space="preserve">non significative </w:t>
      </w:r>
      <w:r w:rsidR="0015565C">
        <w:t>entre</w:t>
      </w:r>
      <w:r w:rsidR="00BC79B4" w:rsidRPr="0061388F">
        <w:t xml:space="preserve"> l’humidité relative (</w:t>
      </w:r>
      <w:r w:rsidR="00BC79B4" w:rsidRPr="0061388F">
        <w:rPr>
          <w:i/>
        </w:rPr>
        <w:t>r= 0,055</w:t>
      </w:r>
      <w:r w:rsidR="00BC79B4" w:rsidRPr="0061388F">
        <w:t xml:space="preserve">) </w:t>
      </w:r>
      <w:r w:rsidR="0015565C">
        <w:t xml:space="preserve">et </w:t>
      </w:r>
      <w:r w:rsidR="00BC79B4" w:rsidRPr="0061388F">
        <w:t xml:space="preserve">l’espèce </w:t>
      </w:r>
      <w:r w:rsidR="00BC79B4" w:rsidRPr="0061388F">
        <w:rPr>
          <w:i/>
        </w:rPr>
        <w:t>Chilo partellus</w:t>
      </w:r>
      <w:r w:rsidR="00207BD1" w:rsidRPr="0061388F">
        <w:t>.</w:t>
      </w:r>
      <w:r w:rsidR="00AD09C3" w:rsidRPr="0061388F">
        <w:t xml:space="preserve"> </w:t>
      </w:r>
      <w:r w:rsidR="00A24363" w:rsidRPr="0061388F">
        <w:t>Il ressort également de leur</w:t>
      </w:r>
      <w:r w:rsidR="00AD09C3" w:rsidRPr="0061388F">
        <w:t xml:space="preserve"> étude que la température moyenne </w:t>
      </w:r>
      <w:r w:rsidR="00D276FC" w:rsidRPr="0061388F">
        <w:t xml:space="preserve">était </w:t>
      </w:r>
      <w:r w:rsidR="00AD09C3" w:rsidRPr="0061388F">
        <w:t xml:space="preserve">négativement </w:t>
      </w:r>
      <w:r w:rsidR="00D276FC" w:rsidRPr="0061388F">
        <w:t>corrélée (</w:t>
      </w:r>
      <w:r w:rsidR="00D276FC" w:rsidRPr="0061388F">
        <w:rPr>
          <w:i/>
        </w:rPr>
        <w:t xml:space="preserve">r= </w:t>
      </w:r>
      <w:r w:rsidR="001B3CEB" w:rsidRPr="0061388F">
        <w:rPr>
          <w:i/>
        </w:rPr>
        <w:t>-</w:t>
      </w:r>
      <w:r w:rsidR="00D276FC" w:rsidRPr="0061388F">
        <w:rPr>
          <w:i/>
        </w:rPr>
        <w:t>0,490</w:t>
      </w:r>
      <w:r w:rsidR="00D276FC" w:rsidRPr="0061388F">
        <w:t xml:space="preserve">) à la population larvaire de </w:t>
      </w:r>
      <w:r w:rsidR="00D276FC" w:rsidRPr="0061388F">
        <w:rPr>
          <w:i/>
        </w:rPr>
        <w:t>Chilo partellus.</w:t>
      </w:r>
      <w:r w:rsidR="00AD09C3" w:rsidRPr="0061388F">
        <w:t xml:space="preserve"> </w:t>
      </w:r>
      <w:r w:rsidR="00E86ACE" w:rsidRPr="0061388F">
        <w:t>Nos résultats sont</w:t>
      </w:r>
      <w:r w:rsidR="005E2EA9" w:rsidRPr="0061388F">
        <w:t xml:space="preserve"> également</w:t>
      </w:r>
      <w:r w:rsidR="00E86ACE" w:rsidRPr="0061388F">
        <w:t xml:space="preserve"> </w:t>
      </w:r>
      <w:r w:rsidR="00C32EE6" w:rsidRPr="0061388F">
        <w:t>en accord</w:t>
      </w:r>
      <w:r w:rsidR="00E86ACE" w:rsidRPr="0061388F">
        <w:t xml:space="preserve"> à ceux de </w:t>
      </w:r>
      <w:r w:rsidR="0092393D" w:rsidRPr="0061388F">
        <w:t>KAKDE</w:t>
      </w:r>
      <w:r w:rsidR="003745C9" w:rsidRPr="0061388F">
        <w:t xml:space="preserve"> et </w:t>
      </w:r>
      <w:r w:rsidR="0092393D" w:rsidRPr="0061388F">
        <w:t>PATEL</w:t>
      </w:r>
      <w:r w:rsidR="003745C9" w:rsidRPr="0061388F">
        <w:t xml:space="preserve"> (2014) </w:t>
      </w:r>
      <w:r w:rsidR="00E86ACE" w:rsidRPr="0061388F">
        <w:t xml:space="preserve">qui ont </w:t>
      </w:r>
      <w:r w:rsidR="0015565C">
        <w:t xml:space="preserve">rapporté </w:t>
      </w:r>
      <w:r w:rsidR="00E86ACE" w:rsidRPr="0061388F">
        <w:t>en Inde</w:t>
      </w:r>
      <w:r w:rsidR="003D079B" w:rsidRPr="0061388F">
        <w:t>,</w:t>
      </w:r>
      <w:r w:rsidR="00E86ACE" w:rsidRPr="0061388F">
        <w:t xml:space="preserve"> que </w:t>
      </w:r>
      <w:r w:rsidR="003745C9" w:rsidRPr="0061388F">
        <w:t xml:space="preserve">l’incidence de </w:t>
      </w:r>
      <w:r w:rsidR="00E86ACE" w:rsidRPr="0061388F">
        <w:t xml:space="preserve">la population pré-imaginale du foreur jaune </w:t>
      </w:r>
      <w:r w:rsidR="00E86ACE" w:rsidRPr="0061388F">
        <w:rPr>
          <w:bCs/>
          <w:i/>
          <w:iCs/>
        </w:rPr>
        <w:t xml:space="preserve">Scirpophaga incertulas, </w:t>
      </w:r>
      <w:r w:rsidR="00E86ACE" w:rsidRPr="0061388F">
        <w:rPr>
          <w:bCs/>
        </w:rPr>
        <w:t xml:space="preserve">Walker avait une corrélation positive </w:t>
      </w:r>
      <w:r w:rsidR="0015565C">
        <w:rPr>
          <w:bCs/>
        </w:rPr>
        <w:t xml:space="preserve">et </w:t>
      </w:r>
      <w:r w:rsidR="003745C9" w:rsidRPr="0061388F">
        <w:rPr>
          <w:bCs/>
        </w:rPr>
        <w:t xml:space="preserve">non </w:t>
      </w:r>
      <w:r w:rsidR="00E86ACE" w:rsidRPr="0061388F">
        <w:rPr>
          <w:bCs/>
        </w:rPr>
        <w:t xml:space="preserve">significative </w:t>
      </w:r>
      <w:r w:rsidR="003745C9" w:rsidRPr="0061388F">
        <w:rPr>
          <w:bCs/>
        </w:rPr>
        <w:t>(</w:t>
      </w:r>
      <w:r w:rsidR="003745C9" w:rsidRPr="0061388F">
        <w:rPr>
          <w:bCs/>
          <w:i/>
        </w:rPr>
        <w:t>r=0,038</w:t>
      </w:r>
      <w:r w:rsidR="003745C9" w:rsidRPr="0061388F">
        <w:rPr>
          <w:bCs/>
        </w:rPr>
        <w:t xml:space="preserve">) </w:t>
      </w:r>
      <w:r w:rsidR="00E86ACE" w:rsidRPr="0061388F">
        <w:t>avec la pluvio</w:t>
      </w:r>
      <w:r w:rsidR="0015565C">
        <w:t>métrie</w:t>
      </w:r>
      <w:r w:rsidR="00E86ACE" w:rsidRPr="0061388F">
        <w:t xml:space="preserve">. Cependant, </w:t>
      </w:r>
      <w:r w:rsidR="0092393D" w:rsidRPr="0061388F">
        <w:t xml:space="preserve">SAWAI </w:t>
      </w:r>
      <w:r w:rsidR="00CB6E19" w:rsidRPr="0061388F">
        <w:t xml:space="preserve">et </w:t>
      </w:r>
      <w:r w:rsidR="0092393D" w:rsidRPr="0061388F">
        <w:t>KOTHIKAR</w:t>
      </w:r>
      <w:r w:rsidR="00CB6E19" w:rsidRPr="0061388F">
        <w:t xml:space="preserve"> (2019) en Inde, </w:t>
      </w:r>
      <w:r w:rsidR="00F94DD3" w:rsidRPr="0061388F">
        <w:t>ont montré</w:t>
      </w:r>
      <w:r w:rsidR="00CB6E19" w:rsidRPr="0061388F">
        <w:t xml:space="preserve"> plus tard</w:t>
      </w:r>
      <w:r w:rsidR="00E86ACE" w:rsidRPr="0061388F">
        <w:t xml:space="preserve"> que la pluvio</w:t>
      </w:r>
      <w:r w:rsidR="0015565C">
        <w:t>métrie</w:t>
      </w:r>
      <w:r w:rsidR="00E86ACE" w:rsidRPr="0061388F">
        <w:t xml:space="preserve"> </w:t>
      </w:r>
      <w:r w:rsidR="005E2EA9" w:rsidRPr="0061388F">
        <w:t>était</w:t>
      </w:r>
      <w:r w:rsidR="00E86ACE" w:rsidRPr="0061388F">
        <w:t xml:space="preserve"> négativement corrélé</w:t>
      </w:r>
      <w:r w:rsidR="005E2EA9" w:rsidRPr="0061388F">
        <w:t>e</w:t>
      </w:r>
      <w:r w:rsidR="00CD33A2" w:rsidRPr="0061388F">
        <w:t xml:space="preserve"> (</w:t>
      </w:r>
      <w:r w:rsidR="00CD33A2" w:rsidRPr="0061388F">
        <w:rPr>
          <w:i/>
        </w:rPr>
        <w:t>r=-0,297</w:t>
      </w:r>
      <w:r w:rsidR="00CD33A2" w:rsidRPr="0061388F">
        <w:t>)</w:t>
      </w:r>
      <w:r w:rsidR="00E86ACE" w:rsidRPr="0061388F">
        <w:t xml:space="preserve"> </w:t>
      </w:r>
      <w:r w:rsidR="0015565C">
        <w:t>avec l</w:t>
      </w:r>
      <w:r w:rsidR="00E86ACE" w:rsidRPr="0061388F">
        <w:t xml:space="preserve">a </w:t>
      </w:r>
      <w:r w:rsidR="005E2EA9" w:rsidRPr="0061388F">
        <w:t>même espèce.</w:t>
      </w:r>
      <w:r w:rsidR="00AD09C3" w:rsidRPr="0061388F">
        <w:t xml:space="preserve"> </w:t>
      </w:r>
      <w:r w:rsidR="0007173F" w:rsidRPr="0061388F">
        <w:t>La différence d’abonda</w:t>
      </w:r>
      <w:r w:rsidR="00337B94" w:rsidRPr="0061388F">
        <w:t>nce des lépidoptères foreurs de tige</w:t>
      </w:r>
      <w:r w:rsidR="0007173F" w:rsidRPr="0061388F">
        <w:t xml:space="preserve"> d’un site à un autre pourrait s’expliquer par les différences des </w:t>
      </w:r>
      <w:r w:rsidR="00CB6E19" w:rsidRPr="0061388F">
        <w:t>conditions</w:t>
      </w:r>
      <w:r w:rsidR="0007173F" w:rsidRPr="0061388F">
        <w:t xml:space="preserve"> climatiques. Ce résultat est conforme à ceux de </w:t>
      </w:r>
      <w:r w:rsidR="0092393D" w:rsidRPr="0061388F">
        <w:t>SINGH</w:t>
      </w:r>
      <w:r w:rsidR="0007173F" w:rsidRPr="0061388F">
        <w:t xml:space="preserve"> et </w:t>
      </w:r>
      <w:r w:rsidR="0092393D" w:rsidRPr="0061388F">
        <w:t>KULAR</w:t>
      </w:r>
      <w:r w:rsidR="0007173F" w:rsidRPr="0061388F">
        <w:t xml:space="preserve"> (2015), qui ont </w:t>
      </w:r>
      <w:r w:rsidR="00AC3BE9" w:rsidRPr="0061388F">
        <w:t>observé que</w:t>
      </w:r>
      <w:r w:rsidR="0007173F" w:rsidRPr="0061388F">
        <w:t xml:space="preserve"> l’infestation de </w:t>
      </w:r>
      <w:r w:rsidR="0007173F" w:rsidRPr="0061388F">
        <w:rPr>
          <w:i/>
        </w:rPr>
        <w:t>S. inferens</w:t>
      </w:r>
      <w:r w:rsidR="0007173F" w:rsidRPr="0061388F">
        <w:t xml:space="preserve"> </w:t>
      </w:r>
      <w:r w:rsidR="00AC3BE9" w:rsidRPr="0061388F">
        <w:t xml:space="preserve">était maximale lorsque </w:t>
      </w:r>
      <w:r w:rsidR="0007173F" w:rsidRPr="0061388F">
        <w:t xml:space="preserve">l’humidité relative était au-dessus de 80% (84-85,5%) et </w:t>
      </w:r>
      <w:r w:rsidR="0015565C">
        <w:t xml:space="preserve">était </w:t>
      </w:r>
      <w:r w:rsidR="0007173F" w:rsidRPr="0061388F">
        <w:t xml:space="preserve">minimale </w:t>
      </w:r>
      <w:r w:rsidR="00C96034" w:rsidRPr="0061388F">
        <w:t>à 65-74,5%</w:t>
      </w:r>
      <w:r w:rsidR="0015565C">
        <w:t xml:space="preserve"> d’humidité relative</w:t>
      </w:r>
      <w:r w:rsidR="00C96034" w:rsidRPr="0061388F">
        <w:t>.</w:t>
      </w:r>
      <w:r w:rsidR="009C3FC0" w:rsidRPr="0061388F">
        <w:t xml:space="preserve"> </w:t>
      </w:r>
      <w:r w:rsidR="00083CE8" w:rsidRPr="0061388F">
        <w:t>Il ressort de leur étude que l</w:t>
      </w:r>
      <w:r w:rsidR="009C3FC0" w:rsidRPr="0061388F">
        <w:t xml:space="preserve">’incidence maximale </w:t>
      </w:r>
      <w:r w:rsidR="00F02C8B">
        <w:t xml:space="preserve">du ravageur </w:t>
      </w:r>
      <w:r w:rsidR="009C3FC0" w:rsidRPr="0061388F">
        <w:t>a été observée, lorsque la température moyenne était comprise entre 26,9-29,5°C</w:t>
      </w:r>
      <w:r w:rsidR="00083CE8" w:rsidRPr="0061388F">
        <w:t>.</w:t>
      </w:r>
    </w:p>
    <w:p w:rsidR="00C93A95" w:rsidRPr="005F2DE2" w:rsidRDefault="00C93A95" w:rsidP="005F2DE2">
      <w:pPr>
        <w:spacing w:before="240" w:after="240" w:line="240" w:lineRule="auto"/>
        <w:jc w:val="both"/>
        <w:rPr>
          <w:rFonts w:ascii="Times New Roman" w:hAnsi="Times New Roman" w:cs="Times New Roman"/>
          <w:b/>
          <w:sz w:val="28"/>
          <w:szCs w:val="28"/>
        </w:rPr>
      </w:pPr>
      <w:r w:rsidRPr="005F2DE2">
        <w:rPr>
          <w:rFonts w:ascii="Times New Roman" w:hAnsi="Times New Roman" w:cs="Times New Roman"/>
          <w:b/>
          <w:sz w:val="28"/>
          <w:szCs w:val="28"/>
        </w:rPr>
        <w:t>Conclusion</w:t>
      </w:r>
    </w:p>
    <w:p w:rsidR="00D51D51" w:rsidRPr="00746808" w:rsidRDefault="006D5D1F" w:rsidP="00746808">
      <w:pPr>
        <w:spacing w:after="0" w:line="240" w:lineRule="auto"/>
        <w:jc w:val="both"/>
        <w:rPr>
          <w:rFonts w:ascii="Times New Roman" w:hAnsi="Times New Roman" w:cs="Times New Roman"/>
          <w:sz w:val="24"/>
          <w:szCs w:val="24"/>
        </w:rPr>
      </w:pPr>
      <w:r w:rsidRPr="0061388F">
        <w:rPr>
          <w:rFonts w:ascii="Times New Roman" w:eastAsia="Times New Roman" w:hAnsi="Times New Roman" w:cs="Times New Roman"/>
          <w:sz w:val="24"/>
          <w:szCs w:val="24"/>
        </w:rPr>
        <w:t>Les lépidoptères foreurs de tige constituent une menace sérieuse pour la production du riz au Burkina Faso.</w:t>
      </w:r>
      <w:r w:rsidRPr="0061388F">
        <w:rPr>
          <w:rFonts w:ascii="Times New Roman" w:hAnsi="Times New Roman" w:cs="Times New Roman"/>
          <w:sz w:val="24"/>
          <w:szCs w:val="24"/>
        </w:rPr>
        <w:t xml:space="preserve"> L’étude de l’écologie de ces insectes </w:t>
      </w:r>
      <w:r w:rsidR="009B57FE" w:rsidRPr="0061388F">
        <w:rPr>
          <w:rFonts w:ascii="Times New Roman" w:hAnsi="Times New Roman" w:cs="Times New Roman"/>
          <w:sz w:val="24"/>
          <w:szCs w:val="24"/>
        </w:rPr>
        <w:t xml:space="preserve">a permis de mettre en évidence </w:t>
      </w:r>
      <w:r w:rsidRPr="0061388F">
        <w:rPr>
          <w:rFonts w:ascii="Times New Roman" w:eastAsia="Calibri" w:hAnsi="Times New Roman" w:cs="Times New Roman"/>
          <w:sz w:val="24"/>
          <w:szCs w:val="24"/>
        </w:rPr>
        <w:t xml:space="preserve">trois espèces de lépidoptères foreurs de tige sur les périmètres rizicoles de la Vallée du Kou et de Karfiguéla. </w:t>
      </w:r>
      <w:r w:rsidR="002C0A52" w:rsidRPr="0061388F">
        <w:rPr>
          <w:rFonts w:ascii="Times New Roman" w:eastAsia="Calibri" w:hAnsi="Times New Roman" w:cs="Times New Roman"/>
          <w:sz w:val="24"/>
          <w:szCs w:val="24"/>
        </w:rPr>
        <w:lastRenderedPageBreak/>
        <w:t xml:space="preserve">Les espèces </w:t>
      </w:r>
      <w:r w:rsidR="00AB6ED3">
        <w:rPr>
          <w:rFonts w:ascii="Times New Roman" w:eastAsia="Calibri" w:hAnsi="Times New Roman" w:cs="Times New Roman"/>
          <w:sz w:val="24"/>
          <w:szCs w:val="24"/>
        </w:rPr>
        <w:t xml:space="preserve">du genre </w:t>
      </w:r>
      <w:r w:rsidR="002C0A52" w:rsidRPr="00AB6ED3">
        <w:rPr>
          <w:rFonts w:ascii="Times New Roman" w:eastAsia="Calibri" w:hAnsi="Times New Roman" w:cs="Times New Roman"/>
          <w:sz w:val="24"/>
          <w:szCs w:val="24"/>
        </w:rPr>
        <w:t>Chilo</w:t>
      </w:r>
      <w:r w:rsidR="002C0A52" w:rsidRPr="0061388F">
        <w:rPr>
          <w:rFonts w:ascii="Times New Roman" w:eastAsia="Calibri" w:hAnsi="Times New Roman" w:cs="Times New Roman"/>
          <w:sz w:val="24"/>
          <w:szCs w:val="24"/>
        </w:rPr>
        <w:t xml:space="preserve">, ont été les plus abondantes </w:t>
      </w:r>
      <w:r w:rsidR="002C0A52" w:rsidRPr="0061388F">
        <w:rPr>
          <w:rFonts w:ascii="Times New Roman" w:hAnsi="Times New Roman" w:cs="Times New Roman"/>
          <w:sz w:val="24"/>
          <w:szCs w:val="24"/>
        </w:rPr>
        <w:t>suivie</w:t>
      </w:r>
      <w:r w:rsidR="00AB6ED3">
        <w:rPr>
          <w:rFonts w:ascii="Times New Roman" w:hAnsi="Times New Roman" w:cs="Times New Roman"/>
          <w:sz w:val="24"/>
          <w:szCs w:val="24"/>
        </w:rPr>
        <w:t>s</w:t>
      </w:r>
      <w:r w:rsidR="002C0A52" w:rsidRPr="0061388F">
        <w:rPr>
          <w:rFonts w:ascii="Times New Roman" w:hAnsi="Times New Roman" w:cs="Times New Roman"/>
          <w:sz w:val="24"/>
          <w:szCs w:val="24"/>
        </w:rPr>
        <w:t xml:space="preserve"> de </w:t>
      </w:r>
      <w:r w:rsidR="002C0A52" w:rsidRPr="0061388F">
        <w:rPr>
          <w:rFonts w:ascii="Times New Roman" w:hAnsi="Times New Roman" w:cs="Times New Roman"/>
          <w:i/>
          <w:sz w:val="24"/>
          <w:szCs w:val="24"/>
        </w:rPr>
        <w:t>M. separatella</w:t>
      </w:r>
      <w:r w:rsidR="002C0A52" w:rsidRPr="0061388F">
        <w:rPr>
          <w:rFonts w:ascii="Times New Roman" w:hAnsi="Times New Roman" w:cs="Times New Roman"/>
          <w:sz w:val="24"/>
          <w:szCs w:val="24"/>
        </w:rPr>
        <w:t xml:space="preserve"> et enfin </w:t>
      </w:r>
      <w:r w:rsidR="002C0A52" w:rsidRPr="0061388F">
        <w:rPr>
          <w:rFonts w:ascii="Times New Roman" w:hAnsi="Times New Roman" w:cs="Times New Roman"/>
          <w:i/>
          <w:sz w:val="24"/>
          <w:szCs w:val="24"/>
        </w:rPr>
        <w:t>S. calamistis</w:t>
      </w:r>
      <w:r w:rsidR="002C0A52" w:rsidRPr="0061388F">
        <w:rPr>
          <w:rFonts w:ascii="Times New Roman" w:hAnsi="Times New Roman" w:cs="Times New Roman"/>
          <w:sz w:val="24"/>
          <w:szCs w:val="24"/>
        </w:rPr>
        <w:t>. Il ressort des résultats que les repousses d</w:t>
      </w:r>
      <w:r w:rsidR="00F02C8B">
        <w:rPr>
          <w:rFonts w:ascii="Times New Roman" w:hAnsi="Times New Roman" w:cs="Times New Roman"/>
          <w:sz w:val="24"/>
          <w:szCs w:val="24"/>
        </w:rPr>
        <w:t>e</w:t>
      </w:r>
      <w:r w:rsidR="002C0A52" w:rsidRPr="0061388F">
        <w:rPr>
          <w:rFonts w:ascii="Times New Roman" w:hAnsi="Times New Roman" w:cs="Times New Roman"/>
          <w:sz w:val="24"/>
          <w:szCs w:val="24"/>
        </w:rPr>
        <w:t xml:space="preserve"> riz et </w:t>
      </w:r>
      <w:r w:rsidR="002C0A52" w:rsidRPr="0061388F">
        <w:rPr>
          <w:rFonts w:ascii="Times New Roman" w:hAnsi="Times New Roman" w:cs="Times New Roman"/>
          <w:i/>
          <w:sz w:val="24"/>
          <w:szCs w:val="24"/>
        </w:rPr>
        <w:t>Rottbo</w:t>
      </w:r>
      <w:r w:rsidR="001B5BF6" w:rsidRPr="0061388F">
        <w:rPr>
          <w:rFonts w:ascii="Times New Roman" w:hAnsi="Times New Roman" w:cs="Times New Roman"/>
          <w:i/>
          <w:sz w:val="24"/>
          <w:szCs w:val="24"/>
        </w:rPr>
        <w:t>e</w:t>
      </w:r>
      <w:r w:rsidR="002C0A52" w:rsidRPr="0061388F">
        <w:rPr>
          <w:rFonts w:ascii="Times New Roman" w:hAnsi="Times New Roman" w:cs="Times New Roman"/>
          <w:i/>
          <w:sz w:val="24"/>
          <w:szCs w:val="24"/>
        </w:rPr>
        <w:t xml:space="preserve">llia cochinchinensis </w:t>
      </w:r>
      <w:r w:rsidR="002C0A52" w:rsidRPr="0061388F">
        <w:rPr>
          <w:rFonts w:ascii="Times New Roman" w:hAnsi="Times New Roman" w:cs="Times New Roman"/>
          <w:sz w:val="24"/>
          <w:szCs w:val="24"/>
        </w:rPr>
        <w:t xml:space="preserve">sont les plantes hôtes alternatives préférées des </w:t>
      </w:r>
      <w:r w:rsidR="00AB6ED3">
        <w:rPr>
          <w:rFonts w:ascii="Times New Roman" w:hAnsi="Times New Roman" w:cs="Times New Roman"/>
          <w:sz w:val="24"/>
          <w:szCs w:val="24"/>
        </w:rPr>
        <w:t xml:space="preserve">insectes </w:t>
      </w:r>
      <w:r w:rsidR="002C0A52" w:rsidRPr="0061388F">
        <w:rPr>
          <w:rFonts w:ascii="Times New Roman" w:hAnsi="Times New Roman" w:cs="Times New Roman"/>
          <w:sz w:val="24"/>
          <w:szCs w:val="24"/>
        </w:rPr>
        <w:t>foreurs de tige</w:t>
      </w:r>
      <w:r w:rsidR="00AB6ED3">
        <w:rPr>
          <w:rFonts w:ascii="Times New Roman" w:hAnsi="Times New Roman" w:cs="Times New Roman"/>
          <w:sz w:val="24"/>
          <w:szCs w:val="24"/>
        </w:rPr>
        <w:t xml:space="preserve"> du riz</w:t>
      </w:r>
      <w:r w:rsidR="002C0A52" w:rsidRPr="0061388F">
        <w:rPr>
          <w:rFonts w:ascii="Times New Roman" w:hAnsi="Times New Roman" w:cs="Times New Roman"/>
          <w:sz w:val="24"/>
          <w:szCs w:val="24"/>
        </w:rPr>
        <w:t>.</w:t>
      </w:r>
      <w:r w:rsidR="00D2670E" w:rsidRPr="0061388F">
        <w:rPr>
          <w:rFonts w:ascii="Times New Roman" w:hAnsi="Times New Roman" w:cs="Times New Roman"/>
          <w:sz w:val="24"/>
          <w:szCs w:val="24"/>
        </w:rPr>
        <w:t xml:space="preserve"> Les résultats de corrélation de l’abondance des lépidoptères foreurs de tige et les paramètres climatiques</w:t>
      </w:r>
      <w:r w:rsidR="00CB2FC6" w:rsidRPr="0061388F">
        <w:rPr>
          <w:rFonts w:ascii="Times New Roman" w:hAnsi="Times New Roman" w:cs="Times New Roman"/>
          <w:sz w:val="24"/>
          <w:szCs w:val="24"/>
        </w:rPr>
        <w:t xml:space="preserve"> ont relevé aussi bien des corrélations positive</w:t>
      </w:r>
      <w:r w:rsidR="00AD670A" w:rsidRPr="0061388F">
        <w:rPr>
          <w:rFonts w:ascii="Times New Roman" w:hAnsi="Times New Roman" w:cs="Times New Roman"/>
          <w:sz w:val="24"/>
          <w:szCs w:val="24"/>
        </w:rPr>
        <w:t>s</w:t>
      </w:r>
      <w:r w:rsidR="00CB2FC6" w:rsidRPr="0061388F">
        <w:rPr>
          <w:rFonts w:ascii="Times New Roman" w:hAnsi="Times New Roman" w:cs="Times New Roman"/>
          <w:sz w:val="24"/>
          <w:szCs w:val="24"/>
        </w:rPr>
        <w:t xml:space="preserve"> </w:t>
      </w:r>
      <w:r w:rsidR="00F02C8B">
        <w:rPr>
          <w:rFonts w:ascii="Times New Roman" w:hAnsi="Times New Roman" w:cs="Times New Roman"/>
          <w:sz w:val="24"/>
          <w:szCs w:val="24"/>
        </w:rPr>
        <w:t xml:space="preserve">et </w:t>
      </w:r>
      <w:r w:rsidR="00CB2FC6" w:rsidRPr="0061388F">
        <w:rPr>
          <w:rFonts w:ascii="Times New Roman" w:hAnsi="Times New Roman" w:cs="Times New Roman"/>
          <w:sz w:val="24"/>
          <w:szCs w:val="24"/>
        </w:rPr>
        <w:t>significative</w:t>
      </w:r>
      <w:r w:rsidR="00AD670A" w:rsidRPr="0061388F">
        <w:rPr>
          <w:rFonts w:ascii="Times New Roman" w:hAnsi="Times New Roman" w:cs="Times New Roman"/>
          <w:sz w:val="24"/>
          <w:szCs w:val="24"/>
        </w:rPr>
        <w:t>s</w:t>
      </w:r>
      <w:r w:rsidR="00CB2FC6" w:rsidRPr="0061388F">
        <w:rPr>
          <w:rFonts w:ascii="Times New Roman" w:hAnsi="Times New Roman" w:cs="Times New Roman"/>
          <w:sz w:val="24"/>
          <w:szCs w:val="24"/>
        </w:rPr>
        <w:t xml:space="preserve"> </w:t>
      </w:r>
      <w:r w:rsidR="00F02C8B">
        <w:rPr>
          <w:rFonts w:ascii="Times New Roman" w:hAnsi="Times New Roman" w:cs="Times New Roman"/>
          <w:sz w:val="24"/>
          <w:szCs w:val="24"/>
        </w:rPr>
        <w:t>ou</w:t>
      </w:r>
      <w:r w:rsidR="00CB2FC6" w:rsidRPr="0061388F">
        <w:rPr>
          <w:rFonts w:ascii="Times New Roman" w:hAnsi="Times New Roman" w:cs="Times New Roman"/>
          <w:sz w:val="24"/>
          <w:szCs w:val="24"/>
        </w:rPr>
        <w:t xml:space="preserve"> non</w:t>
      </w:r>
      <w:r w:rsidR="00F02C8B">
        <w:rPr>
          <w:rFonts w:ascii="Times New Roman" w:hAnsi="Times New Roman" w:cs="Times New Roman"/>
          <w:sz w:val="24"/>
          <w:szCs w:val="24"/>
        </w:rPr>
        <w:t xml:space="preserve"> significatives</w:t>
      </w:r>
      <w:r w:rsidR="00AD670A" w:rsidRPr="0061388F">
        <w:rPr>
          <w:rFonts w:ascii="Times New Roman" w:hAnsi="Times New Roman" w:cs="Times New Roman"/>
          <w:sz w:val="24"/>
          <w:szCs w:val="24"/>
        </w:rPr>
        <w:t>,</w:t>
      </w:r>
      <w:r w:rsidR="00CB2FC6" w:rsidRPr="0061388F">
        <w:rPr>
          <w:rFonts w:ascii="Times New Roman" w:hAnsi="Times New Roman" w:cs="Times New Roman"/>
          <w:sz w:val="24"/>
          <w:szCs w:val="24"/>
        </w:rPr>
        <w:t xml:space="preserve"> et des corrélations négatives non significatives.</w:t>
      </w:r>
      <w:r w:rsidR="00D2670E" w:rsidRPr="0061388F">
        <w:rPr>
          <w:rFonts w:ascii="Times New Roman" w:hAnsi="Times New Roman" w:cs="Times New Roman"/>
          <w:sz w:val="24"/>
          <w:szCs w:val="24"/>
        </w:rPr>
        <w:t xml:space="preserve"> </w:t>
      </w:r>
      <w:r w:rsidR="00CB2FC6" w:rsidRPr="0061388F">
        <w:rPr>
          <w:rFonts w:ascii="Times New Roman" w:hAnsi="Times New Roman" w:cs="Times New Roman"/>
          <w:sz w:val="24"/>
          <w:szCs w:val="24"/>
        </w:rPr>
        <w:t>L</w:t>
      </w:r>
      <w:r w:rsidR="004872B6" w:rsidRPr="0061388F">
        <w:rPr>
          <w:rFonts w:ascii="Times New Roman" w:hAnsi="Times New Roman" w:cs="Times New Roman"/>
          <w:sz w:val="24"/>
          <w:szCs w:val="24"/>
        </w:rPr>
        <w:t>a pluvio</w:t>
      </w:r>
      <w:r w:rsidR="00F02C8B">
        <w:rPr>
          <w:rFonts w:ascii="Times New Roman" w:hAnsi="Times New Roman" w:cs="Times New Roman"/>
          <w:sz w:val="24"/>
          <w:szCs w:val="24"/>
        </w:rPr>
        <w:t>métrie</w:t>
      </w:r>
      <w:r w:rsidR="008874EA" w:rsidRPr="0061388F">
        <w:rPr>
          <w:rFonts w:ascii="Times New Roman" w:hAnsi="Times New Roman" w:cs="Times New Roman"/>
          <w:sz w:val="24"/>
          <w:szCs w:val="24"/>
        </w:rPr>
        <w:t xml:space="preserve"> et l’humidité relative avaient une corrélation positive significative respectivement avec l’abondance de</w:t>
      </w:r>
      <w:r w:rsidR="00AB6ED3">
        <w:rPr>
          <w:rFonts w:ascii="Times New Roman" w:hAnsi="Times New Roman" w:cs="Times New Roman"/>
          <w:sz w:val="24"/>
          <w:szCs w:val="24"/>
        </w:rPr>
        <w:t xml:space="preserve">s </w:t>
      </w:r>
      <w:r w:rsidR="008874EA" w:rsidRPr="0061388F">
        <w:rPr>
          <w:rFonts w:ascii="Times New Roman" w:hAnsi="Times New Roman" w:cs="Times New Roman"/>
          <w:sz w:val="24"/>
          <w:szCs w:val="24"/>
        </w:rPr>
        <w:t>espèce</w:t>
      </w:r>
      <w:r w:rsidR="00AB6ED3">
        <w:rPr>
          <w:rFonts w:ascii="Times New Roman" w:hAnsi="Times New Roman" w:cs="Times New Roman"/>
          <w:sz w:val="24"/>
          <w:szCs w:val="24"/>
        </w:rPr>
        <w:t>s du genre</w:t>
      </w:r>
      <w:r w:rsidR="008874EA" w:rsidRPr="0061388F">
        <w:rPr>
          <w:rFonts w:ascii="Times New Roman" w:hAnsi="Times New Roman" w:cs="Times New Roman"/>
          <w:sz w:val="24"/>
          <w:szCs w:val="24"/>
        </w:rPr>
        <w:t xml:space="preserve"> </w:t>
      </w:r>
      <w:r w:rsidR="008874EA" w:rsidRPr="00AB6ED3">
        <w:rPr>
          <w:rFonts w:ascii="Times New Roman" w:hAnsi="Times New Roman" w:cs="Times New Roman"/>
          <w:sz w:val="24"/>
          <w:szCs w:val="24"/>
        </w:rPr>
        <w:t>Chilo</w:t>
      </w:r>
      <w:r w:rsidR="008874EA" w:rsidRPr="0061388F">
        <w:rPr>
          <w:rFonts w:ascii="Times New Roman" w:hAnsi="Times New Roman" w:cs="Times New Roman"/>
          <w:i/>
          <w:sz w:val="24"/>
          <w:szCs w:val="24"/>
        </w:rPr>
        <w:t xml:space="preserve">  </w:t>
      </w:r>
      <w:r w:rsidR="008874EA" w:rsidRPr="0061388F">
        <w:rPr>
          <w:rFonts w:ascii="Times New Roman" w:hAnsi="Times New Roman" w:cs="Times New Roman"/>
          <w:sz w:val="24"/>
          <w:szCs w:val="24"/>
        </w:rPr>
        <w:t xml:space="preserve">et </w:t>
      </w:r>
      <w:r w:rsidR="008874EA" w:rsidRPr="0061388F">
        <w:rPr>
          <w:rFonts w:ascii="Times New Roman" w:hAnsi="Times New Roman" w:cs="Times New Roman"/>
          <w:i/>
          <w:sz w:val="24"/>
          <w:szCs w:val="24"/>
        </w:rPr>
        <w:t>M. separatella</w:t>
      </w:r>
      <w:r w:rsidR="004872B6" w:rsidRPr="0061388F">
        <w:rPr>
          <w:rFonts w:ascii="Times New Roman" w:hAnsi="Times New Roman" w:cs="Times New Roman"/>
          <w:sz w:val="24"/>
          <w:szCs w:val="24"/>
        </w:rPr>
        <w:t>.</w:t>
      </w:r>
      <w:r w:rsidR="008874EA" w:rsidRPr="0061388F">
        <w:rPr>
          <w:rFonts w:ascii="Times New Roman" w:hAnsi="Times New Roman" w:cs="Times New Roman"/>
          <w:sz w:val="24"/>
          <w:szCs w:val="24"/>
        </w:rPr>
        <w:t xml:space="preserve"> </w:t>
      </w:r>
      <w:r w:rsidR="00475DEB" w:rsidRPr="0061388F">
        <w:rPr>
          <w:rFonts w:ascii="Times New Roman" w:hAnsi="Times New Roman" w:cs="Times New Roman"/>
          <w:sz w:val="24"/>
          <w:szCs w:val="24"/>
        </w:rPr>
        <w:t xml:space="preserve">Les facteurs climatiques </w:t>
      </w:r>
      <w:r w:rsidR="00D5338B" w:rsidRPr="0061388F">
        <w:rPr>
          <w:rFonts w:ascii="Times New Roman" w:hAnsi="Times New Roman" w:cs="Times New Roman"/>
          <w:sz w:val="24"/>
          <w:szCs w:val="24"/>
        </w:rPr>
        <w:t>ont impact</w:t>
      </w:r>
      <w:r w:rsidR="005278D5">
        <w:rPr>
          <w:rFonts w:ascii="Times New Roman" w:hAnsi="Times New Roman" w:cs="Times New Roman"/>
          <w:sz w:val="24"/>
          <w:szCs w:val="24"/>
        </w:rPr>
        <w:t>é</w:t>
      </w:r>
      <w:r w:rsidR="00475DEB" w:rsidRPr="0061388F">
        <w:rPr>
          <w:rFonts w:ascii="Times New Roman" w:hAnsi="Times New Roman" w:cs="Times New Roman"/>
          <w:sz w:val="24"/>
          <w:szCs w:val="24"/>
        </w:rPr>
        <w:t xml:space="preserve"> l’abondance des lépidoptères foreurs</w:t>
      </w:r>
      <w:r w:rsidR="00F02C8B">
        <w:rPr>
          <w:rFonts w:ascii="Times New Roman" w:hAnsi="Times New Roman" w:cs="Times New Roman"/>
          <w:sz w:val="24"/>
          <w:szCs w:val="24"/>
        </w:rPr>
        <w:t xml:space="preserve"> de tige</w:t>
      </w:r>
      <w:r w:rsidR="00746808">
        <w:rPr>
          <w:rFonts w:ascii="Times New Roman" w:hAnsi="Times New Roman" w:cs="Times New Roman"/>
          <w:sz w:val="24"/>
          <w:szCs w:val="24"/>
        </w:rPr>
        <w:t xml:space="preserve">. </w:t>
      </w:r>
      <w:r w:rsidR="00746808" w:rsidRPr="00746808">
        <w:rPr>
          <w:rFonts w:ascii="Times New Roman" w:hAnsi="Times New Roman" w:cs="Times New Roman"/>
          <w:sz w:val="24"/>
          <w:szCs w:val="24"/>
        </w:rPr>
        <w:t xml:space="preserve">Toutefois, en raison des conditions </w:t>
      </w:r>
      <w:r w:rsidR="00746808">
        <w:rPr>
          <w:rFonts w:ascii="Times New Roman" w:hAnsi="Times New Roman" w:cs="Times New Roman"/>
          <w:sz w:val="24"/>
          <w:szCs w:val="24"/>
        </w:rPr>
        <w:t>climatiques variables d’une campagne agricole à l’autre</w:t>
      </w:r>
      <w:r w:rsidR="00746808" w:rsidRPr="00746808">
        <w:rPr>
          <w:rFonts w:ascii="Times New Roman" w:hAnsi="Times New Roman" w:cs="Times New Roman"/>
          <w:sz w:val="24"/>
          <w:szCs w:val="24"/>
        </w:rPr>
        <w:t xml:space="preserve">, il est souhaitable de conduire cette investigation </w:t>
      </w:r>
      <w:r w:rsidR="00746808">
        <w:rPr>
          <w:rFonts w:ascii="Times New Roman" w:hAnsi="Times New Roman" w:cs="Times New Roman"/>
          <w:sz w:val="24"/>
          <w:szCs w:val="24"/>
        </w:rPr>
        <w:t>sur au moins trois ans</w:t>
      </w:r>
      <w:r w:rsidR="00746808" w:rsidRPr="00746808">
        <w:rPr>
          <w:rFonts w:ascii="Times New Roman" w:hAnsi="Times New Roman" w:cs="Times New Roman"/>
          <w:sz w:val="24"/>
          <w:szCs w:val="24"/>
        </w:rPr>
        <w:t xml:space="preserve"> </w:t>
      </w:r>
      <w:r w:rsidR="00AB6ED3">
        <w:rPr>
          <w:rFonts w:ascii="Times New Roman" w:hAnsi="Times New Roman" w:cs="Times New Roman"/>
          <w:sz w:val="24"/>
          <w:szCs w:val="24"/>
        </w:rPr>
        <w:t xml:space="preserve">de suite </w:t>
      </w:r>
      <w:r w:rsidR="00746808" w:rsidRPr="00746808">
        <w:rPr>
          <w:rFonts w:ascii="Times New Roman" w:hAnsi="Times New Roman" w:cs="Times New Roman"/>
          <w:sz w:val="24"/>
          <w:szCs w:val="24"/>
        </w:rPr>
        <w:t xml:space="preserve">pour confirmer ou infirmer les observations actuelles. </w:t>
      </w:r>
    </w:p>
    <w:p w:rsidR="0083503B" w:rsidRDefault="0083503B" w:rsidP="0061388F">
      <w:pPr>
        <w:spacing w:after="0" w:line="240" w:lineRule="auto"/>
        <w:jc w:val="both"/>
        <w:rPr>
          <w:rFonts w:ascii="Times New Roman" w:hAnsi="Times New Roman" w:cs="Times New Roman"/>
          <w:sz w:val="24"/>
          <w:szCs w:val="24"/>
        </w:rPr>
      </w:pPr>
    </w:p>
    <w:p w:rsidR="005F2DE2" w:rsidRPr="0061388F" w:rsidRDefault="005F2DE2" w:rsidP="0061388F">
      <w:pPr>
        <w:spacing w:after="0" w:line="240" w:lineRule="auto"/>
        <w:jc w:val="both"/>
        <w:rPr>
          <w:rFonts w:ascii="Times New Roman" w:hAnsi="Times New Roman" w:cs="Times New Roman"/>
          <w:sz w:val="24"/>
          <w:szCs w:val="24"/>
        </w:rPr>
      </w:pPr>
    </w:p>
    <w:p w:rsidR="00582FAD" w:rsidRPr="005F2DE2" w:rsidRDefault="00685E21" w:rsidP="0061388F">
      <w:pPr>
        <w:spacing w:after="0" w:line="240" w:lineRule="auto"/>
        <w:jc w:val="both"/>
        <w:rPr>
          <w:rFonts w:ascii="Times New Roman" w:hAnsi="Times New Roman" w:cs="Times New Roman"/>
          <w:b/>
          <w:sz w:val="24"/>
          <w:szCs w:val="24"/>
        </w:rPr>
      </w:pPr>
      <w:r w:rsidRPr="005F2DE2">
        <w:rPr>
          <w:rFonts w:ascii="Times New Roman" w:hAnsi="Times New Roman" w:cs="Times New Roman"/>
          <w:b/>
          <w:sz w:val="24"/>
          <w:szCs w:val="24"/>
        </w:rPr>
        <w:t>Références</w:t>
      </w:r>
      <w:r w:rsidR="00A40E3E" w:rsidRPr="005F2DE2">
        <w:rPr>
          <w:rFonts w:ascii="Times New Roman" w:hAnsi="Times New Roman" w:cs="Times New Roman"/>
          <w:b/>
          <w:sz w:val="24"/>
          <w:szCs w:val="24"/>
        </w:rPr>
        <w:t xml:space="preserve"> bibliographiques</w:t>
      </w:r>
    </w:p>
    <w:p w:rsidR="0083503B" w:rsidRPr="0061388F" w:rsidRDefault="0083503B" w:rsidP="0061388F">
      <w:pPr>
        <w:spacing w:after="0" w:line="240" w:lineRule="auto"/>
        <w:jc w:val="both"/>
        <w:rPr>
          <w:rFonts w:ascii="Times New Roman" w:hAnsi="Times New Roman" w:cs="Times New Roman"/>
          <w:b/>
          <w:sz w:val="24"/>
          <w:szCs w:val="24"/>
        </w:rPr>
      </w:pPr>
    </w:p>
    <w:p w:rsidR="00582FAD" w:rsidRPr="005F2DE2" w:rsidRDefault="00414B37" w:rsidP="005F2DE2">
      <w:pPr>
        <w:spacing w:after="120" w:line="240" w:lineRule="auto"/>
        <w:jc w:val="both"/>
        <w:rPr>
          <w:rFonts w:ascii="Times New Roman" w:hAnsi="Times New Roman" w:cs="Times New Roman"/>
          <w:bCs/>
          <w:i/>
          <w:sz w:val="24"/>
          <w:szCs w:val="24"/>
          <w:lang w:val="en-US"/>
        </w:rPr>
      </w:pPr>
      <w:r w:rsidRPr="005F2DE2">
        <w:rPr>
          <w:rFonts w:ascii="Times New Roman" w:hAnsi="Times New Roman" w:cs="Times New Roman"/>
          <w:bCs/>
          <w:sz w:val="24"/>
          <w:szCs w:val="24"/>
        </w:rPr>
        <w:t>BA</w:t>
      </w:r>
      <w:r w:rsidR="00582FAD" w:rsidRPr="005F2DE2">
        <w:rPr>
          <w:rFonts w:ascii="Times New Roman" w:hAnsi="Times New Roman" w:cs="Times New Roman"/>
          <w:bCs/>
          <w:sz w:val="24"/>
          <w:szCs w:val="24"/>
        </w:rPr>
        <w:t xml:space="preserve"> N. M., </w:t>
      </w:r>
      <w:r w:rsidRPr="005F2DE2">
        <w:rPr>
          <w:rFonts w:ascii="Times New Roman" w:hAnsi="Times New Roman" w:cs="Times New Roman"/>
          <w:bCs/>
          <w:sz w:val="24"/>
          <w:szCs w:val="24"/>
        </w:rPr>
        <w:t xml:space="preserve">DAKOUO </w:t>
      </w:r>
      <w:r w:rsidR="00582FAD" w:rsidRPr="005F2DE2">
        <w:rPr>
          <w:rFonts w:ascii="Times New Roman" w:hAnsi="Times New Roman" w:cs="Times New Roman"/>
          <w:bCs/>
          <w:sz w:val="24"/>
          <w:szCs w:val="24"/>
        </w:rPr>
        <w:t>D.</w:t>
      </w:r>
      <w:r w:rsidR="00ED6AC2" w:rsidRPr="005F2DE2">
        <w:rPr>
          <w:rFonts w:ascii="Times New Roman" w:hAnsi="Times New Roman" w:cs="Times New Roman"/>
          <w:bCs/>
          <w:sz w:val="24"/>
          <w:szCs w:val="24"/>
        </w:rPr>
        <w:t xml:space="preserve">, </w:t>
      </w:r>
      <w:r w:rsidRPr="005F2DE2">
        <w:rPr>
          <w:rFonts w:ascii="Times New Roman" w:hAnsi="Times New Roman" w:cs="Times New Roman"/>
          <w:bCs/>
          <w:sz w:val="24"/>
          <w:szCs w:val="24"/>
        </w:rPr>
        <w:t>NACRO</w:t>
      </w:r>
      <w:r w:rsidR="00ED6AC2" w:rsidRPr="005F2DE2">
        <w:rPr>
          <w:rFonts w:ascii="Times New Roman" w:hAnsi="Times New Roman" w:cs="Times New Roman"/>
          <w:bCs/>
          <w:sz w:val="24"/>
          <w:szCs w:val="24"/>
        </w:rPr>
        <w:t xml:space="preserve"> S. et </w:t>
      </w:r>
      <w:r w:rsidRPr="005F2DE2">
        <w:rPr>
          <w:rFonts w:ascii="Times New Roman" w:hAnsi="Times New Roman" w:cs="Times New Roman"/>
          <w:bCs/>
          <w:sz w:val="24"/>
          <w:szCs w:val="24"/>
        </w:rPr>
        <w:t>KARAMAGE</w:t>
      </w:r>
      <w:r w:rsidR="00ED6AC2" w:rsidRPr="005F2DE2">
        <w:rPr>
          <w:rFonts w:ascii="Times New Roman" w:hAnsi="Times New Roman" w:cs="Times New Roman"/>
          <w:bCs/>
          <w:sz w:val="24"/>
          <w:szCs w:val="24"/>
        </w:rPr>
        <w:t xml:space="preserve"> F., 2008</w:t>
      </w:r>
      <w:r w:rsidR="00582FAD" w:rsidRPr="005F2DE2">
        <w:rPr>
          <w:rFonts w:ascii="Times New Roman" w:hAnsi="Times New Roman" w:cs="Times New Roman"/>
          <w:bCs/>
          <w:sz w:val="24"/>
          <w:szCs w:val="24"/>
        </w:rPr>
        <w:t xml:space="preserve">. </w:t>
      </w:r>
      <w:r w:rsidR="00582FAD" w:rsidRPr="005F2DE2">
        <w:rPr>
          <w:rFonts w:ascii="Times New Roman" w:hAnsi="Times New Roman" w:cs="Times New Roman"/>
          <w:bCs/>
          <w:sz w:val="24"/>
          <w:szCs w:val="24"/>
          <w:lang w:val="en-US"/>
        </w:rPr>
        <w:t>Seasonal abundance of lepidopteran stemborers et diopsid flies in irrigated fields of cultivated (</w:t>
      </w:r>
      <w:r w:rsidR="00582FAD" w:rsidRPr="005F2DE2">
        <w:rPr>
          <w:rFonts w:ascii="Times New Roman" w:hAnsi="Times New Roman" w:cs="Times New Roman"/>
          <w:bCs/>
          <w:i/>
          <w:sz w:val="24"/>
          <w:szCs w:val="24"/>
          <w:lang w:val="en-US"/>
        </w:rPr>
        <w:t>Oryza sativa</w:t>
      </w:r>
      <w:r w:rsidR="00582FAD" w:rsidRPr="005F2DE2">
        <w:rPr>
          <w:rFonts w:ascii="Times New Roman" w:hAnsi="Times New Roman" w:cs="Times New Roman"/>
          <w:bCs/>
          <w:sz w:val="24"/>
          <w:szCs w:val="24"/>
          <w:lang w:val="en-US"/>
        </w:rPr>
        <w:t>) et wild rice (</w:t>
      </w:r>
      <w:r w:rsidR="00582FAD" w:rsidRPr="005F2DE2">
        <w:rPr>
          <w:rFonts w:ascii="Times New Roman" w:hAnsi="Times New Roman" w:cs="Times New Roman"/>
          <w:bCs/>
          <w:i/>
          <w:sz w:val="24"/>
          <w:szCs w:val="24"/>
          <w:lang w:val="en-US"/>
        </w:rPr>
        <w:t>Oryza longistaminata</w:t>
      </w:r>
      <w:r w:rsidR="00582FAD" w:rsidRPr="005F2DE2">
        <w:rPr>
          <w:rFonts w:ascii="Times New Roman" w:hAnsi="Times New Roman" w:cs="Times New Roman"/>
          <w:bCs/>
          <w:sz w:val="24"/>
          <w:szCs w:val="24"/>
          <w:lang w:val="en-US"/>
        </w:rPr>
        <w:t xml:space="preserve">) in western Burkina Faso. </w:t>
      </w:r>
      <w:r w:rsidR="00582FAD" w:rsidRPr="005F2DE2">
        <w:rPr>
          <w:rFonts w:ascii="Times New Roman" w:hAnsi="Times New Roman" w:cs="Times New Roman"/>
          <w:bCs/>
          <w:i/>
          <w:sz w:val="24"/>
          <w:szCs w:val="24"/>
          <w:lang w:val="en-US"/>
        </w:rPr>
        <w:t>International Journal of Tropical Insect Science. 28(1),30-36.</w:t>
      </w:r>
    </w:p>
    <w:p w:rsidR="002F7623" w:rsidRPr="005F2DE2" w:rsidRDefault="002F7623" w:rsidP="005F2DE2">
      <w:pPr>
        <w:spacing w:after="120" w:line="240" w:lineRule="auto"/>
        <w:ind w:right="-57"/>
        <w:jc w:val="both"/>
        <w:rPr>
          <w:rFonts w:ascii="Times New Roman" w:hAnsi="Times New Roman" w:cs="Times New Roman"/>
          <w:sz w:val="24"/>
          <w:szCs w:val="24"/>
        </w:rPr>
      </w:pPr>
      <w:r w:rsidRPr="005F2DE2">
        <w:rPr>
          <w:rFonts w:ascii="Times New Roman" w:hAnsi="Times New Roman" w:cs="Times New Roman"/>
          <w:sz w:val="24"/>
          <w:szCs w:val="24"/>
          <w:lang w:val="en-US"/>
        </w:rPr>
        <w:t>BAMBARADENIYA C.N.B. et EDIRISINGHE</w:t>
      </w:r>
      <w:r w:rsidR="00BE6955" w:rsidRPr="005F2DE2">
        <w:rPr>
          <w:rFonts w:ascii="Times New Roman" w:hAnsi="Times New Roman" w:cs="Times New Roman"/>
          <w:sz w:val="24"/>
          <w:szCs w:val="24"/>
          <w:lang w:val="en-US"/>
        </w:rPr>
        <w:t xml:space="preserve"> J.P., </w:t>
      </w:r>
      <w:r w:rsidR="004D7268" w:rsidRPr="005F2DE2">
        <w:rPr>
          <w:rFonts w:ascii="Times New Roman" w:hAnsi="Times New Roman" w:cs="Times New Roman"/>
          <w:sz w:val="24"/>
          <w:szCs w:val="24"/>
          <w:lang w:val="en-US"/>
        </w:rPr>
        <w:t>2008</w:t>
      </w:r>
      <w:r w:rsidRPr="005F2DE2">
        <w:rPr>
          <w:rFonts w:ascii="Times New Roman" w:hAnsi="Times New Roman" w:cs="Times New Roman"/>
          <w:sz w:val="24"/>
          <w:szCs w:val="24"/>
          <w:lang w:val="en-US"/>
        </w:rPr>
        <w:t xml:space="preserve">. </w:t>
      </w:r>
      <w:r w:rsidRPr="005F2DE2">
        <w:rPr>
          <w:rFonts w:ascii="Times New Roman" w:hAnsi="Times New Roman" w:cs="Times New Roman"/>
          <w:bCs/>
          <w:sz w:val="24"/>
          <w:szCs w:val="24"/>
          <w:lang w:val="en-US"/>
        </w:rPr>
        <w:t>C</w:t>
      </w:r>
      <w:r w:rsidRPr="005F2DE2">
        <w:rPr>
          <w:rFonts w:ascii="Times New Roman" w:hAnsi="Times New Roman" w:cs="Times New Roman"/>
          <w:bCs/>
          <w:color w:val="000000"/>
          <w:sz w:val="24"/>
          <w:szCs w:val="24"/>
          <w:lang w:val="en-US"/>
        </w:rPr>
        <w:t>omposition, structure et dynamics of arthropod communities in a rice agro-ecosystem</w:t>
      </w:r>
      <w:r w:rsidRPr="005F2DE2">
        <w:rPr>
          <w:rFonts w:ascii="Times New Roman" w:hAnsi="Times New Roman" w:cs="Times New Roman"/>
          <w:bCs/>
          <w:sz w:val="24"/>
          <w:szCs w:val="24"/>
          <w:lang w:val="en-US"/>
        </w:rPr>
        <w:t>.</w:t>
      </w:r>
      <w:r w:rsidRPr="005F2DE2">
        <w:rPr>
          <w:rFonts w:ascii="Times New Roman" w:hAnsi="Times New Roman" w:cs="Times New Roman"/>
          <w:i/>
          <w:iCs/>
          <w:sz w:val="24"/>
          <w:szCs w:val="24"/>
          <w:lang w:val="en-US"/>
        </w:rPr>
        <w:t xml:space="preserve"> </w:t>
      </w:r>
      <w:r w:rsidRPr="005F2DE2">
        <w:rPr>
          <w:rFonts w:ascii="Times New Roman" w:hAnsi="Times New Roman" w:cs="Times New Roman"/>
          <w:iCs/>
          <w:sz w:val="24"/>
          <w:szCs w:val="24"/>
        </w:rPr>
        <w:t xml:space="preserve">Cey. J. Sci. (Bio. Sci.) </w:t>
      </w:r>
      <w:r w:rsidRPr="005F2DE2">
        <w:rPr>
          <w:rFonts w:ascii="Times New Roman" w:hAnsi="Times New Roman" w:cs="Times New Roman"/>
          <w:sz w:val="24"/>
          <w:szCs w:val="24"/>
        </w:rPr>
        <w:t>37 (1) : 23-48.</w:t>
      </w:r>
    </w:p>
    <w:p w:rsidR="00DF3BD0" w:rsidRPr="005F2DE2" w:rsidRDefault="00DF3BD0" w:rsidP="005F2DE2">
      <w:pPr>
        <w:spacing w:after="120" w:line="240" w:lineRule="auto"/>
        <w:jc w:val="both"/>
        <w:rPr>
          <w:rFonts w:ascii="Times New Roman" w:hAnsi="Times New Roman" w:cs="Times New Roman"/>
          <w:i/>
          <w:sz w:val="24"/>
          <w:szCs w:val="24"/>
        </w:rPr>
      </w:pPr>
      <w:r w:rsidRPr="005F2DE2">
        <w:rPr>
          <w:rFonts w:ascii="Times New Roman" w:hAnsi="Times New Roman" w:cs="Times New Roman"/>
          <w:bCs/>
          <w:sz w:val="24"/>
          <w:szCs w:val="24"/>
        </w:rPr>
        <w:t xml:space="preserve">DAHA L., AMIN N. et ABDULLAH T., 2015. </w:t>
      </w:r>
      <w:r w:rsidRPr="005F2DE2">
        <w:rPr>
          <w:rFonts w:ascii="Times New Roman" w:hAnsi="Times New Roman" w:cs="Times New Roman"/>
          <w:bCs/>
          <w:sz w:val="24"/>
          <w:szCs w:val="24"/>
          <w:lang w:val="en-US"/>
        </w:rPr>
        <w:t xml:space="preserve">The Study on the roles of predators on Asian Corn stem borer, </w:t>
      </w:r>
      <w:r w:rsidRPr="005F2DE2">
        <w:rPr>
          <w:rFonts w:ascii="Times New Roman" w:hAnsi="Times New Roman" w:cs="Times New Roman"/>
          <w:bCs/>
          <w:i/>
          <w:iCs/>
          <w:sz w:val="24"/>
          <w:szCs w:val="24"/>
          <w:lang w:val="en-US"/>
        </w:rPr>
        <w:t xml:space="preserve">Ostrinia furnacalis </w:t>
      </w:r>
      <w:r w:rsidRPr="005F2DE2">
        <w:rPr>
          <w:rFonts w:ascii="Times New Roman" w:hAnsi="Times New Roman" w:cs="Times New Roman"/>
          <w:bCs/>
          <w:sz w:val="24"/>
          <w:szCs w:val="24"/>
          <w:lang w:val="en-US"/>
        </w:rPr>
        <w:t>Guenee (Lepidoptera : Pyralidae).</w:t>
      </w:r>
      <w:r w:rsidRPr="005F2DE2">
        <w:rPr>
          <w:rFonts w:ascii="Times New Roman" w:hAnsi="Times New Roman" w:cs="Times New Roman"/>
          <w:sz w:val="24"/>
          <w:szCs w:val="24"/>
          <w:lang w:val="en-US"/>
        </w:rPr>
        <w:t xml:space="preserve"> </w:t>
      </w:r>
      <w:r w:rsidRPr="005F2DE2">
        <w:rPr>
          <w:rFonts w:ascii="Times New Roman" w:hAnsi="Times New Roman" w:cs="Times New Roman"/>
          <w:i/>
          <w:sz w:val="24"/>
          <w:szCs w:val="24"/>
        </w:rPr>
        <w:t xml:space="preserve">OnLine Journal of Biological Sciences 2016, 16 (1) : 49.55. </w:t>
      </w:r>
      <w:r w:rsidRPr="005F2DE2">
        <w:rPr>
          <w:rFonts w:ascii="Times New Roman" w:hAnsi="Times New Roman" w:cs="Times New Roman"/>
          <w:bCs/>
          <w:i/>
          <w:sz w:val="24"/>
          <w:szCs w:val="24"/>
        </w:rPr>
        <w:t>DOI : 10.3844/ojbsci.2016.49.55.</w:t>
      </w:r>
    </w:p>
    <w:p w:rsidR="00582FAD" w:rsidRPr="005F2DE2" w:rsidRDefault="00414B37" w:rsidP="005F2DE2">
      <w:pPr>
        <w:spacing w:after="120" w:line="240" w:lineRule="auto"/>
        <w:jc w:val="both"/>
        <w:rPr>
          <w:rFonts w:ascii="Times New Roman" w:hAnsi="Times New Roman" w:cs="Times New Roman"/>
          <w:bCs/>
          <w:sz w:val="24"/>
          <w:szCs w:val="24"/>
          <w:lang w:val="en-US"/>
        </w:rPr>
      </w:pPr>
      <w:r w:rsidRPr="005F2DE2">
        <w:rPr>
          <w:rFonts w:ascii="Times New Roman" w:hAnsi="Times New Roman" w:cs="Times New Roman"/>
          <w:bCs/>
          <w:sz w:val="24"/>
          <w:szCs w:val="24"/>
        </w:rPr>
        <w:t xml:space="preserve">GOFTISHU </w:t>
      </w:r>
      <w:r w:rsidR="00582FAD" w:rsidRPr="005F2DE2">
        <w:rPr>
          <w:rFonts w:ascii="Times New Roman" w:hAnsi="Times New Roman" w:cs="Times New Roman"/>
          <w:bCs/>
          <w:sz w:val="24"/>
          <w:szCs w:val="24"/>
        </w:rPr>
        <w:t>M.,</w:t>
      </w:r>
      <w:r w:rsidR="00582FAD" w:rsidRPr="005F2DE2">
        <w:rPr>
          <w:rFonts w:ascii="Times New Roman" w:hAnsi="Times New Roman" w:cs="Times New Roman"/>
          <w:sz w:val="24"/>
          <w:szCs w:val="24"/>
        </w:rPr>
        <w:t xml:space="preserve"> </w:t>
      </w:r>
      <w:r w:rsidRPr="005F2DE2">
        <w:rPr>
          <w:rFonts w:ascii="Times New Roman" w:hAnsi="Times New Roman" w:cs="Times New Roman"/>
          <w:bCs/>
          <w:sz w:val="24"/>
          <w:szCs w:val="24"/>
        </w:rPr>
        <w:t>ASSEFA</w:t>
      </w:r>
      <w:r w:rsidR="00582FAD" w:rsidRPr="005F2DE2">
        <w:rPr>
          <w:rFonts w:ascii="Times New Roman" w:hAnsi="Times New Roman" w:cs="Times New Roman"/>
          <w:bCs/>
          <w:sz w:val="24"/>
          <w:szCs w:val="24"/>
        </w:rPr>
        <w:t xml:space="preserve"> Y., Niba A., </w:t>
      </w:r>
      <w:r w:rsidRPr="005F2DE2">
        <w:rPr>
          <w:rFonts w:ascii="Times New Roman" w:hAnsi="Times New Roman" w:cs="Times New Roman"/>
          <w:bCs/>
          <w:sz w:val="24"/>
          <w:szCs w:val="24"/>
        </w:rPr>
        <w:t>FININSA</w:t>
      </w:r>
      <w:r w:rsidR="00582FAD" w:rsidRPr="005F2DE2">
        <w:rPr>
          <w:rFonts w:ascii="Times New Roman" w:hAnsi="Times New Roman" w:cs="Times New Roman"/>
          <w:bCs/>
          <w:sz w:val="24"/>
          <w:szCs w:val="24"/>
        </w:rPr>
        <w:t xml:space="preserve"> C. </w:t>
      </w:r>
      <w:r w:rsidR="00582FAD" w:rsidRPr="005F2DE2">
        <w:rPr>
          <w:rFonts w:ascii="Times New Roman" w:hAnsi="Times New Roman" w:cs="Times New Roman"/>
          <w:sz w:val="24"/>
          <w:szCs w:val="24"/>
        </w:rPr>
        <w:t xml:space="preserve">et </w:t>
      </w:r>
      <w:r w:rsidRPr="005F2DE2">
        <w:rPr>
          <w:rFonts w:ascii="Times New Roman" w:hAnsi="Times New Roman" w:cs="Times New Roman"/>
          <w:bCs/>
          <w:sz w:val="24"/>
          <w:szCs w:val="24"/>
        </w:rPr>
        <w:t>LE RU</w:t>
      </w:r>
      <w:r w:rsidR="00D161F5" w:rsidRPr="005F2DE2">
        <w:rPr>
          <w:rFonts w:ascii="Times New Roman" w:hAnsi="Times New Roman" w:cs="Times New Roman"/>
          <w:bCs/>
          <w:sz w:val="24"/>
          <w:szCs w:val="24"/>
        </w:rPr>
        <w:t xml:space="preserve"> B. P., 2017</w:t>
      </w:r>
      <w:r w:rsidR="00582FAD" w:rsidRPr="005F2DE2">
        <w:rPr>
          <w:rFonts w:ascii="Times New Roman" w:hAnsi="Times New Roman" w:cs="Times New Roman"/>
          <w:sz w:val="24"/>
          <w:szCs w:val="24"/>
        </w:rPr>
        <w:t>.</w:t>
      </w:r>
      <w:r w:rsidR="00582FAD" w:rsidRPr="005F2DE2">
        <w:rPr>
          <w:rFonts w:ascii="Times New Roman" w:hAnsi="Times New Roman" w:cs="Times New Roman"/>
          <w:bCs/>
          <w:sz w:val="24"/>
          <w:szCs w:val="24"/>
        </w:rPr>
        <w:t xml:space="preserve"> </w:t>
      </w:r>
      <w:r w:rsidR="00582FAD" w:rsidRPr="005F2DE2">
        <w:rPr>
          <w:rFonts w:ascii="Times New Roman" w:hAnsi="Times New Roman" w:cs="Times New Roman"/>
          <w:bCs/>
          <w:sz w:val="24"/>
          <w:szCs w:val="24"/>
          <w:lang w:val="en-US"/>
        </w:rPr>
        <w:t>Diversity et abundance of lepidopteran stem borers et their host plants in Ethiopia.</w:t>
      </w:r>
      <w:r w:rsidR="00582FAD" w:rsidRPr="005F2DE2">
        <w:rPr>
          <w:rFonts w:ascii="Times New Roman" w:hAnsi="Times New Roman" w:cs="Times New Roman"/>
          <w:i/>
          <w:iCs/>
          <w:sz w:val="24"/>
          <w:szCs w:val="24"/>
          <w:lang w:val="en-US"/>
        </w:rPr>
        <w:t xml:space="preserve"> Journal Applied Entomologie. </w:t>
      </w:r>
      <w:r w:rsidR="00582FAD" w:rsidRPr="005F2DE2">
        <w:rPr>
          <w:rFonts w:ascii="Times New Roman" w:hAnsi="Times New Roman" w:cs="Times New Roman"/>
          <w:i/>
          <w:sz w:val="24"/>
          <w:szCs w:val="24"/>
          <w:lang w:val="en-US"/>
        </w:rPr>
        <w:t>142 :437–449. DOI : 10.1111/jen.12489</w:t>
      </w:r>
      <w:r w:rsidR="00582FAD" w:rsidRPr="005F2DE2">
        <w:rPr>
          <w:rFonts w:ascii="Times New Roman" w:hAnsi="Times New Roman" w:cs="Times New Roman"/>
          <w:sz w:val="24"/>
          <w:szCs w:val="24"/>
          <w:lang w:val="en-US"/>
        </w:rPr>
        <w:t>.</w:t>
      </w:r>
    </w:p>
    <w:p w:rsidR="00582FAD" w:rsidRPr="005F2DE2" w:rsidRDefault="000F0F3E" w:rsidP="005F2DE2">
      <w:pPr>
        <w:spacing w:after="120" w:line="240" w:lineRule="auto"/>
        <w:jc w:val="both"/>
        <w:rPr>
          <w:rFonts w:ascii="Times New Roman" w:hAnsi="Times New Roman" w:cs="Times New Roman"/>
          <w:bCs/>
          <w:i/>
          <w:sz w:val="24"/>
          <w:szCs w:val="24"/>
        </w:rPr>
      </w:pPr>
      <w:r w:rsidRPr="005F2DE2">
        <w:rPr>
          <w:rFonts w:ascii="Times New Roman" w:hAnsi="Times New Roman" w:cs="Times New Roman"/>
          <w:sz w:val="24"/>
          <w:szCs w:val="24"/>
          <w:lang w:val="en-US"/>
        </w:rPr>
        <w:t>GOVENDER</w:t>
      </w:r>
      <w:r w:rsidR="00582FAD" w:rsidRPr="005F2DE2">
        <w:rPr>
          <w:rFonts w:ascii="Times New Roman" w:hAnsi="Times New Roman" w:cs="Times New Roman"/>
          <w:sz w:val="24"/>
          <w:szCs w:val="24"/>
          <w:lang w:val="en-US"/>
        </w:rPr>
        <w:t xml:space="preserve"> N., </w:t>
      </w:r>
      <w:r w:rsidRPr="005F2DE2">
        <w:rPr>
          <w:rFonts w:ascii="Times New Roman" w:hAnsi="Times New Roman" w:cs="Times New Roman"/>
          <w:sz w:val="24"/>
          <w:szCs w:val="24"/>
          <w:lang w:val="en-US"/>
        </w:rPr>
        <w:t>CONLONG</w:t>
      </w:r>
      <w:r w:rsidR="00D161F5" w:rsidRPr="005F2DE2">
        <w:rPr>
          <w:rFonts w:ascii="Times New Roman" w:hAnsi="Times New Roman" w:cs="Times New Roman"/>
          <w:sz w:val="24"/>
          <w:szCs w:val="24"/>
          <w:lang w:val="en-US"/>
        </w:rPr>
        <w:t xml:space="preserve"> D. et </w:t>
      </w:r>
      <w:r w:rsidRPr="005F2DE2">
        <w:rPr>
          <w:rFonts w:ascii="Times New Roman" w:hAnsi="Times New Roman" w:cs="Times New Roman"/>
          <w:sz w:val="24"/>
          <w:szCs w:val="24"/>
          <w:lang w:val="en-US"/>
        </w:rPr>
        <w:t>SMITH</w:t>
      </w:r>
      <w:r w:rsidR="00D161F5" w:rsidRPr="005F2DE2">
        <w:rPr>
          <w:rFonts w:ascii="Times New Roman" w:hAnsi="Times New Roman" w:cs="Times New Roman"/>
          <w:sz w:val="24"/>
          <w:szCs w:val="24"/>
          <w:lang w:val="en-US"/>
        </w:rPr>
        <w:t xml:space="preserve"> F.R., 2011</w:t>
      </w:r>
      <w:r w:rsidR="00582FAD" w:rsidRPr="005F2DE2">
        <w:rPr>
          <w:rFonts w:ascii="Times New Roman" w:hAnsi="Times New Roman" w:cs="Times New Roman"/>
          <w:sz w:val="24"/>
          <w:szCs w:val="24"/>
          <w:lang w:val="en-US"/>
        </w:rPr>
        <w:t xml:space="preserve">. Biodiversity of lepidopteran stemborers et associated parasitoids in wild hosts surrounding sugarcane fields. </w:t>
      </w:r>
      <w:r w:rsidR="00582FAD" w:rsidRPr="005F2DE2">
        <w:rPr>
          <w:rFonts w:ascii="Times New Roman" w:hAnsi="Times New Roman" w:cs="Times New Roman"/>
          <w:i/>
          <w:sz w:val="24"/>
          <w:szCs w:val="24"/>
        </w:rPr>
        <w:t>Proc.S Afr. Sug.Technol Ass. 84 : 301-305.</w:t>
      </w:r>
    </w:p>
    <w:p w:rsidR="00582FAD" w:rsidRPr="005F2DE2" w:rsidRDefault="000F0F3E" w:rsidP="005F2DE2">
      <w:pPr>
        <w:spacing w:after="120" w:line="240" w:lineRule="auto"/>
        <w:jc w:val="both"/>
        <w:rPr>
          <w:rFonts w:ascii="Times New Roman" w:hAnsi="Times New Roman" w:cs="Times New Roman"/>
          <w:bCs/>
          <w:sz w:val="24"/>
          <w:szCs w:val="24"/>
        </w:rPr>
      </w:pPr>
      <w:r w:rsidRPr="005F2DE2">
        <w:rPr>
          <w:rFonts w:ascii="Times New Roman" w:eastAsia="MS Gothic" w:hAnsi="Times New Roman" w:cs="Times New Roman"/>
          <w:sz w:val="24"/>
          <w:szCs w:val="24"/>
        </w:rPr>
        <w:t>HAMADOUN</w:t>
      </w:r>
      <w:r w:rsidR="000954F2" w:rsidRPr="005F2DE2">
        <w:rPr>
          <w:rFonts w:ascii="Times New Roman" w:eastAsia="MS Gothic" w:hAnsi="Times New Roman" w:cs="Times New Roman"/>
          <w:sz w:val="24"/>
          <w:szCs w:val="24"/>
        </w:rPr>
        <w:t xml:space="preserve"> A., 1992</w:t>
      </w:r>
      <w:r w:rsidR="00582FAD" w:rsidRPr="005F2DE2">
        <w:rPr>
          <w:rFonts w:ascii="Times New Roman" w:eastAsia="MS Gothic" w:hAnsi="Times New Roman" w:cs="Times New Roman"/>
          <w:sz w:val="24"/>
          <w:szCs w:val="24"/>
        </w:rPr>
        <w:t>. Evolution naturelle de la population de</w:t>
      </w:r>
      <w:r w:rsidR="00582FAD" w:rsidRPr="005F2DE2">
        <w:rPr>
          <w:rFonts w:ascii="Times New Roman" w:eastAsia="MS Gothic" w:hAnsi="Times New Roman" w:cs="Times New Roman"/>
          <w:i/>
          <w:sz w:val="24"/>
          <w:szCs w:val="24"/>
        </w:rPr>
        <w:t xml:space="preserve"> Sesamia calamitis </w:t>
      </w:r>
      <w:r w:rsidR="00582FAD" w:rsidRPr="005F2DE2">
        <w:rPr>
          <w:rFonts w:ascii="Times New Roman" w:eastAsia="MS Gothic" w:hAnsi="Times New Roman" w:cs="Times New Roman"/>
          <w:sz w:val="24"/>
          <w:szCs w:val="24"/>
        </w:rPr>
        <w:t>Hampson (Lepidoptera : Noctuidae) au Mali. Revue scientifique : Nuisible-Pest Pragas, N°001/ Décembre 1992, Institut du Sahel Bamako, pp 28-41 (in French).</w:t>
      </w:r>
    </w:p>
    <w:p w:rsidR="00582FAD" w:rsidRPr="005F2DE2" w:rsidRDefault="000F0F3E" w:rsidP="005F2DE2">
      <w:pPr>
        <w:spacing w:after="120" w:line="240" w:lineRule="auto"/>
        <w:jc w:val="both"/>
        <w:rPr>
          <w:rFonts w:ascii="Times New Roman" w:hAnsi="Times New Roman" w:cs="Times New Roman"/>
          <w:bCs/>
          <w:sz w:val="24"/>
          <w:szCs w:val="24"/>
          <w:lang w:val="en-US"/>
        </w:rPr>
      </w:pPr>
      <w:r w:rsidRPr="005F2DE2">
        <w:rPr>
          <w:rFonts w:ascii="Times New Roman" w:hAnsi="Times New Roman" w:cs="Times New Roman"/>
          <w:bCs/>
          <w:iCs/>
          <w:sz w:val="24"/>
          <w:szCs w:val="24"/>
        </w:rPr>
        <w:t>HEINRICHS</w:t>
      </w:r>
      <w:r w:rsidR="00582FAD" w:rsidRPr="005F2DE2">
        <w:rPr>
          <w:rFonts w:ascii="Times New Roman" w:hAnsi="Times New Roman" w:cs="Times New Roman"/>
          <w:bCs/>
          <w:iCs/>
          <w:sz w:val="24"/>
          <w:szCs w:val="24"/>
        </w:rPr>
        <w:t xml:space="preserve"> E.A. et </w:t>
      </w:r>
      <w:r w:rsidRPr="005F2DE2">
        <w:rPr>
          <w:rFonts w:ascii="Times New Roman" w:hAnsi="Times New Roman" w:cs="Times New Roman"/>
          <w:bCs/>
          <w:iCs/>
          <w:sz w:val="24"/>
          <w:szCs w:val="24"/>
        </w:rPr>
        <w:t>BARRION</w:t>
      </w:r>
      <w:r w:rsidR="00582FAD" w:rsidRPr="005F2DE2">
        <w:rPr>
          <w:rFonts w:ascii="Times New Roman" w:hAnsi="Times New Roman" w:cs="Times New Roman"/>
          <w:sz w:val="24"/>
          <w:szCs w:val="24"/>
        </w:rPr>
        <w:t xml:space="preserve"> </w:t>
      </w:r>
      <w:r w:rsidR="000954F2" w:rsidRPr="005F2DE2">
        <w:rPr>
          <w:rFonts w:ascii="Times New Roman" w:hAnsi="Times New Roman" w:cs="Times New Roman"/>
          <w:bCs/>
          <w:iCs/>
          <w:sz w:val="24"/>
          <w:szCs w:val="24"/>
        </w:rPr>
        <w:t>A. T., 2004</w:t>
      </w:r>
      <w:r w:rsidR="00582FAD" w:rsidRPr="005F2DE2">
        <w:rPr>
          <w:rFonts w:ascii="Times New Roman" w:hAnsi="Times New Roman" w:cs="Times New Roman"/>
          <w:bCs/>
          <w:iCs/>
          <w:sz w:val="24"/>
          <w:szCs w:val="24"/>
        </w:rPr>
        <w:t xml:space="preserve">. </w:t>
      </w:r>
      <w:r w:rsidR="00582FAD" w:rsidRPr="005F2DE2">
        <w:rPr>
          <w:rFonts w:ascii="Times New Roman" w:hAnsi="Times New Roman" w:cs="Times New Roman"/>
          <w:bCs/>
          <w:iCs/>
          <w:sz w:val="24"/>
          <w:szCs w:val="24"/>
          <w:lang w:val="en-US"/>
        </w:rPr>
        <w:t xml:space="preserve">Rice-Feeding Insects et Selected Natural Enemies in West Africa : </w:t>
      </w:r>
      <w:r w:rsidR="00582FAD" w:rsidRPr="005F2DE2">
        <w:rPr>
          <w:rFonts w:ascii="Times New Roman" w:hAnsi="Times New Roman" w:cs="Times New Roman"/>
          <w:sz w:val="24"/>
          <w:szCs w:val="24"/>
          <w:lang w:val="en-US"/>
        </w:rPr>
        <w:t>biology, ecology, identification. Los Baños (Philippines) : International Rice Research Institute et Abidjan (Côte d’Ivoire) : WARDA–The Africa Rice Center. 243 p.</w:t>
      </w:r>
    </w:p>
    <w:p w:rsidR="00582FAD" w:rsidRPr="005F2DE2" w:rsidRDefault="000F0F3E" w:rsidP="005F2DE2">
      <w:pPr>
        <w:spacing w:after="120" w:line="240" w:lineRule="auto"/>
        <w:jc w:val="both"/>
        <w:rPr>
          <w:rFonts w:ascii="Times New Roman" w:hAnsi="Times New Roman" w:cs="Times New Roman"/>
          <w:bCs/>
          <w:sz w:val="24"/>
          <w:szCs w:val="24"/>
          <w:lang w:val="en-US"/>
        </w:rPr>
      </w:pPr>
      <w:r w:rsidRPr="005F2DE2">
        <w:rPr>
          <w:rFonts w:ascii="Times New Roman" w:hAnsi="Times New Roman" w:cs="Times New Roman"/>
          <w:sz w:val="24"/>
          <w:szCs w:val="24"/>
          <w:lang w:val="en-US"/>
        </w:rPr>
        <w:t>JANUARY</w:t>
      </w:r>
      <w:r w:rsidR="00582FAD" w:rsidRPr="005F2DE2">
        <w:rPr>
          <w:rFonts w:ascii="Times New Roman" w:hAnsi="Times New Roman" w:cs="Times New Roman"/>
          <w:sz w:val="24"/>
          <w:szCs w:val="24"/>
          <w:lang w:val="en-US"/>
        </w:rPr>
        <w:t xml:space="preserve"> B., </w:t>
      </w:r>
      <w:r w:rsidRPr="005F2DE2">
        <w:rPr>
          <w:rFonts w:ascii="Times New Roman" w:hAnsi="Times New Roman" w:cs="Times New Roman"/>
          <w:sz w:val="24"/>
          <w:szCs w:val="24"/>
          <w:lang w:val="en-US"/>
        </w:rPr>
        <w:t>RWEGASIRA</w:t>
      </w:r>
      <w:r w:rsidR="00582FAD" w:rsidRPr="005F2DE2">
        <w:rPr>
          <w:rFonts w:ascii="Times New Roman" w:hAnsi="Times New Roman" w:cs="Times New Roman"/>
          <w:sz w:val="24"/>
          <w:szCs w:val="24"/>
          <w:lang w:val="en-US"/>
        </w:rPr>
        <w:t xml:space="preserve"> G.M. et </w:t>
      </w:r>
      <w:r w:rsidRPr="005F2DE2">
        <w:rPr>
          <w:rFonts w:ascii="Times New Roman" w:hAnsi="Times New Roman" w:cs="Times New Roman"/>
          <w:sz w:val="24"/>
          <w:szCs w:val="24"/>
          <w:lang w:val="en-US"/>
        </w:rPr>
        <w:t>TEFERA</w:t>
      </w:r>
      <w:r w:rsidR="00582FAD" w:rsidRPr="005F2DE2">
        <w:rPr>
          <w:rFonts w:ascii="Times New Roman" w:hAnsi="Times New Roman" w:cs="Times New Roman"/>
          <w:sz w:val="24"/>
          <w:szCs w:val="24"/>
          <w:lang w:val="en-US"/>
        </w:rPr>
        <w:t xml:space="preserve"> T.</w:t>
      </w:r>
      <w:r w:rsidR="000954F2" w:rsidRPr="005F2DE2">
        <w:rPr>
          <w:rFonts w:ascii="Times New Roman" w:hAnsi="Times New Roman" w:cs="Times New Roman"/>
          <w:sz w:val="24"/>
          <w:szCs w:val="24"/>
          <w:lang w:val="en-US"/>
        </w:rPr>
        <w:t xml:space="preserve">, </w:t>
      </w:r>
      <w:r w:rsidR="00582FAD" w:rsidRPr="005F2DE2">
        <w:rPr>
          <w:rFonts w:ascii="Times New Roman" w:hAnsi="Times New Roman" w:cs="Times New Roman"/>
          <w:sz w:val="24"/>
          <w:szCs w:val="24"/>
          <w:lang w:val="en-US"/>
        </w:rPr>
        <w:t>2018. Lepidopteran Stem Borer Species abundance et associated damages on Irrigated Kilombero Low Let Rice Ecosystem in Tanzania.</w:t>
      </w:r>
      <w:r w:rsidR="00582FAD" w:rsidRPr="005F2DE2">
        <w:rPr>
          <w:rFonts w:ascii="Times New Roman" w:hAnsi="Times New Roman" w:cs="Times New Roman"/>
          <w:bCs/>
          <w:sz w:val="24"/>
          <w:szCs w:val="24"/>
          <w:lang w:val="en-US"/>
        </w:rPr>
        <w:t xml:space="preserve"> </w:t>
      </w:r>
      <w:r w:rsidR="00582FAD" w:rsidRPr="005F2DE2">
        <w:rPr>
          <w:rFonts w:ascii="Times New Roman" w:hAnsi="Times New Roman" w:cs="Times New Roman"/>
          <w:bCs/>
          <w:i/>
          <w:sz w:val="24"/>
          <w:szCs w:val="24"/>
          <w:lang w:val="en-US"/>
        </w:rPr>
        <w:t>Journal of Entomology.CC : CC-CC.</w:t>
      </w:r>
    </w:p>
    <w:p w:rsidR="00A8507F" w:rsidRPr="005F2DE2" w:rsidRDefault="00582FAD" w:rsidP="005F2DE2">
      <w:pPr>
        <w:spacing w:after="120" w:line="240" w:lineRule="auto"/>
        <w:jc w:val="both"/>
        <w:rPr>
          <w:rFonts w:ascii="Times New Roman" w:hAnsi="Times New Roman" w:cs="Times New Roman"/>
          <w:i/>
          <w:iCs/>
          <w:sz w:val="24"/>
          <w:szCs w:val="24"/>
          <w:lang w:val="en-US"/>
        </w:rPr>
      </w:pPr>
      <w:r w:rsidRPr="005F2DE2">
        <w:rPr>
          <w:rFonts w:ascii="Times New Roman" w:hAnsi="Times New Roman" w:cs="Times New Roman"/>
          <w:sz w:val="24"/>
          <w:szCs w:val="24"/>
          <w:lang w:val="en-US"/>
        </w:rPr>
        <w:t xml:space="preserve"> </w:t>
      </w:r>
      <w:r w:rsidR="000F0F3E" w:rsidRPr="005F2DE2">
        <w:rPr>
          <w:rFonts w:ascii="Times New Roman" w:hAnsi="Times New Roman" w:cs="Times New Roman"/>
          <w:sz w:val="24"/>
          <w:szCs w:val="24"/>
          <w:lang w:val="en-US"/>
        </w:rPr>
        <w:t>KAKDE</w:t>
      </w:r>
      <w:r w:rsidRPr="005F2DE2">
        <w:rPr>
          <w:rFonts w:ascii="Times New Roman" w:hAnsi="Times New Roman" w:cs="Times New Roman"/>
          <w:sz w:val="24"/>
          <w:szCs w:val="24"/>
          <w:lang w:val="en-US"/>
        </w:rPr>
        <w:t xml:space="preserve"> A.M et </w:t>
      </w:r>
      <w:r w:rsidR="000F0F3E" w:rsidRPr="005F2DE2">
        <w:rPr>
          <w:rFonts w:ascii="Times New Roman" w:hAnsi="Times New Roman" w:cs="Times New Roman"/>
          <w:sz w:val="24"/>
          <w:szCs w:val="24"/>
          <w:lang w:val="en-US"/>
        </w:rPr>
        <w:t>PATEL K. G</w:t>
      </w:r>
      <w:r w:rsidR="000954F2" w:rsidRPr="005F2DE2">
        <w:rPr>
          <w:rFonts w:ascii="Times New Roman" w:hAnsi="Times New Roman" w:cs="Times New Roman"/>
          <w:sz w:val="24"/>
          <w:szCs w:val="24"/>
          <w:lang w:val="en-US"/>
        </w:rPr>
        <w:t>., 2014</w:t>
      </w:r>
      <w:r w:rsidRPr="005F2DE2">
        <w:rPr>
          <w:rFonts w:ascii="Times New Roman" w:hAnsi="Times New Roman" w:cs="Times New Roman"/>
          <w:sz w:val="24"/>
          <w:szCs w:val="24"/>
          <w:lang w:val="en-US"/>
        </w:rPr>
        <w:t xml:space="preserve">. </w:t>
      </w:r>
      <w:r w:rsidRPr="005F2DE2">
        <w:rPr>
          <w:rFonts w:ascii="Times New Roman" w:hAnsi="Times New Roman" w:cs="Times New Roman"/>
          <w:bCs/>
          <w:sz w:val="24"/>
          <w:szCs w:val="24"/>
          <w:lang w:val="en-US"/>
        </w:rPr>
        <w:t>Seasonal Incidence of Rice Yellow Stem Borer (</w:t>
      </w:r>
      <w:r w:rsidRPr="005F2DE2">
        <w:rPr>
          <w:rFonts w:ascii="Times New Roman" w:hAnsi="Times New Roman" w:cs="Times New Roman"/>
          <w:bCs/>
          <w:i/>
          <w:iCs/>
          <w:sz w:val="24"/>
          <w:szCs w:val="24"/>
          <w:lang w:val="en-US"/>
        </w:rPr>
        <w:t xml:space="preserve">Scirpophaga Incertulas </w:t>
      </w:r>
      <w:r w:rsidRPr="005F2DE2">
        <w:rPr>
          <w:rFonts w:ascii="Times New Roman" w:hAnsi="Times New Roman" w:cs="Times New Roman"/>
          <w:bCs/>
          <w:sz w:val="24"/>
          <w:szCs w:val="24"/>
          <w:lang w:val="en-US"/>
        </w:rPr>
        <w:t>Wlk.) In Relation to Conventional and Sri Methods of Planting and Its Correlation with Weather Parameters.</w:t>
      </w:r>
      <w:r w:rsidRPr="005F2DE2">
        <w:rPr>
          <w:rFonts w:ascii="Times New Roman" w:hAnsi="Times New Roman" w:cs="Times New Roman"/>
          <w:sz w:val="24"/>
          <w:szCs w:val="24"/>
          <w:lang w:val="en-US"/>
        </w:rPr>
        <w:t xml:space="preserve"> </w:t>
      </w:r>
      <w:r w:rsidRPr="005F2DE2">
        <w:rPr>
          <w:rFonts w:ascii="Times New Roman" w:hAnsi="Times New Roman" w:cs="Times New Roman"/>
          <w:i/>
          <w:iCs/>
          <w:sz w:val="24"/>
          <w:szCs w:val="24"/>
          <w:lang w:val="en-US"/>
        </w:rPr>
        <w:t>IOSR Journal of Agriculture and Veterinary Science (IOSR-JAVS). 7(6) : 05-10.</w:t>
      </w:r>
    </w:p>
    <w:p w:rsidR="00A8507F" w:rsidRPr="005F2DE2" w:rsidRDefault="00A8507F" w:rsidP="005F2DE2">
      <w:pPr>
        <w:spacing w:after="120" w:line="240" w:lineRule="auto"/>
        <w:jc w:val="both"/>
        <w:rPr>
          <w:rFonts w:ascii="Times New Roman" w:hAnsi="Times New Roman" w:cs="Times New Roman"/>
          <w:sz w:val="24"/>
          <w:szCs w:val="24"/>
          <w:lang w:val="en-US"/>
        </w:rPr>
      </w:pPr>
      <w:r w:rsidRPr="005F2DE2">
        <w:rPr>
          <w:rFonts w:ascii="Times New Roman" w:hAnsi="Times New Roman" w:cs="Times New Roman"/>
          <w:sz w:val="24"/>
          <w:szCs w:val="24"/>
          <w:lang w:val="en-US"/>
        </w:rPr>
        <w:t xml:space="preserve">KUMAR R., 1991. </w:t>
      </w:r>
      <w:r w:rsidRPr="005F2DE2">
        <w:rPr>
          <w:rFonts w:ascii="Times New Roman" w:hAnsi="Times New Roman" w:cs="Times New Roman"/>
          <w:iCs/>
          <w:sz w:val="24"/>
          <w:szCs w:val="24"/>
        </w:rPr>
        <w:t>La Lutte Contre les Insectes Ravageurs ; la Situation de l’Agriculture Africaine</w:t>
      </w:r>
      <w:r w:rsidRPr="005F2DE2">
        <w:rPr>
          <w:rFonts w:ascii="Times New Roman" w:hAnsi="Times New Roman" w:cs="Times New Roman"/>
          <w:sz w:val="24"/>
          <w:szCs w:val="24"/>
        </w:rPr>
        <w:t xml:space="preserve">. </w:t>
      </w:r>
      <w:r w:rsidRPr="005F2DE2">
        <w:rPr>
          <w:rFonts w:ascii="Times New Roman" w:hAnsi="Times New Roman" w:cs="Times New Roman"/>
          <w:sz w:val="24"/>
          <w:szCs w:val="24"/>
          <w:lang w:val="en-US"/>
        </w:rPr>
        <w:t>Editions CTA-KARTHALA :</w:t>
      </w:r>
      <w:r w:rsidRPr="005F2DE2">
        <w:rPr>
          <w:rFonts w:ascii="Times New Roman" w:hAnsi="Times New Roman" w:cs="Times New Roman"/>
          <w:i/>
          <w:iCs/>
          <w:sz w:val="24"/>
          <w:szCs w:val="24"/>
          <w:lang w:val="en-US"/>
        </w:rPr>
        <w:t xml:space="preserve"> </w:t>
      </w:r>
      <w:r w:rsidRPr="005F2DE2">
        <w:rPr>
          <w:rFonts w:ascii="Times New Roman" w:hAnsi="Times New Roman" w:cs="Times New Roman"/>
          <w:sz w:val="24"/>
          <w:szCs w:val="24"/>
          <w:lang w:val="en-US"/>
        </w:rPr>
        <w:t>Paris, France ; 310 p.</w:t>
      </w:r>
    </w:p>
    <w:p w:rsidR="008466B8" w:rsidRPr="005F2DE2" w:rsidRDefault="008466B8" w:rsidP="005F2DE2">
      <w:pPr>
        <w:spacing w:after="120" w:line="240" w:lineRule="auto"/>
        <w:jc w:val="both"/>
        <w:rPr>
          <w:rFonts w:ascii="Times New Roman" w:hAnsi="Times New Roman" w:cs="Times New Roman"/>
          <w:sz w:val="24"/>
          <w:szCs w:val="24"/>
          <w:lang w:val="en-US"/>
        </w:rPr>
      </w:pPr>
      <w:r w:rsidRPr="005F2DE2">
        <w:rPr>
          <w:rFonts w:ascii="Times New Roman" w:hAnsi="Times New Roman" w:cs="Times New Roman"/>
          <w:sz w:val="24"/>
          <w:szCs w:val="24"/>
          <w:lang w:val="en-US"/>
        </w:rPr>
        <w:lastRenderedPageBreak/>
        <w:t>KFIR R., Overholt W.A., Khan Z.R. et Polaszek A. (2002). Biology et management of economically important lepidopteran cereal stem borers in Africa</w:t>
      </w:r>
      <w:r w:rsidRPr="005F2DE2">
        <w:rPr>
          <w:rFonts w:ascii="Times New Roman" w:hAnsi="Times New Roman" w:cs="Times New Roman"/>
          <w:i/>
          <w:sz w:val="24"/>
          <w:szCs w:val="24"/>
          <w:lang w:val="en-US"/>
        </w:rPr>
        <w:t xml:space="preserve">. </w:t>
      </w:r>
      <w:r w:rsidRPr="005F2DE2">
        <w:rPr>
          <w:rFonts w:ascii="Times New Roman" w:hAnsi="Times New Roman" w:cs="Times New Roman"/>
          <w:i/>
          <w:sz w:val="24"/>
          <w:szCs w:val="24"/>
          <w:u w:val="single"/>
          <w:lang w:val="en-US"/>
        </w:rPr>
        <w:t>Annu. Rev.</w:t>
      </w:r>
      <w:r w:rsidRPr="005F2DE2">
        <w:rPr>
          <w:rFonts w:ascii="Times New Roman" w:hAnsi="Times New Roman" w:cs="Times New Roman"/>
          <w:i/>
          <w:sz w:val="24"/>
          <w:szCs w:val="24"/>
          <w:lang w:val="en-US"/>
        </w:rPr>
        <w:t xml:space="preserve"> </w:t>
      </w:r>
      <w:r w:rsidRPr="005F2DE2">
        <w:rPr>
          <w:rFonts w:ascii="Times New Roman" w:hAnsi="Times New Roman" w:cs="Times New Roman"/>
          <w:sz w:val="24"/>
          <w:szCs w:val="24"/>
          <w:u w:val="single"/>
          <w:lang w:val="en-US"/>
        </w:rPr>
        <w:t xml:space="preserve">Entomol. </w:t>
      </w:r>
      <w:r w:rsidRPr="005F2DE2">
        <w:rPr>
          <w:rFonts w:ascii="Times New Roman" w:hAnsi="Times New Roman" w:cs="Times New Roman"/>
          <w:sz w:val="24"/>
          <w:szCs w:val="24"/>
          <w:lang w:val="en-US"/>
        </w:rPr>
        <w:t>47 : 701-731.</w:t>
      </w:r>
    </w:p>
    <w:p w:rsidR="000441F0" w:rsidRPr="005F2DE2" w:rsidRDefault="00F62731" w:rsidP="005F2DE2">
      <w:pPr>
        <w:spacing w:after="120" w:line="240" w:lineRule="auto"/>
        <w:jc w:val="both"/>
        <w:rPr>
          <w:rFonts w:ascii="Times New Roman" w:hAnsi="Times New Roman" w:cs="Times New Roman"/>
          <w:bCs/>
          <w:sz w:val="24"/>
          <w:szCs w:val="24"/>
        </w:rPr>
      </w:pPr>
      <w:r w:rsidRPr="005F2DE2">
        <w:rPr>
          <w:rFonts w:ascii="Times New Roman" w:hAnsi="Times New Roman" w:cs="Times New Roman"/>
          <w:bCs/>
          <w:sz w:val="24"/>
          <w:szCs w:val="24"/>
          <w:lang w:val="en-US"/>
        </w:rPr>
        <w:t xml:space="preserve">LEONARD </w:t>
      </w:r>
      <w:r w:rsidR="00A74DAE" w:rsidRPr="005F2DE2">
        <w:rPr>
          <w:rFonts w:ascii="Times New Roman" w:hAnsi="Times New Roman" w:cs="Times New Roman"/>
          <w:bCs/>
          <w:sz w:val="24"/>
          <w:szCs w:val="24"/>
          <w:lang w:val="en-US"/>
        </w:rPr>
        <w:t>A., 2015</w:t>
      </w:r>
      <w:r w:rsidR="00582FAD" w:rsidRPr="005F2DE2">
        <w:rPr>
          <w:rFonts w:ascii="Times New Roman" w:hAnsi="Times New Roman" w:cs="Times New Roman"/>
          <w:bCs/>
          <w:sz w:val="24"/>
          <w:szCs w:val="24"/>
          <w:lang w:val="en-US"/>
        </w:rPr>
        <w:t>.</w:t>
      </w:r>
      <w:r w:rsidR="00582FAD" w:rsidRPr="005F2DE2">
        <w:rPr>
          <w:rFonts w:ascii="Times New Roman" w:hAnsi="Times New Roman" w:cs="Times New Roman"/>
          <w:sz w:val="24"/>
          <w:szCs w:val="24"/>
          <w:lang w:val="en-US"/>
        </w:rPr>
        <w:t xml:space="preserve"> </w:t>
      </w:r>
      <w:r w:rsidR="00582FAD" w:rsidRPr="005F2DE2">
        <w:rPr>
          <w:rFonts w:ascii="Times New Roman" w:hAnsi="Times New Roman" w:cs="Times New Roman"/>
          <w:bCs/>
          <w:sz w:val="24"/>
          <w:szCs w:val="24"/>
          <w:lang w:val="en-US"/>
        </w:rPr>
        <w:t>Incidences et spatial distribution of stem borers in rice crop in Kahama district.</w:t>
      </w:r>
      <w:r w:rsidR="00582FAD" w:rsidRPr="005F2DE2">
        <w:rPr>
          <w:rFonts w:ascii="Times New Roman" w:hAnsi="Times New Roman" w:cs="Times New Roman"/>
          <w:sz w:val="24"/>
          <w:szCs w:val="24"/>
          <w:lang w:val="en-US"/>
        </w:rPr>
        <w:t xml:space="preserve"> </w:t>
      </w:r>
      <w:r w:rsidR="00582FAD" w:rsidRPr="005F2DE2">
        <w:rPr>
          <w:rFonts w:ascii="Times New Roman" w:hAnsi="Times New Roman" w:cs="Times New Roman"/>
          <w:bCs/>
          <w:sz w:val="24"/>
          <w:szCs w:val="24"/>
          <w:lang w:val="en-US"/>
        </w:rPr>
        <w:t xml:space="preserve">Masters of Sciences in crop Sciences of Sokoine University of Agriculture. </w:t>
      </w:r>
      <w:r w:rsidR="00582FAD" w:rsidRPr="005F2DE2">
        <w:rPr>
          <w:rFonts w:ascii="Times New Roman" w:hAnsi="Times New Roman" w:cs="Times New Roman"/>
          <w:bCs/>
          <w:sz w:val="24"/>
          <w:szCs w:val="24"/>
        </w:rPr>
        <w:t>Morogoro, Tanzania,</w:t>
      </w:r>
      <w:r w:rsidR="005B5901" w:rsidRPr="005F2DE2">
        <w:rPr>
          <w:rFonts w:ascii="Times New Roman" w:hAnsi="Times New Roman" w:cs="Times New Roman"/>
          <w:bCs/>
          <w:sz w:val="24"/>
          <w:szCs w:val="24"/>
        </w:rPr>
        <w:t xml:space="preserve"> </w:t>
      </w:r>
      <w:r w:rsidR="00582FAD" w:rsidRPr="005F2DE2">
        <w:rPr>
          <w:rFonts w:ascii="Times New Roman" w:hAnsi="Times New Roman" w:cs="Times New Roman"/>
          <w:bCs/>
          <w:sz w:val="24"/>
          <w:szCs w:val="24"/>
        </w:rPr>
        <w:t>83p.</w:t>
      </w:r>
    </w:p>
    <w:p w:rsidR="000441F0" w:rsidRPr="005F2DE2" w:rsidRDefault="000441F0" w:rsidP="005F2DE2">
      <w:pPr>
        <w:spacing w:after="120" w:line="240" w:lineRule="auto"/>
        <w:jc w:val="both"/>
        <w:rPr>
          <w:rFonts w:ascii="Times New Roman" w:hAnsi="Times New Roman" w:cs="Times New Roman"/>
          <w:bCs/>
          <w:sz w:val="24"/>
          <w:szCs w:val="24"/>
        </w:rPr>
      </w:pPr>
      <w:r w:rsidRPr="005F2DE2">
        <w:rPr>
          <w:rFonts w:ascii="Times New Roman" w:hAnsi="Times New Roman" w:cs="Times New Roman"/>
          <w:bCs/>
          <w:sz w:val="24"/>
          <w:szCs w:val="24"/>
        </w:rPr>
        <w:t xml:space="preserve">MAHRH, 2009. </w:t>
      </w:r>
      <w:r w:rsidRPr="005F2DE2">
        <w:rPr>
          <w:rFonts w:ascii="Times New Roman" w:hAnsi="Times New Roman" w:cs="Times New Roman"/>
          <w:sz w:val="24"/>
          <w:szCs w:val="24"/>
        </w:rPr>
        <w:t>Arrêté n02009-04 /MAHRH/CAB portant organisation et fonctionnement de la Direction générale des productions végétales. Ouagadougou, Burkina Faso, 18 p.</w:t>
      </w:r>
    </w:p>
    <w:p w:rsidR="000441F0" w:rsidRPr="005F2DE2" w:rsidRDefault="000441F0" w:rsidP="005F2DE2">
      <w:pPr>
        <w:spacing w:after="120" w:line="240" w:lineRule="auto"/>
        <w:jc w:val="both"/>
        <w:rPr>
          <w:rFonts w:ascii="Times New Roman" w:hAnsi="Times New Roman" w:cs="Times New Roman"/>
          <w:sz w:val="24"/>
          <w:szCs w:val="24"/>
        </w:rPr>
      </w:pPr>
      <w:r w:rsidRPr="005F2DE2">
        <w:rPr>
          <w:rFonts w:ascii="Times New Roman" w:hAnsi="Times New Roman" w:cs="Times New Roman"/>
          <w:bCs/>
          <w:sz w:val="24"/>
          <w:szCs w:val="24"/>
        </w:rPr>
        <w:t xml:space="preserve">NACRO S., 1994. </w:t>
      </w:r>
      <w:r w:rsidRPr="005F2DE2">
        <w:rPr>
          <w:rFonts w:ascii="Times New Roman" w:hAnsi="Times New Roman" w:cs="Times New Roman"/>
          <w:sz w:val="24"/>
          <w:szCs w:val="24"/>
        </w:rPr>
        <w:t>Analyse d'un système tritrophique : la Cécidomyie du riz et ses parasitoïdes au Burkina Faso. Thèse, Option Sciences Biologiques. U.F.R. Sciences de la Vie et de l'Environnement, Université de Rennes 1, France,179 p.</w:t>
      </w:r>
    </w:p>
    <w:p w:rsidR="000441F0" w:rsidRPr="005F2DE2" w:rsidRDefault="000441F0" w:rsidP="005F2DE2">
      <w:pPr>
        <w:spacing w:after="120" w:line="240" w:lineRule="auto"/>
        <w:jc w:val="both"/>
        <w:rPr>
          <w:rFonts w:ascii="Times New Roman" w:hAnsi="Times New Roman" w:cs="Times New Roman"/>
          <w:sz w:val="24"/>
          <w:szCs w:val="24"/>
        </w:rPr>
      </w:pPr>
      <w:r w:rsidRPr="005F2DE2">
        <w:rPr>
          <w:rFonts w:ascii="Times New Roman" w:hAnsi="Times New Roman" w:cs="Times New Roman"/>
          <w:bCs/>
          <w:sz w:val="24"/>
          <w:szCs w:val="24"/>
        </w:rPr>
        <w:t>ODJO T.A., 1984.</w:t>
      </w:r>
      <w:r w:rsidRPr="005F2DE2">
        <w:rPr>
          <w:rFonts w:ascii="Times New Roman" w:hAnsi="Times New Roman" w:cs="Times New Roman"/>
          <w:sz w:val="24"/>
          <w:szCs w:val="24"/>
        </w:rPr>
        <w:t xml:space="preserve"> Contribution à l'étude de la biologie et de l'écologie de </w:t>
      </w:r>
      <w:r w:rsidRPr="005F2DE2">
        <w:rPr>
          <w:rFonts w:ascii="Times New Roman" w:hAnsi="Times New Roman" w:cs="Times New Roman"/>
          <w:iCs/>
          <w:sz w:val="24"/>
          <w:szCs w:val="24"/>
        </w:rPr>
        <w:t xml:space="preserve">sesamia calamistis </w:t>
      </w:r>
      <w:r w:rsidRPr="005F2DE2">
        <w:rPr>
          <w:rFonts w:ascii="Times New Roman" w:hAnsi="Times New Roman" w:cs="Times New Roman"/>
          <w:sz w:val="24"/>
          <w:szCs w:val="24"/>
        </w:rPr>
        <w:t>Hampson (Lepidoptera : Noctuidae) en côte d'ivoire centrale. Thèse en Science Biologiques Animale, Option Entomologie, Université de Paris-Sud, Juin 1984, Centre d'Orsay, France, 115p.</w:t>
      </w:r>
    </w:p>
    <w:p w:rsidR="000441F0" w:rsidRPr="005F2DE2" w:rsidRDefault="000441F0" w:rsidP="005F2DE2">
      <w:pPr>
        <w:spacing w:after="120" w:line="240" w:lineRule="auto"/>
        <w:jc w:val="both"/>
        <w:rPr>
          <w:rFonts w:ascii="Times New Roman" w:hAnsi="Times New Roman" w:cs="Times New Roman"/>
          <w:i/>
          <w:sz w:val="24"/>
          <w:szCs w:val="24"/>
          <w:lang w:val="en-US"/>
        </w:rPr>
      </w:pPr>
      <w:r w:rsidRPr="005F2DE2">
        <w:rPr>
          <w:rFonts w:ascii="Times New Roman" w:hAnsi="Times New Roman" w:cs="Times New Roman"/>
          <w:sz w:val="24"/>
          <w:szCs w:val="24"/>
        </w:rPr>
        <w:t xml:space="preserve">OGAH E.O. et NWILENE F.E., 2017. </w:t>
      </w:r>
      <w:r w:rsidRPr="005F2DE2">
        <w:rPr>
          <w:rFonts w:ascii="Times New Roman" w:hAnsi="Times New Roman" w:cs="Times New Roman"/>
          <w:sz w:val="24"/>
          <w:szCs w:val="24"/>
          <w:lang w:val="en-US"/>
        </w:rPr>
        <w:t xml:space="preserve">Incidence of insect pests on rice in Nigeria. </w:t>
      </w:r>
      <w:r w:rsidRPr="005F2DE2">
        <w:rPr>
          <w:rFonts w:ascii="Times New Roman" w:hAnsi="Times New Roman" w:cs="Times New Roman"/>
          <w:i/>
          <w:sz w:val="24"/>
          <w:szCs w:val="24"/>
          <w:lang w:val="en-US"/>
        </w:rPr>
        <w:t>Journal of Entomoly,14 :58-72.</w:t>
      </w:r>
    </w:p>
    <w:p w:rsidR="001E202C" w:rsidRPr="005F2DE2" w:rsidRDefault="001A166A" w:rsidP="005F2DE2">
      <w:pPr>
        <w:spacing w:after="120" w:line="240" w:lineRule="auto"/>
        <w:jc w:val="both"/>
        <w:rPr>
          <w:rFonts w:ascii="Times New Roman" w:hAnsi="Times New Roman" w:cs="Times New Roman"/>
          <w:sz w:val="24"/>
          <w:szCs w:val="24"/>
          <w:lang w:val="en-US"/>
        </w:rPr>
      </w:pPr>
      <w:r w:rsidRPr="005F2DE2">
        <w:rPr>
          <w:rFonts w:ascii="Times New Roman" w:hAnsi="Times New Roman" w:cs="Times New Roman"/>
          <w:sz w:val="24"/>
          <w:szCs w:val="24"/>
          <w:lang w:val="en-US"/>
        </w:rPr>
        <w:t xml:space="preserve">ONDO OVONO P., GATARASI T., OBAME MINKO D., MIYOUMBI KOUMAGOYE D. et KEVERS C. </w:t>
      </w:r>
      <w:r w:rsidR="001E202C" w:rsidRPr="005F2DE2">
        <w:rPr>
          <w:rFonts w:ascii="Times New Roman" w:hAnsi="Times New Roman" w:cs="Times New Roman"/>
          <w:sz w:val="24"/>
          <w:szCs w:val="24"/>
          <w:lang w:val="en-US"/>
        </w:rPr>
        <w:t xml:space="preserve">2014. </w:t>
      </w:r>
      <w:r w:rsidR="001E202C" w:rsidRPr="005F2DE2">
        <w:rPr>
          <w:rFonts w:ascii="Times New Roman" w:hAnsi="Times New Roman" w:cs="Times New Roman"/>
          <w:bCs/>
          <w:sz w:val="24"/>
          <w:szCs w:val="24"/>
        </w:rPr>
        <w:t>Etude de la dynamique des populations d’insectes sur la culture du riz</w:t>
      </w:r>
      <w:r w:rsidR="001E202C" w:rsidRPr="005F2DE2">
        <w:rPr>
          <w:rFonts w:ascii="Times New Roman" w:hAnsi="Times New Roman" w:cs="Times New Roman"/>
          <w:sz w:val="24"/>
          <w:szCs w:val="24"/>
        </w:rPr>
        <w:t xml:space="preserve"> </w:t>
      </w:r>
      <w:r w:rsidR="001E202C" w:rsidRPr="005F2DE2">
        <w:rPr>
          <w:rFonts w:ascii="Times New Roman" w:hAnsi="Times New Roman" w:cs="Times New Roman"/>
          <w:bCs/>
          <w:sz w:val="24"/>
          <w:szCs w:val="24"/>
        </w:rPr>
        <w:t>NERICA dans les conditions du Masuku, Sud-Est du Gabon (Franceville</w:t>
      </w:r>
      <w:r w:rsidR="001E202C" w:rsidRPr="005F2DE2">
        <w:rPr>
          <w:rFonts w:ascii="Times New Roman" w:hAnsi="Times New Roman" w:cs="Times New Roman"/>
          <w:bCs/>
          <w:i/>
          <w:sz w:val="24"/>
          <w:szCs w:val="24"/>
        </w:rPr>
        <w:t>).</w:t>
      </w:r>
      <w:r w:rsidR="001E202C" w:rsidRPr="005F2DE2">
        <w:rPr>
          <w:rFonts w:ascii="Times New Roman" w:hAnsi="Times New Roman" w:cs="Times New Roman"/>
          <w:iCs/>
          <w:sz w:val="24"/>
          <w:szCs w:val="24"/>
        </w:rPr>
        <w:t xml:space="preserve"> </w:t>
      </w:r>
      <w:r w:rsidR="001E202C" w:rsidRPr="005F2DE2">
        <w:rPr>
          <w:rFonts w:ascii="Times New Roman" w:hAnsi="Times New Roman" w:cs="Times New Roman"/>
          <w:iCs/>
          <w:sz w:val="24"/>
          <w:szCs w:val="24"/>
          <w:lang w:val="en-US"/>
        </w:rPr>
        <w:t>Int</w:t>
      </w:r>
      <w:r w:rsidR="003F5D37" w:rsidRPr="005F2DE2">
        <w:rPr>
          <w:rFonts w:ascii="Times New Roman" w:hAnsi="Times New Roman" w:cs="Times New Roman"/>
          <w:iCs/>
          <w:sz w:val="24"/>
          <w:szCs w:val="24"/>
          <w:lang w:val="en-US"/>
        </w:rPr>
        <w:t>ernational</w:t>
      </w:r>
      <w:r w:rsidR="001E202C" w:rsidRPr="005F2DE2">
        <w:rPr>
          <w:rFonts w:ascii="Times New Roman" w:hAnsi="Times New Roman" w:cs="Times New Roman"/>
          <w:iCs/>
          <w:sz w:val="24"/>
          <w:szCs w:val="24"/>
          <w:lang w:val="en-US"/>
        </w:rPr>
        <w:t xml:space="preserve"> J</w:t>
      </w:r>
      <w:r w:rsidR="003F5D37" w:rsidRPr="005F2DE2">
        <w:rPr>
          <w:rFonts w:ascii="Times New Roman" w:hAnsi="Times New Roman" w:cs="Times New Roman"/>
          <w:iCs/>
          <w:sz w:val="24"/>
          <w:szCs w:val="24"/>
          <w:lang w:val="en-US"/>
        </w:rPr>
        <w:t>ournal</w:t>
      </w:r>
      <w:r w:rsidR="001E202C" w:rsidRPr="005F2DE2">
        <w:rPr>
          <w:rFonts w:ascii="Times New Roman" w:hAnsi="Times New Roman" w:cs="Times New Roman"/>
          <w:iCs/>
          <w:sz w:val="24"/>
          <w:szCs w:val="24"/>
          <w:lang w:val="en-US"/>
        </w:rPr>
        <w:t xml:space="preserve"> </w:t>
      </w:r>
      <w:r w:rsidR="003F5D37" w:rsidRPr="005F2DE2">
        <w:rPr>
          <w:rFonts w:ascii="Times New Roman" w:hAnsi="Times New Roman" w:cs="Times New Roman"/>
          <w:iCs/>
          <w:sz w:val="24"/>
          <w:szCs w:val="24"/>
          <w:lang w:val="en-US"/>
        </w:rPr>
        <w:t xml:space="preserve">of </w:t>
      </w:r>
      <w:r w:rsidR="001E202C" w:rsidRPr="005F2DE2">
        <w:rPr>
          <w:rFonts w:ascii="Times New Roman" w:hAnsi="Times New Roman" w:cs="Times New Roman"/>
          <w:iCs/>
          <w:sz w:val="24"/>
          <w:szCs w:val="24"/>
          <w:lang w:val="en-US"/>
        </w:rPr>
        <w:t>Biol</w:t>
      </w:r>
      <w:r w:rsidR="003F5D37" w:rsidRPr="005F2DE2">
        <w:rPr>
          <w:rFonts w:ascii="Times New Roman" w:hAnsi="Times New Roman" w:cs="Times New Roman"/>
          <w:iCs/>
          <w:sz w:val="24"/>
          <w:szCs w:val="24"/>
          <w:lang w:val="en-US"/>
        </w:rPr>
        <w:t>ogical</w:t>
      </w:r>
      <w:r w:rsidR="001E202C" w:rsidRPr="005F2DE2">
        <w:rPr>
          <w:rFonts w:ascii="Times New Roman" w:hAnsi="Times New Roman" w:cs="Times New Roman"/>
          <w:iCs/>
          <w:sz w:val="24"/>
          <w:szCs w:val="24"/>
          <w:lang w:val="en-US"/>
        </w:rPr>
        <w:t xml:space="preserve"> </w:t>
      </w:r>
      <w:r w:rsidR="003F5D37" w:rsidRPr="005F2DE2">
        <w:rPr>
          <w:rFonts w:ascii="Times New Roman" w:hAnsi="Times New Roman" w:cs="Times New Roman"/>
          <w:iCs/>
          <w:sz w:val="24"/>
          <w:szCs w:val="24"/>
          <w:lang w:val="en-US"/>
        </w:rPr>
        <w:t xml:space="preserve">and </w:t>
      </w:r>
      <w:r w:rsidR="001E202C" w:rsidRPr="005F2DE2">
        <w:rPr>
          <w:rFonts w:ascii="Times New Roman" w:hAnsi="Times New Roman" w:cs="Times New Roman"/>
          <w:iCs/>
          <w:sz w:val="24"/>
          <w:szCs w:val="24"/>
          <w:lang w:val="en-US"/>
        </w:rPr>
        <w:t>Chem</w:t>
      </w:r>
      <w:r w:rsidR="003F5D37" w:rsidRPr="005F2DE2">
        <w:rPr>
          <w:rFonts w:ascii="Times New Roman" w:hAnsi="Times New Roman" w:cs="Times New Roman"/>
          <w:iCs/>
          <w:sz w:val="24"/>
          <w:szCs w:val="24"/>
          <w:lang w:val="en-US"/>
        </w:rPr>
        <w:t>ical</w:t>
      </w:r>
      <w:r w:rsidR="001E202C" w:rsidRPr="005F2DE2">
        <w:rPr>
          <w:rFonts w:ascii="Times New Roman" w:hAnsi="Times New Roman" w:cs="Times New Roman"/>
          <w:iCs/>
          <w:sz w:val="24"/>
          <w:szCs w:val="24"/>
          <w:lang w:val="en-US"/>
        </w:rPr>
        <w:t xml:space="preserve"> Sci</w:t>
      </w:r>
      <w:r w:rsidR="003F5D37" w:rsidRPr="005F2DE2">
        <w:rPr>
          <w:rFonts w:ascii="Times New Roman" w:hAnsi="Times New Roman" w:cs="Times New Roman"/>
          <w:iCs/>
          <w:sz w:val="24"/>
          <w:szCs w:val="24"/>
          <w:lang w:val="en-US"/>
        </w:rPr>
        <w:t>ences</w:t>
      </w:r>
      <w:r w:rsidR="001E202C" w:rsidRPr="005F2DE2">
        <w:rPr>
          <w:rFonts w:ascii="Times New Roman" w:hAnsi="Times New Roman" w:cs="Times New Roman"/>
          <w:iCs/>
          <w:sz w:val="24"/>
          <w:szCs w:val="24"/>
          <w:lang w:val="en-US"/>
        </w:rPr>
        <w:t>.</w:t>
      </w:r>
      <w:r w:rsidR="001E202C" w:rsidRPr="005F2DE2">
        <w:rPr>
          <w:rFonts w:ascii="Times New Roman" w:hAnsi="Times New Roman" w:cs="Times New Roman"/>
          <w:i/>
          <w:iCs/>
          <w:sz w:val="24"/>
          <w:szCs w:val="24"/>
          <w:lang w:val="en-US"/>
        </w:rPr>
        <w:t xml:space="preserve"> </w:t>
      </w:r>
      <w:r w:rsidR="001E202C" w:rsidRPr="005F2DE2">
        <w:rPr>
          <w:rFonts w:ascii="Times New Roman" w:hAnsi="Times New Roman" w:cs="Times New Roman"/>
          <w:iCs/>
          <w:sz w:val="24"/>
          <w:szCs w:val="24"/>
          <w:lang w:val="en-US"/>
        </w:rPr>
        <w:t>8(1) : 218-236.</w:t>
      </w:r>
      <w:r w:rsidR="001E202C" w:rsidRPr="005F2DE2">
        <w:rPr>
          <w:rFonts w:ascii="Times New Roman" w:hAnsi="Times New Roman" w:cs="Times New Roman"/>
          <w:sz w:val="24"/>
          <w:szCs w:val="24"/>
          <w:lang w:val="en-US"/>
        </w:rPr>
        <w:t xml:space="preserve"> </w:t>
      </w:r>
      <w:r w:rsidR="003F5D37" w:rsidRPr="005F2DE2">
        <w:rPr>
          <w:rFonts w:ascii="Times New Roman" w:hAnsi="Times New Roman" w:cs="Times New Roman"/>
          <w:sz w:val="24"/>
          <w:szCs w:val="24"/>
          <w:lang w:val="en-US"/>
        </w:rPr>
        <w:t xml:space="preserve">DOI : </w:t>
      </w:r>
      <w:hyperlink r:id="rId47" w:history="1">
        <w:r w:rsidR="001E202C" w:rsidRPr="005F2DE2">
          <w:rPr>
            <w:rStyle w:val="Lienhypertexte"/>
            <w:rFonts w:ascii="Times New Roman" w:hAnsi="Times New Roman" w:cs="Times New Roman"/>
            <w:sz w:val="24"/>
            <w:szCs w:val="24"/>
            <w:lang w:val="en-US"/>
          </w:rPr>
          <w:t>http://dx.doi.org/10.4314/ijbcs.v8i1.20</w:t>
        </w:r>
      </w:hyperlink>
      <w:r w:rsidR="001E202C" w:rsidRPr="005F2DE2">
        <w:rPr>
          <w:rFonts w:ascii="Times New Roman" w:hAnsi="Times New Roman" w:cs="Times New Roman"/>
          <w:sz w:val="24"/>
          <w:szCs w:val="24"/>
          <w:lang w:val="en-US"/>
        </w:rPr>
        <w:t>.</w:t>
      </w:r>
    </w:p>
    <w:p w:rsidR="000441F0" w:rsidRPr="005F2DE2" w:rsidRDefault="000441F0" w:rsidP="005F2DE2">
      <w:pPr>
        <w:spacing w:after="120" w:line="240" w:lineRule="auto"/>
        <w:jc w:val="both"/>
        <w:rPr>
          <w:rFonts w:ascii="Times New Roman" w:hAnsi="Times New Roman" w:cs="Times New Roman"/>
          <w:i/>
          <w:sz w:val="24"/>
          <w:szCs w:val="24"/>
        </w:rPr>
      </w:pPr>
      <w:r w:rsidRPr="005F2DE2">
        <w:rPr>
          <w:rFonts w:ascii="Times New Roman" w:hAnsi="Times New Roman" w:cs="Times New Roman"/>
          <w:sz w:val="24"/>
          <w:szCs w:val="24"/>
        </w:rPr>
        <w:t xml:space="preserve">OUATTARA D., NACRO S., DABIRE R., BAMA H. et DAKOUO D., 2018. </w:t>
      </w:r>
      <w:r w:rsidRPr="005F2DE2">
        <w:rPr>
          <w:rFonts w:ascii="Times New Roman" w:hAnsi="Times New Roman" w:cs="Times New Roman"/>
          <w:sz w:val="24"/>
          <w:szCs w:val="24"/>
          <w:lang w:val="en-US"/>
        </w:rPr>
        <w:t xml:space="preserve">Effect of Transplanting Zones </w:t>
      </w:r>
      <w:r w:rsidR="00FF0DD9" w:rsidRPr="005F2DE2">
        <w:rPr>
          <w:rFonts w:ascii="Times New Roman" w:hAnsi="Times New Roman" w:cs="Times New Roman"/>
          <w:sz w:val="24"/>
          <w:szCs w:val="24"/>
          <w:lang w:val="en-US"/>
        </w:rPr>
        <w:t>and</w:t>
      </w:r>
      <w:r w:rsidRPr="005F2DE2">
        <w:rPr>
          <w:rFonts w:ascii="Times New Roman" w:hAnsi="Times New Roman" w:cs="Times New Roman"/>
          <w:sz w:val="24"/>
          <w:szCs w:val="24"/>
          <w:lang w:val="en-US"/>
        </w:rPr>
        <w:t xml:space="preserve"> Dates on Pre-imaginal Populations, Parasitism et Attacks of Major Insect Pests of Rice on the Rice-Growing Area of la Vallée du Kou (Bobo-Dioulasso). </w:t>
      </w:r>
      <w:r w:rsidRPr="005F2DE2">
        <w:rPr>
          <w:rFonts w:ascii="Times New Roman" w:hAnsi="Times New Roman" w:cs="Times New Roman"/>
          <w:i/>
          <w:sz w:val="24"/>
          <w:szCs w:val="24"/>
        </w:rPr>
        <w:t xml:space="preserve">Environment </w:t>
      </w:r>
      <w:r w:rsidR="0016483A" w:rsidRPr="005F2DE2">
        <w:rPr>
          <w:rFonts w:ascii="Times New Roman" w:hAnsi="Times New Roman" w:cs="Times New Roman"/>
          <w:i/>
          <w:sz w:val="24"/>
          <w:szCs w:val="24"/>
        </w:rPr>
        <w:t>and</w:t>
      </w:r>
      <w:r w:rsidRPr="005F2DE2">
        <w:rPr>
          <w:rFonts w:ascii="Times New Roman" w:hAnsi="Times New Roman" w:cs="Times New Roman"/>
          <w:i/>
          <w:sz w:val="24"/>
          <w:szCs w:val="24"/>
        </w:rPr>
        <w:t xml:space="preserve"> Ecology Research. 6(4) : 284-396.</w:t>
      </w:r>
    </w:p>
    <w:p w:rsidR="000441F0" w:rsidRPr="005F2DE2" w:rsidRDefault="000441F0" w:rsidP="005F2DE2">
      <w:pPr>
        <w:spacing w:after="120" w:line="240" w:lineRule="auto"/>
        <w:jc w:val="both"/>
        <w:rPr>
          <w:rFonts w:ascii="Times New Roman" w:hAnsi="Times New Roman" w:cs="Times New Roman"/>
          <w:sz w:val="24"/>
          <w:szCs w:val="24"/>
        </w:rPr>
      </w:pPr>
      <w:r w:rsidRPr="005F2DE2">
        <w:rPr>
          <w:rFonts w:ascii="Times New Roman" w:hAnsi="Times New Roman" w:cs="Times New Roman"/>
          <w:bCs/>
          <w:sz w:val="24"/>
          <w:szCs w:val="24"/>
        </w:rPr>
        <w:t>PADI, 2014</w:t>
      </w:r>
      <w:r w:rsidRPr="005F2DE2">
        <w:rPr>
          <w:rFonts w:ascii="Times New Roman" w:hAnsi="Times New Roman" w:cs="Times New Roman"/>
          <w:sz w:val="24"/>
          <w:szCs w:val="24"/>
        </w:rPr>
        <w:t>. Synthèse des mesures piézométriques et hydrométriques réalisées dans le bassin versant du Kou, Rapport.</w:t>
      </w:r>
    </w:p>
    <w:p w:rsidR="000441F0" w:rsidRPr="005F2DE2" w:rsidRDefault="000441F0" w:rsidP="005F2DE2">
      <w:pPr>
        <w:spacing w:after="120" w:line="240" w:lineRule="auto"/>
        <w:jc w:val="both"/>
        <w:rPr>
          <w:rFonts w:ascii="Times New Roman" w:hAnsi="Times New Roman" w:cs="Times New Roman"/>
          <w:sz w:val="24"/>
          <w:szCs w:val="24"/>
          <w:lang w:val="en-US"/>
        </w:rPr>
      </w:pPr>
      <w:r w:rsidRPr="005F2DE2">
        <w:rPr>
          <w:rFonts w:ascii="Times New Roman" w:hAnsi="Times New Roman" w:cs="Times New Roman"/>
          <w:sz w:val="24"/>
          <w:szCs w:val="24"/>
        </w:rPr>
        <w:t xml:space="preserve">PATEL D.R. et PUROHIT M.S., 2016. </w:t>
      </w:r>
      <w:r w:rsidRPr="005F2DE2">
        <w:rPr>
          <w:rFonts w:ascii="Times New Roman" w:hAnsi="Times New Roman" w:cs="Times New Roman"/>
          <w:sz w:val="24"/>
          <w:szCs w:val="24"/>
          <w:lang w:val="en-US"/>
        </w:rPr>
        <w:t xml:space="preserve">Effect of different weather parameters on populations of stem borer </w:t>
      </w:r>
      <w:r w:rsidRPr="005F2DE2">
        <w:rPr>
          <w:rFonts w:ascii="Times New Roman" w:hAnsi="Times New Roman" w:cs="Times New Roman"/>
          <w:i/>
          <w:sz w:val="24"/>
          <w:szCs w:val="24"/>
          <w:lang w:val="en-US"/>
        </w:rPr>
        <w:t>Chilo partellus</w:t>
      </w:r>
      <w:r w:rsidRPr="005F2DE2">
        <w:rPr>
          <w:rFonts w:ascii="Times New Roman" w:hAnsi="Times New Roman" w:cs="Times New Roman"/>
          <w:sz w:val="24"/>
          <w:szCs w:val="24"/>
          <w:lang w:val="en-US"/>
        </w:rPr>
        <w:t xml:space="preserve"> Swinhoe infesting Rabi sorghum. </w:t>
      </w:r>
      <w:r w:rsidRPr="005F2DE2">
        <w:rPr>
          <w:rStyle w:val="A1"/>
          <w:rFonts w:ascii="Times New Roman" w:hAnsi="Times New Roman" w:cs="Times New Roman"/>
          <w:sz w:val="24"/>
          <w:szCs w:val="24"/>
          <w:lang w:val="en-US"/>
        </w:rPr>
        <w:t>International Journal of Economic Plants</w:t>
      </w:r>
      <w:r w:rsidRPr="005F2DE2">
        <w:rPr>
          <w:rStyle w:val="A2"/>
          <w:rFonts w:ascii="Times New Roman" w:hAnsi="Times New Roman" w:cs="Times New Roman"/>
          <w:sz w:val="24"/>
          <w:szCs w:val="24"/>
          <w:lang w:val="en-US"/>
        </w:rPr>
        <w:t>. 3(1) : 001-003.</w:t>
      </w:r>
    </w:p>
    <w:p w:rsidR="000441F0" w:rsidRPr="005F2DE2" w:rsidRDefault="000441F0" w:rsidP="005F2DE2">
      <w:pPr>
        <w:spacing w:after="120" w:line="240" w:lineRule="auto"/>
        <w:jc w:val="both"/>
        <w:rPr>
          <w:rFonts w:ascii="Times New Roman" w:hAnsi="Times New Roman" w:cs="Times New Roman"/>
          <w:bCs/>
          <w:i/>
          <w:sz w:val="24"/>
          <w:szCs w:val="24"/>
        </w:rPr>
      </w:pPr>
      <w:r w:rsidRPr="005F2DE2">
        <w:rPr>
          <w:rFonts w:ascii="Times New Roman" w:hAnsi="Times New Roman" w:cs="Times New Roman"/>
          <w:bCs/>
          <w:sz w:val="24"/>
          <w:szCs w:val="24"/>
          <w:lang w:val="en-US"/>
        </w:rPr>
        <w:t>RAHAMAN M. M., ISLAM K.S., JAHAN M. et MAMUN M. A. A., 2014.</w:t>
      </w:r>
      <w:r w:rsidRPr="005F2DE2">
        <w:rPr>
          <w:rFonts w:ascii="Times New Roman" w:hAnsi="Times New Roman" w:cs="Times New Roman"/>
          <w:sz w:val="24"/>
          <w:szCs w:val="24"/>
          <w:lang w:val="en-US"/>
        </w:rPr>
        <w:t xml:space="preserve"> </w:t>
      </w:r>
      <w:r w:rsidRPr="005F2DE2">
        <w:rPr>
          <w:rFonts w:ascii="Times New Roman" w:hAnsi="Times New Roman" w:cs="Times New Roman"/>
          <w:bCs/>
          <w:sz w:val="24"/>
          <w:szCs w:val="24"/>
          <w:lang w:val="en-US"/>
        </w:rPr>
        <w:t>Relative abundance of stem borer species et natural enemies in rice ecosystem at Madhupur, Tangail, Bangladesh.</w:t>
      </w:r>
      <w:r w:rsidRPr="005F2DE2">
        <w:rPr>
          <w:rFonts w:ascii="Times New Roman" w:hAnsi="Times New Roman" w:cs="Times New Roman"/>
          <w:sz w:val="24"/>
          <w:szCs w:val="24"/>
          <w:lang w:val="en-US"/>
        </w:rPr>
        <w:t xml:space="preserve"> </w:t>
      </w:r>
      <w:r w:rsidRPr="005F2DE2">
        <w:rPr>
          <w:rFonts w:ascii="Times New Roman" w:hAnsi="Times New Roman" w:cs="Times New Roman"/>
          <w:bCs/>
          <w:i/>
          <w:sz w:val="24"/>
          <w:szCs w:val="24"/>
        </w:rPr>
        <w:t>Journal Bangladesh Agril. University. 12(2) : 267–272.</w:t>
      </w:r>
    </w:p>
    <w:p w:rsidR="000441F0" w:rsidRPr="005F2DE2" w:rsidRDefault="000441F0" w:rsidP="005F2DE2">
      <w:pPr>
        <w:spacing w:after="120" w:line="240" w:lineRule="auto"/>
        <w:jc w:val="both"/>
        <w:rPr>
          <w:rFonts w:ascii="Times New Roman" w:hAnsi="Times New Roman" w:cs="Times New Roman"/>
          <w:sz w:val="24"/>
          <w:szCs w:val="24"/>
          <w:lang w:val="en-US"/>
        </w:rPr>
      </w:pPr>
      <w:r w:rsidRPr="005F2DE2">
        <w:rPr>
          <w:rFonts w:ascii="Times New Roman" w:eastAsia="Calibri" w:hAnsi="Times New Roman" w:cs="Times New Roman"/>
          <w:bCs/>
          <w:sz w:val="24"/>
          <w:szCs w:val="24"/>
        </w:rPr>
        <w:t>SANOU A.G., DAKOUO D. et OUEDRAOGO I., 2017.</w:t>
      </w:r>
      <w:r w:rsidRPr="005F2DE2">
        <w:rPr>
          <w:rFonts w:ascii="Times New Roman" w:hAnsi="Times New Roman" w:cs="Times New Roman"/>
          <w:sz w:val="24"/>
          <w:szCs w:val="24"/>
        </w:rPr>
        <w:t xml:space="preserve"> Influence du système de riziculture intensif (sri) sur les attaques des principaux insectes déprédateurs dans les périmètres rizicoles irrigues de Karfiguela et de la Vallée du Kou au Burkina Faso. </w:t>
      </w:r>
      <w:r w:rsidRPr="005F2DE2">
        <w:rPr>
          <w:rFonts w:ascii="Times New Roman" w:hAnsi="Times New Roman" w:cs="Times New Roman"/>
          <w:sz w:val="24"/>
          <w:szCs w:val="24"/>
          <w:lang w:val="en-US"/>
        </w:rPr>
        <w:t>Agronomie Africaine. 29 (2) : 125-136.</w:t>
      </w:r>
    </w:p>
    <w:p w:rsidR="000441F0" w:rsidRPr="005F2DE2" w:rsidRDefault="000441F0" w:rsidP="005F2DE2">
      <w:pPr>
        <w:spacing w:after="120" w:line="240" w:lineRule="auto"/>
        <w:jc w:val="both"/>
        <w:rPr>
          <w:rFonts w:ascii="Times New Roman" w:hAnsi="Times New Roman" w:cs="Times New Roman"/>
          <w:i/>
          <w:sz w:val="24"/>
          <w:szCs w:val="24"/>
          <w:lang w:val="en-US"/>
        </w:rPr>
      </w:pPr>
      <w:r w:rsidRPr="005F2DE2">
        <w:rPr>
          <w:rFonts w:ascii="Times New Roman" w:hAnsi="Times New Roman" w:cs="Times New Roman"/>
          <w:bCs/>
          <w:sz w:val="24"/>
          <w:szCs w:val="24"/>
          <w:lang w:val="en-US"/>
        </w:rPr>
        <w:t>SARWAR M., 2012</w:t>
      </w:r>
      <w:r w:rsidRPr="005F2DE2">
        <w:rPr>
          <w:rFonts w:ascii="Times New Roman" w:hAnsi="Times New Roman" w:cs="Times New Roman"/>
          <w:sz w:val="24"/>
          <w:szCs w:val="24"/>
          <w:lang w:val="en-US"/>
        </w:rPr>
        <w:t>. Effects of potassium fertilization on population build up of rice stem borers (lepidopteron pests) et rice (</w:t>
      </w:r>
      <w:r w:rsidRPr="005F2DE2">
        <w:rPr>
          <w:rFonts w:ascii="Times New Roman" w:hAnsi="Times New Roman" w:cs="Times New Roman"/>
          <w:i/>
          <w:sz w:val="24"/>
          <w:szCs w:val="24"/>
          <w:lang w:val="en-US"/>
        </w:rPr>
        <w:t>Oryza sativa</w:t>
      </w:r>
      <w:r w:rsidRPr="005F2DE2">
        <w:rPr>
          <w:rFonts w:ascii="Times New Roman" w:hAnsi="Times New Roman" w:cs="Times New Roman"/>
          <w:sz w:val="24"/>
          <w:szCs w:val="24"/>
          <w:lang w:val="en-US"/>
        </w:rPr>
        <w:t xml:space="preserve"> L.) yield. </w:t>
      </w:r>
      <w:r w:rsidRPr="005F2DE2">
        <w:rPr>
          <w:rFonts w:ascii="Times New Roman" w:hAnsi="Times New Roman" w:cs="Times New Roman"/>
          <w:i/>
          <w:sz w:val="24"/>
          <w:szCs w:val="24"/>
          <w:lang w:val="en-US"/>
        </w:rPr>
        <w:t>Journal of Cereals et Oil seeds. 3(1) :6-9.</w:t>
      </w:r>
    </w:p>
    <w:p w:rsidR="000441F0" w:rsidRPr="005F2DE2" w:rsidRDefault="000441F0" w:rsidP="005F2DE2">
      <w:pPr>
        <w:spacing w:after="120" w:line="240" w:lineRule="auto"/>
        <w:jc w:val="both"/>
        <w:rPr>
          <w:rFonts w:ascii="Times New Roman" w:hAnsi="Times New Roman" w:cs="Times New Roman"/>
          <w:i/>
          <w:sz w:val="24"/>
          <w:szCs w:val="24"/>
          <w:lang w:val="en-US"/>
        </w:rPr>
      </w:pPr>
      <w:r w:rsidRPr="005F2DE2">
        <w:rPr>
          <w:rFonts w:ascii="Times New Roman" w:hAnsi="Times New Roman" w:cs="Times New Roman"/>
          <w:sz w:val="24"/>
          <w:szCs w:val="24"/>
          <w:lang w:val="en-US"/>
        </w:rPr>
        <w:t>SAWAI</w:t>
      </w:r>
      <w:r w:rsidR="008D5BD1" w:rsidRPr="005F2DE2">
        <w:rPr>
          <w:rFonts w:ascii="Times New Roman" w:hAnsi="Times New Roman" w:cs="Times New Roman"/>
          <w:sz w:val="24"/>
          <w:szCs w:val="24"/>
          <w:lang w:val="en-US"/>
        </w:rPr>
        <w:t xml:space="preserve"> H.R. et</w:t>
      </w:r>
      <w:r w:rsidRPr="005F2DE2">
        <w:rPr>
          <w:rFonts w:ascii="Times New Roman" w:hAnsi="Times New Roman" w:cs="Times New Roman"/>
          <w:sz w:val="24"/>
          <w:szCs w:val="24"/>
          <w:lang w:val="en-US"/>
        </w:rPr>
        <w:t xml:space="preserve"> KOTHIKAR R.B., 2019. Population dynamics of insect-pests of paddy and its correlation with weather parameters. </w:t>
      </w:r>
      <w:r w:rsidRPr="005F2DE2">
        <w:rPr>
          <w:rFonts w:ascii="Times New Roman" w:hAnsi="Times New Roman" w:cs="Times New Roman"/>
          <w:bCs/>
          <w:i/>
          <w:sz w:val="24"/>
          <w:szCs w:val="24"/>
          <w:lang w:val="en-US"/>
        </w:rPr>
        <w:t>International Journal of Chemical Studies</w:t>
      </w:r>
      <w:r w:rsidRPr="005F2DE2">
        <w:rPr>
          <w:rFonts w:ascii="Times New Roman" w:hAnsi="Times New Roman" w:cs="Times New Roman"/>
          <w:i/>
          <w:sz w:val="24"/>
          <w:szCs w:val="24"/>
          <w:lang w:val="en-US"/>
        </w:rPr>
        <w:t>.</w:t>
      </w:r>
      <w:r w:rsidRPr="005F2DE2">
        <w:rPr>
          <w:rFonts w:ascii="Times New Roman" w:hAnsi="Times New Roman" w:cs="Times New Roman"/>
          <w:sz w:val="24"/>
          <w:szCs w:val="24"/>
          <w:lang w:val="en-US"/>
        </w:rPr>
        <w:t xml:space="preserve"> 2019. 7(5) : 21-23.</w:t>
      </w:r>
    </w:p>
    <w:p w:rsidR="000441F0" w:rsidRPr="005F2DE2" w:rsidRDefault="000441F0" w:rsidP="005F2DE2">
      <w:pPr>
        <w:spacing w:after="120" w:line="240" w:lineRule="auto"/>
        <w:jc w:val="both"/>
        <w:rPr>
          <w:rFonts w:ascii="Times New Roman" w:hAnsi="Times New Roman" w:cs="Times New Roman"/>
          <w:sz w:val="24"/>
          <w:szCs w:val="24"/>
          <w:lang w:val="en-US"/>
        </w:rPr>
      </w:pPr>
      <w:r w:rsidRPr="005F2DE2">
        <w:rPr>
          <w:rFonts w:ascii="Times New Roman" w:hAnsi="Times New Roman" w:cs="Times New Roman"/>
          <w:sz w:val="24"/>
          <w:szCs w:val="24"/>
          <w:lang w:val="en-US"/>
        </w:rPr>
        <w:lastRenderedPageBreak/>
        <w:t xml:space="preserve">SINGH B. et KULAR J.S., 2015. Influence of abiotic factors on population dynamics of pink stem borer </w:t>
      </w:r>
      <w:r w:rsidRPr="005F2DE2">
        <w:rPr>
          <w:rFonts w:ascii="Times New Roman" w:hAnsi="Times New Roman" w:cs="Times New Roman"/>
          <w:i/>
          <w:iCs/>
          <w:sz w:val="24"/>
          <w:szCs w:val="24"/>
          <w:lang w:val="en-US"/>
        </w:rPr>
        <w:t xml:space="preserve">Sesamia inferens </w:t>
      </w:r>
      <w:r w:rsidRPr="005F2DE2">
        <w:rPr>
          <w:rFonts w:ascii="Times New Roman" w:hAnsi="Times New Roman" w:cs="Times New Roman"/>
          <w:sz w:val="24"/>
          <w:szCs w:val="24"/>
          <w:lang w:val="en-US"/>
        </w:rPr>
        <w:t xml:space="preserve">Walker in rice-wheat cropping system of India. </w:t>
      </w:r>
      <w:r w:rsidRPr="005F2DE2">
        <w:rPr>
          <w:rFonts w:ascii="Times New Roman" w:hAnsi="Times New Roman" w:cs="Times New Roman"/>
          <w:i/>
          <w:iCs/>
          <w:sz w:val="24"/>
          <w:szCs w:val="24"/>
          <w:lang w:val="en-US"/>
        </w:rPr>
        <w:t xml:space="preserve">Journal of Wheat Research </w:t>
      </w:r>
      <w:r w:rsidRPr="005F2DE2">
        <w:rPr>
          <w:rFonts w:ascii="Times New Roman" w:hAnsi="Times New Roman" w:cs="Times New Roman"/>
          <w:sz w:val="24"/>
          <w:szCs w:val="24"/>
          <w:lang w:val="en-US"/>
        </w:rPr>
        <w:t>7(2) :23-28.</w:t>
      </w:r>
    </w:p>
    <w:p w:rsidR="000441F0" w:rsidRPr="005F2DE2" w:rsidRDefault="000441F0" w:rsidP="005F2DE2">
      <w:pPr>
        <w:spacing w:after="120" w:line="240" w:lineRule="auto"/>
        <w:jc w:val="both"/>
        <w:rPr>
          <w:rFonts w:ascii="Times New Roman" w:hAnsi="Times New Roman" w:cs="Times New Roman"/>
          <w:sz w:val="24"/>
          <w:szCs w:val="24"/>
        </w:rPr>
      </w:pPr>
      <w:r w:rsidRPr="005F2DE2">
        <w:rPr>
          <w:rFonts w:ascii="Times New Roman" w:hAnsi="Times New Roman" w:cs="Times New Roman"/>
          <w:sz w:val="24"/>
          <w:szCs w:val="24"/>
          <w:lang w:val="en-US"/>
        </w:rPr>
        <w:t>SOUOBOU M., NACRO S. et OUATTARA D., 2015. Natural enemies associated with rice stemborers in the Kou Valley, Burkina Faso</w:t>
      </w:r>
      <w:r w:rsidRPr="005F2DE2">
        <w:rPr>
          <w:rFonts w:ascii="Times New Roman" w:hAnsi="Times New Roman" w:cs="Times New Roman"/>
          <w:i/>
          <w:sz w:val="24"/>
          <w:szCs w:val="24"/>
          <w:lang w:val="en-US"/>
        </w:rPr>
        <w:t xml:space="preserve">. </w:t>
      </w:r>
      <w:r w:rsidRPr="005F2DE2">
        <w:rPr>
          <w:rFonts w:ascii="Times New Roman" w:hAnsi="Times New Roman" w:cs="Times New Roman"/>
          <w:i/>
          <w:sz w:val="24"/>
          <w:szCs w:val="24"/>
        </w:rPr>
        <w:t xml:space="preserve">International Journal of Tropical Insect Science. </w:t>
      </w:r>
      <w:r w:rsidRPr="005F2DE2">
        <w:rPr>
          <w:rFonts w:ascii="Times New Roman" w:hAnsi="Times New Roman" w:cs="Times New Roman"/>
          <w:sz w:val="24"/>
          <w:szCs w:val="24"/>
        </w:rPr>
        <w:t>1-8.</w:t>
      </w:r>
    </w:p>
    <w:p w:rsidR="000441F0" w:rsidRPr="005F2DE2" w:rsidRDefault="000441F0" w:rsidP="005F2DE2">
      <w:pPr>
        <w:spacing w:after="120" w:line="240" w:lineRule="auto"/>
        <w:jc w:val="both"/>
        <w:rPr>
          <w:rFonts w:ascii="Times New Roman" w:hAnsi="Times New Roman" w:cs="Times New Roman"/>
          <w:sz w:val="24"/>
          <w:szCs w:val="24"/>
          <w:lang w:val="en-US"/>
        </w:rPr>
      </w:pPr>
      <w:r w:rsidRPr="005F2DE2">
        <w:rPr>
          <w:rFonts w:ascii="Times New Roman" w:hAnsi="Times New Roman" w:cs="Times New Roman"/>
          <w:sz w:val="24"/>
          <w:szCs w:val="24"/>
        </w:rPr>
        <w:t xml:space="preserve">THIOMBIANO A. et KAMPMANN D., 2010. Atalas de la biodiversitc de l’Afrique de l'Ouest (BIOTA), Tome II : Projeckttrager im DLR. </w:t>
      </w:r>
      <w:r w:rsidRPr="005F2DE2">
        <w:rPr>
          <w:rFonts w:ascii="Times New Roman" w:hAnsi="Times New Roman" w:cs="Times New Roman"/>
          <w:sz w:val="24"/>
          <w:szCs w:val="24"/>
          <w:lang w:val="en-US"/>
        </w:rPr>
        <w:t>Bunderminasterium ft.ir Bildung llnd Forchund. Juîlius-Maximilliams-Univerrsitat, Würzburg. Burkina Faso. Ouagadougou &amp; Frank. furlMain. 593p.</w:t>
      </w:r>
    </w:p>
    <w:p w:rsidR="000441F0" w:rsidRPr="005F2DE2" w:rsidRDefault="000441F0" w:rsidP="005F2DE2">
      <w:pPr>
        <w:spacing w:after="120" w:line="240" w:lineRule="auto"/>
        <w:jc w:val="both"/>
        <w:rPr>
          <w:rFonts w:ascii="Times New Roman" w:hAnsi="Times New Roman" w:cs="Times New Roman"/>
          <w:sz w:val="24"/>
          <w:szCs w:val="24"/>
        </w:rPr>
      </w:pPr>
      <w:r w:rsidRPr="005F2DE2">
        <w:rPr>
          <w:rFonts w:ascii="Times New Roman" w:hAnsi="Times New Roman" w:cs="Times New Roman"/>
          <w:sz w:val="24"/>
          <w:szCs w:val="24"/>
          <w:lang w:val="en-US"/>
        </w:rPr>
        <w:t xml:space="preserve">WOPEREIS M. C. S., 2008. </w:t>
      </w:r>
      <w:r w:rsidRPr="005F2DE2">
        <w:rPr>
          <w:rFonts w:ascii="Times New Roman" w:hAnsi="Times New Roman" w:cs="Times New Roman"/>
          <w:sz w:val="24"/>
          <w:szCs w:val="24"/>
        </w:rPr>
        <w:t>Connaissance de la plante de riz : les foreurs de tiges. Curriculum APRA-GIR : Manuel technique. Référence 23, pp. 109-115.</w:t>
      </w:r>
    </w:p>
    <w:p w:rsidR="008C0FE3" w:rsidRPr="005F2DE2" w:rsidRDefault="008C0FE3" w:rsidP="005F2DE2">
      <w:pPr>
        <w:spacing w:after="120" w:line="240" w:lineRule="auto"/>
        <w:jc w:val="both"/>
        <w:rPr>
          <w:rFonts w:ascii="Times New Roman" w:hAnsi="Times New Roman" w:cs="Times New Roman"/>
          <w:sz w:val="24"/>
          <w:szCs w:val="24"/>
        </w:rPr>
      </w:pPr>
    </w:p>
    <w:sectPr w:rsidR="008C0FE3" w:rsidRPr="005F2DE2" w:rsidSect="00EA1504">
      <w:pgSz w:w="11906" w:h="16838"/>
      <w:pgMar w:top="1417" w:right="1417" w:bottom="1417" w:left="1417" w:header="708" w:footer="708" w:gutter="0"/>
      <w:pgNumType w:start="1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3E5A" w:rsidRDefault="008F3E5A" w:rsidP="00C7385A">
      <w:pPr>
        <w:spacing w:after="0" w:line="240" w:lineRule="auto"/>
      </w:pPr>
      <w:r>
        <w:separator/>
      </w:r>
    </w:p>
  </w:endnote>
  <w:endnote w:type="continuationSeparator" w:id="0">
    <w:p w:rsidR="008F3E5A" w:rsidRDefault="008F3E5A" w:rsidP="00C738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MLB-TTRevathi">
    <w:altName w:val="MLB-TTRevathi"/>
    <w:panose1 w:val="00000000000000000000"/>
    <w:charset w:val="00"/>
    <w:family w:val="swiss"/>
    <w:notTrueType/>
    <w:pitch w:val="default"/>
    <w:sig w:usb0="00000003" w:usb1="00000000" w:usb2="00000000" w:usb3="00000000" w:csb0="00000001" w:csb1="00000000"/>
  </w:font>
  <w:font w:name="TimesNewRoman">
    <w:altName w:val="MS Gothic"/>
    <w:panose1 w:val="00000000000000000000"/>
    <w:charset w:val="00"/>
    <w:family w:val="roman"/>
    <w:notTrueType/>
    <w:pitch w:val="default"/>
    <w:sig w:usb0="00000003" w:usb1="08070000" w:usb2="00000010" w:usb3="00000000" w:csb0="00020001" w:csb1="00000000"/>
  </w:font>
  <w:font w:name="TimesNewRomanPSMT">
    <w:altName w:val="MS Gothic"/>
    <w:panose1 w:val="00000000000000000000"/>
    <w:charset w:val="8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4366561"/>
      <w:docPartObj>
        <w:docPartGallery w:val="Page Numbers (Bottom of Page)"/>
        <w:docPartUnique/>
      </w:docPartObj>
    </w:sdtPr>
    <w:sdtEndPr/>
    <w:sdtContent>
      <w:p w:rsidR="00FC5171" w:rsidRDefault="00FC5171">
        <w:pPr>
          <w:pStyle w:val="Pieddepage"/>
          <w:jc w:val="right"/>
        </w:pPr>
        <w:r>
          <w:fldChar w:fldCharType="begin"/>
        </w:r>
        <w:r>
          <w:instrText>PAGE   \* MERGEFORMAT</w:instrText>
        </w:r>
        <w:r>
          <w:fldChar w:fldCharType="separate"/>
        </w:r>
        <w:r w:rsidR="00784FD0">
          <w:rPr>
            <w:noProof/>
          </w:rPr>
          <w:t>16</w:t>
        </w:r>
        <w:r>
          <w:fldChar w:fldCharType="end"/>
        </w:r>
      </w:p>
    </w:sdtContent>
  </w:sdt>
  <w:p w:rsidR="00FC5171" w:rsidRDefault="00FC5171">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3E5A" w:rsidRDefault="008F3E5A" w:rsidP="00C7385A">
      <w:pPr>
        <w:spacing w:after="0" w:line="240" w:lineRule="auto"/>
      </w:pPr>
      <w:r>
        <w:separator/>
      </w:r>
    </w:p>
  </w:footnote>
  <w:footnote w:type="continuationSeparator" w:id="0">
    <w:p w:rsidR="008F3E5A" w:rsidRDefault="008F3E5A" w:rsidP="00C7385A">
      <w:pPr>
        <w:spacing w:after="0" w:line="240" w:lineRule="auto"/>
      </w:pPr>
      <w:r>
        <w:continuationSeparator/>
      </w:r>
    </w:p>
  </w:footnote>
  <w:footnote w:id="1">
    <w:p w:rsidR="00CA1887" w:rsidRDefault="00F61683" w:rsidP="00F61683">
      <w:pPr>
        <w:spacing w:after="0" w:line="240" w:lineRule="auto"/>
        <w:rPr>
          <w:rFonts w:ascii="Times New Roman" w:hAnsi="Times New Roman" w:cs="Times New Roman"/>
          <w:color w:val="000000" w:themeColor="text1"/>
          <w:sz w:val="20"/>
          <w:szCs w:val="20"/>
        </w:rPr>
      </w:pPr>
      <w:r>
        <w:rPr>
          <w:rStyle w:val="Appelnotedebasdep"/>
        </w:rPr>
        <w:footnoteRef/>
      </w:r>
      <w:r>
        <w:t xml:space="preserve"> </w:t>
      </w:r>
      <w:r w:rsidRPr="00AE60F0">
        <w:rPr>
          <w:rFonts w:ascii="Times New Roman" w:hAnsi="Times New Roman" w:cs="Times New Roman"/>
          <w:sz w:val="20"/>
          <w:szCs w:val="20"/>
        </w:rPr>
        <w:t xml:space="preserve">Institut du Développement Rural, Université Nazi BONI, </w:t>
      </w:r>
      <w:r w:rsidRPr="00AE60F0">
        <w:rPr>
          <w:rFonts w:ascii="Times New Roman" w:hAnsi="Times New Roman" w:cs="Times New Roman"/>
          <w:color w:val="000000" w:themeColor="text1"/>
          <w:sz w:val="20"/>
          <w:szCs w:val="20"/>
        </w:rPr>
        <w:t xml:space="preserve">Bobo-Dioulasso 01, Burkina Faso. </w:t>
      </w:r>
    </w:p>
    <w:p w:rsidR="00F61683" w:rsidRPr="00AE60F0" w:rsidRDefault="00F61683" w:rsidP="00F61683">
      <w:pPr>
        <w:spacing w:after="0" w:line="240" w:lineRule="auto"/>
        <w:rPr>
          <w:rFonts w:ascii="Times New Roman" w:hAnsi="Times New Roman" w:cs="Times New Roman"/>
          <w:sz w:val="20"/>
          <w:szCs w:val="20"/>
        </w:rPr>
      </w:pPr>
      <w:r w:rsidRPr="00AE60F0">
        <w:rPr>
          <w:rFonts w:ascii="Times New Roman" w:hAnsi="Times New Roman" w:cs="Times New Roman"/>
          <w:color w:val="000000" w:themeColor="text1"/>
          <w:sz w:val="20"/>
          <w:szCs w:val="20"/>
        </w:rPr>
        <w:t xml:space="preserve">² </w:t>
      </w:r>
      <w:r w:rsidRPr="00AE60F0">
        <w:rPr>
          <w:rFonts w:ascii="Times New Roman" w:hAnsi="Times New Roman" w:cs="Times New Roman"/>
          <w:sz w:val="20"/>
          <w:szCs w:val="20"/>
        </w:rPr>
        <w:t xml:space="preserve">Centre Régional de Recherches Environnementales et Agricoles de l’Ouest, </w:t>
      </w:r>
      <w:r w:rsidR="00CA1887">
        <w:rPr>
          <w:rFonts w:ascii="Times New Roman" w:hAnsi="Times New Roman" w:cs="Times New Roman"/>
          <w:sz w:val="20"/>
          <w:szCs w:val="20"/>
        </w:rPr>
        <w:t>Bobo-Dioulasso</w:t>
      </w:r>
      <w:r w:rsidRPr="00AE60F0">
        <w:rPr>
          <w:rFonts w:ascii="Times New Roman" w:hAnsi="Times New Roman" w:cs="Times New Roman"/>
          <w:sz w:val="20"/>
          <w:szCs w:val="20"/>
        </w:rPr>
        <w:t xml:space="preserve">, Burkina Faso. </w:t>
      </w:r>
    </w:p>
    <w:p w:rsidR="00F61683" w:rsidRPr="00AE60F0" w:rsidRDefault="00F61683" w:rsidP="00F61683">
      <w:pPr>
        <w:spacing w:after="0" w:line="240" w:lineRule="auto"/>
        <w:rPr>
          <w:rFonts w:ascii="Times New Roman" w:hAnsi="Times New Roman" w:cs="Times New Roman"/>
          <w:color w:val="000000" w:themeColor="text1"/>
          <w:sz w:val="20"/>
          <w:szCs w:val="20"/>
        </w:rPr>
      </w:pPr>
      <w:r w:rsidRPr="00AE60F0">
        <w:rPr>
          <w:rFonts w:ascii="Times New Roman" w:hAnsi="Times New Roman" w:cs="Times New Roman"/>
          <w:sz w:val="20"/>
          <w:szCs w:val="20"/>
        </w:rPr>
        <w:t>³</w:t>
      </w:r>
      <w:r w:rsidRPr="00AE60F0">
        <w:rPr>
          <w:rFonts w:ascii="Times New Roman" w:hAnsi="Times New Roman" w:cs="Times New Roman"/>
          <w:color w:val="000000" w:themeColor="text1"/>
          <w:sz w:val="20"/>
          <w:szCs w:val="20"/>
        </w:rPr>
        <w:t xml:space="preserve"> Centre Régional de Recherches Environnementales, Agricoles et de Formation de Kamboinsé, </w:t>
      </w:r>
      <w:r w:rsidR="00CA1887">
        <w:rPr>
          <w:rFonts w:ascii="Times New Roman" w:hAnsi="Times New Roman" w:cs="Times New Roman"/>
          <w:color w:val="000000" w:themeColor="text1"/>
          <w:sz w:val="20"/>
          <w:szCs w:val="20"/>
        </w:rPr>
        <w:t>Ouagadougou</w:t>
      </w:r>
      <w:r w:rsidRPr="00AE60F0">
        <w:rPr>
          <w:rFonts w:ascii="Times New Roman" w:hAnsi="Times New Roman" w:cs="Times New Roman"/>
          <w:color w:val="000000" w:themeColor="text1"/>
          <w:sz w:val="20"/>
          <w:szCs w:val="20"/>
        </w:rPr>
        <w:t>, Burkina Faso. Email: snacro2006@yahoo.fr</w:t>
      </w:r>
    </w:p>
    <w:p w:rsidR="00F61683" w:rsidRDefault="00F61683" w:rsidP="00F61683">
      <w:pPr>
        <w:pStyle w:val="Notedebasdepage"/>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13DA5"/>
    <w:multiLevelType w:val="hybridMultilevel"/>
    <w:tmpl w:val="4798DE9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814907"/>
    <w:multiLevelType w:val="hybridMultilevel"/>
    <w:tmpl w:val="2CAE66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7A3295"/>
    <w:multiLevelType w:val="multilevel"/>
    <w:tmpl w:val="DFF080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8991081"/>
    <w:multiLevelType w:val="multilevel"/>
    <w:tmpl w:val="A618781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15:restartNumberingAfterBreak="0">
    <w:nsid w:val="4E73470E"/>
    <w:multiLevelType w:val="hybridMultilevel"/>
    <w:tmpl w:val="611E59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7AD542B"/>
    <w:multiLevelType w:val="hybridMultilevel"/>
    <w:tmpl w:val="83A82660"/>
    <w:lvl w:ilvl="0" w:tplc="F76CA824">
      <w:start w:val="2"/>
      <w:numFmt w:val="bullet"/>
      <w:lvlText w:val="-"/>
      <w:lvlJc w:val="left"/>
      <w:pPr>
        <w:ind w:left="720" w:hanging="360"/>
      </w:pPr>
      <w:rPr>
        <w:rFonts w:ascii="Times New Roman" w:eastAsiaTheme="minorHAnsi"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CF15A4A"/>
    <w:multiLevelType w:val="hybridMultilevel"/>
    <w:tmpl w:val="A614D0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D6F605D"/>
    <w:multiLevelType w:val="hybridMultilevel"/>
    <w:tmpl w:val="1A44E5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6"/>
  </w:num>
  <w:num w:numId="5">
    <w:abstractNumId w:val="1"/>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127"/>
    <w:rsid w:val="00001C4E"/>
    <w:rsid w:val="00002C12"/>
    <w:rsid w:val="000117AE"/>
    <w:rsid w:val="00014E51"/>
    <w:rsid w:val="00017E37"/>
    <w:rsid w:val="000247BA"/>
    <w:rsid w:val="000262D4"/>
    <w:rsid w:val="00026A6D"/>
    <w:rsid w:val="0003326A"/>
    <w:rsid w:val="00035454"/>
    <w:rsid w:val="000403C0"/>
    <w:rsid w:val="00042081"/>
    <w:rsid w:val="000441F0"/>
    <w:rsid w:val="00047517"/>
    <w:rsid w:val="000507CE"/>
    <w:rsid w:val="00050D6E"/>
    <w:rsid w:val="00056AC7"/>
    <w:rsid w:val="000575D9"/>
    <w:rsid w:val="000577E4"/>
    <w:rsid w:val="0006041B"/>
    <w:rsid w:val="00061DDB"/>
    <w:rsid w:val="000662B6"/>
    <w:rsid w:val="00067821"/>
    <w:rsid w:val="0007173F"/>
    <w:rsid w:val="00071A27"/>
    <w:rsid w:val="000734F6"/>
    <w:rsid w:val="0008043B"/>
    <w:rsid w:val="00083331"/>
    <w:rsid w:val="00083A27"/>
    <w:rsid w:val="00083CE8"/>
    <w:rsid w:val="00086276"/>
    <w:rsid w:val="00092BF0"/>
    <w:rsid w:val="000930BA"/>
    <w:rsid w:val="00093B0F"/>
    <w:rsid w:val="000954F2"/>
    <w:rsid w:val="00096F8B"/>
    <w:rsid w:val="000A1675"/>
    <w:rsid w:val="000A191E"/>
    <w:rsid w:val="000A1CA9"/>
    <w:rsid w:val="000A2D57"/>
    <w:rsid w:val="000B38F9"/>
    <w:rsid w:val="000B4003"/>
    <w:rsid w:val="000C7F3D"/>
    <w:rsid w:val="000D7925"/>
    <w:rsid w:val="000E3797"/>
    <w:rsid w:val="000E5604"/>
    <w:rsid w:val="000F0F3E"/>
    <w:rsid w:val="000F26ED"/>
    <w:rsid w:val="000F34B7"/>
    <w:rsid w:val="000F55EB"/>
    <w:rsid w:val="00102479"/>
    <w:rsid w:val="00103CDD"/>
    <w:rsid w:val="0010539B"/>
    <w:rsid w:val="00110704"/>
    <w:rsid w:val="001159AF"/>
    <w:rsid w:val="001214FB"/>
    <w:rsid w:val="00122217"/>
    <w:rsid w:val="001246DD"/>
    <w:rsid w:val="00124DFD"/>
    <w:rsid w:val="00130460"/>
    <w:rsid w:val="0013521E"/>
    <w:rsid w:val="00135D8D"/>
    <w:rsid w:val="00140555"/>
    <w:rsid w:val="001431E1"/>
    <w:rsid w:val="00143946"/>
    <w:rsid w:val="00143CC4"/>
    <w:rsid w:val="00143EAA"/>
    <w:rsid w:val="00151127"/>
    <w:rsid w:val="001513BE"/>
    <w:rsid w:val="00153278"/>
    <w:rsid w:val="0015394A"/>
    <w:rsid w:val="00154A62"/>
    <w:rsid w:val="0015565C"/>
    <w:rsid w:val="00157599"/>
    <w:rsid w:val="0016191F"/>
    <w:rsid w:val="0016234B"/>
    <w:rsid w:val="0016267D"/>
    <w:rsid w:val="00163E8C"/>
    <w:rsid w:val="0016483A"/>
    <w:rsid w:val="001648CD"/>
    <w:rsid w:val="0016493C"/>
    <w:rsid w:val="0016498C"/>
    <w:rsid w:val="00167166"/>
    <w:rsid w:val="00167205"/>
    <w:rsid w:val="001679D2"/>
    <w:rsid w:val="0017325A"/>
    <w:rsid w:val="00173E5E"/>
    <w:rsid w:val="00182B3B"/>
    <w:rsid w:val="00184F84"/>
    <w:rsid w:val="001868C2"/>
    <w:rsid w:val="00186EB4"/>
    <w:rsid w:val="00190139"/>
    <w:rsid w:val="001A11BD"/>
    <w:rsid w:val="001A166A"/>
    <w:rsid w:val="001A189F"/>
    <w:rsid w:val="001A355B"/>
    <w:rsid w:val="001A4AF2"/>
    <w:rsid w:val="001A7D54"/>
    <w:rsid w:val="001B0570"/>
    <w:rsid w:val="001B13AD"/>
    <w:rsid w:val="001B3ACA"/>
    <w:rsid w:val="001B3CEB"/>
    <w:rsid w:val="001B5BF6"/>
    <w:rsid w:val="001C297B"/>
    <w:rsid w:val="001C437D"/>
    <w:rsid w:val="001C7A1A"/>
    <w:rsid w:val="001D0C73"/>
    <w:rsid w:val="001D34F4"/>
    <w:rsid w:val="001D3639"/>
    <w:rsid w:val="001D54E5"/>
    <w:rsid w:val="001D5E96"/>
    <w:rsid w:val="001D6BDF"/>
    <w:rsid w:val="001D6DED"/>
    <w:rsid w:val="001D7042"/>
    <w:rsid w:val="001E202C"/>
    <w:rsid w:val="001E2B98"/>
    <w:rsid w:val="001E4A92"/>
    <w:rsid w:val="001E5A0C"/>
    <w:rsid w:val="001F0252"/>
    <w:rsid w:val="001F57EA"/>
    <w:rsid w:val="00200CA0"/>
    <w:rsid w:val="00201F52"/>
    <w:rsid w:val="0020570F"/>
    <w:rsid w:val="00207BD1"/>
    <w:rsid w:val="0021368F"/>
    <w:rsid w:val="00216E01"/>
    <w:rsid w:val="002228A7"/>
    <w:rsid w:val="002228C1"/>
    <w:rsid w:val="002252B6"/>
    <w:rsid w:val="002342DA"/>
    <w:rsid w:val="0023470E"/>
    <w:rsid w:val="00237074"/>
    <w:rsid w:val="002407AB"/>
    <w:rsid w:val="00241B52"/>
    <w:rsid w:val="00243F80"/>
    <w:rsid w:val="00251426"/>
    <w:rsid w:val="00256ABB"/>
    <w:rsid w:val="0025797E"/>
    <w:rsid w:val="00261D1E"/>
    <w:rsid w:val="00262437"/>
    <w:rsid w:val="00262FC2"/>
    <w:rsid w:val="00271C19"/>
    <w:rsid w:val="0027362D"/>
    <w:rsid w:val="00274469"/>
    <w:rsid w:val="00280E3E"/>
    <w:rsid w:val="002831E1"/>
    <w:rsid w:val="0028340F"/>
    <w:rsid w:val="00284F4F"/>
    <w:rsid w:val="00285F1C"/>
    <w:rsid w:val="002874D9"/>
    <w:rsid w:val="0029005A"/>
    <w:rsid w:val="002906D9"/>
    <w:rsid w:val="0029102A"/>
    <w:rsid w:val="00293C18"/>
    <w:rsid w:val="0029794B"/>
    <w:rsid w:val="0029796D"/>
    <w:rsid w:val="002A3702"/>
    <w:rsid w:val="002A4918"/>
    <w:rsid w:val="002A6318"/>
    <w:rsid w:val="002A69D2"/>
    <w:rsid w:val="002A7F98"/>
    <w:rsid w:val="002B39DC"/>
    <w:rsid w:val="002B5F17"/>
    <w:rsid w:val="002B6E8B"/>
    <w:rsid w:val="002C0A52"/>
    <w:rsid w:val="002C104B"/>
    <w:rsid w:val="002C19E0"/>
    <w:rsid w:val="002C3587"/>
    <w:rsid w:val="002C5233"/>
    <w:rsid w:val="002C6232"/>
    <w:rsid w:val="002D1C90"/>
    <w:rsid w:val="002D48C4"/>
    <w:rsid w:val="002D6CDE"/>
    <w:rsid w:val="002E32D9"/>
    <w:rsid w:val="002E5D1B"/>
    <w:rsid w:val="002F0D4A"/>
    <w:rsid w:val="002F1AFF"/>
    <w:rsid w:val="002F1BC8"/>
    <w:rsid w:val="002F1FC4"/>
    <w:rsid w:val="002F572D"/>
    <w:rsid w:val="002F590C"/>
    <w:rsid w:val="002F7623"/>
    <w:rsid w:val="002F7C53"/>
    <w:rsid w:val="00300AEF"/>
    <w:rsid w:val="003013F3"/>
    <w:rsid w:val="00303AB2"/>
    <w:rsid w:val="003055FB"/>
    <w:rsid w:val="00307526"/>
    <w:rsid w:val="00310DAF"/>
    <w:rsid w:val="00313CCB"/>
    <w:rsid w:val="00321C2B"/>
    <w:rsid w:val="003225BD"/>
    <w:rsid w:val="003225EC"/>
    <w:rsid w:val="00325C82"/>
    <w:rsid w:val="00326E83"/>
    <w:rsid w:val="00326FF3"/>
    <w:rsid w:val="0032725F"/>
    <w:rsid w:val="00334494"/>
    <w:rsid w:val="00334D27"/>
    <w:rsid w:val="003353DE"/>
    <w:rsid w:val="00335AF9"/>
    <w:rsid w:val="00337B94"/>
    <w:rsid w:val="00340CE0"/>
    <w:rsid w:val="00342C6B"/>
    <w:rsid w:val="003438F3"/>
    <w:rsid w:val="00347F64"/>
    <w:rsid w:val="0035079B"/>
    <w:rsid w:val="00350E5A"/>
    <w:rsid w:val="00351A95"/>
    <w:rsid w:val="003538AE"/>
    <w:rsid w:val="00354CF5"/>
    <w:rsid w:val="0035577F"/>
    <w:rsid w:val="00361E0B"/>
    <w:rsid w:val="003632BF"/>
    <w:rsid w:val="0036621C"/>
    <w:rsid w:val="00366F61"/>
    <w:rsid w:val="003719EF"/>
    <w:rsid w:val="003745C9"/>
    <w:rsid w:val="0037615E"/>
    <w:rsid w:val="00381186"/>
    <w:rsid w:val="00381869"/>
    <w:rsid w:val="00382E92"/>
    <w:rsid w:val="0038372A"/>
    <w:rsid w:val="0038589A"/>
    <w:rsid w:val="00386296"/>
    <w:rsid w:val="00392069"/>
    <w:rsid w:val="003920AF"/>
    <w:rsid w:val="0039313E"/>
    <w:rsid w:val="0039621F"/>
    <w:rsid w:val="0039727B"/>
    <w:rsid w:val="003A128E"/>
    <w:rsid w:val="003A386F"/>
    <w:rsid w:val="003B2ECE"/>
    <w:rsid w:val="003B526D"/>
    <w:rsid w:val="003B755E"/>
    <w:rsid w:val="003C1329"/>
    <w:rsid w:val="003C76F2"/>
    <w:rsid w:val="003D079B"/>
    <w:rsid w:val="003E0292"/>
    <w:rsid w:val="003E1A4C"/>
    <w:rsid w:val="003F0264"/>
    <w:rsid w:val="003F129D"/>
    <w:rsid w:val="003F1DF4"/>
    <w:rsid w:val="003F20ED"/>
    <w:rsid w:val="003F21FB"/>
    <w:rsid w:val="003F2241"/>
    <w:rsid w:val="003F3113"/>
    <w:rsid w:val="003F3804"/>
    <w:rsid w:val="003F5D37"/>
    <w:rsid w:val="003F6603"/>
    <w:rsid w:val="003F6DB1"/>
    <w:rsid w:val="0040000B"/>
    <w:rsid w:val="004011FF"/>
    <w:rsid w:val="004018CA"/>
    <w:rsid w:val="0040339A"/>
    <w:rsid w:val="00411362"/>
    <w:rsid w:val="004123A1"/>
    <w:rsid w:val="00413DE7"/>
    <w:rsid w:val="00414B37"/>
    <w:rsid w:val="00415074"/>
    <w:rsid w:val="0041742C"/>
    <w:rsid w:val="004210F2"/>
    <w:rsid w:val="00421805"/>
    <w:rsid w:val="0042384D"/>
    <w:rsid w:val="00423CD0"/>
    <w:rsid w:val="0042646F"/>
    <w:rsid w:val="00426F3A"/>
    <w:rsid w:val="00427CDD"/>
    <w:rsid w:val="00433DA2"/>
    <w:rsid w:val="004350B4"/>
    <w:rsid w:val="00443EBB"/>
    <w:rsid w:val="00455E16"/>
    <w:rsid w:val="0045638B"/>
    <w:rsid w:val="00464DC2"/>
    <w:rsid w:val="00465642"/>
    <w:rsid w:val="00465A6A"/>
    <w:rsid w:val="004717F2"/>
    <w:rsid w:val="004724C7"/>
    <w:rsid w:val="0047502E"/>
    <w:rsid w:val="00475DEB"/>
    <w:rsid w:val="0048052E"/>
    <w:rsid w:val="00480763"/>
    <w:rsid w:val="00485980"/>
    <w:rsid w:val="00486599"/>
    <w:rsid w:val="004872B6"/>
    <w:rsid w:val="00491B3B"/>
    <w:rsid w:val="00492AF2"/>
    <w:rsid w:val="00492E9E"/>
    <w:rsid w:val="00493322"/>
    <w:rsid w:val="004A294A"/>
    <w:rsid w:val="004A5016"/>
    <w:rsid w:val="004A744C"/>
    <w:rsid w:val="004B3C3D"/>
    <w:rsid w:val="004B482E"/>
    <w:rsid w:val="004B62B8"/>
    <w:rsid w:val="004B6568"/>
    <w:rsid w:val="004B6FCE"/>
    <w:rsid w:val="004B7F99"/>
    <w:rsid w:val="004C6759"/>
    <w:rsid w:val="004C6836"/>
    <w:rsid w:val="004C7B40"/>
    <w:rsid w:val="004C7E64"/>
    <w:rsid w:val="004D0B51"/>
    <w:rsid w:val="004D396D"/>
    <w:rsid w:val="004D3ED2"/>
    <w:rsid w:val="004D7268"/>
    <w:rsid w:val="004E3060"/>
    <w:rsid w:val="004E349B"/>
    <w:rsid w:val="004E6AEE"/>
    <w:rsid w:val="004F761F"/>
    <w:rsid w:val="00501862"/>
    <w:rsid w:val="00505F02"/>
    <w:rsid w:val="00506367"/>
    <w:rsid w:val="00523305"/>
    <w:rsid w:val="00524708"/>
    <w:rsid w:val="00525DE8"/>
    <w:rsid w:val="005265EA"/>
    <w:rsid w:val="005278D5"/>
    <w:rsid w:val="0053658C"/>
    <w:rsid w:val="00541D25"/>
    <w:rsid w:val="005423C0"/>
    <w:rsid w:val="005437F1"/>
    <w:rsid w:val="0054667C"/>
    <w:rsid w:val="00547FE5"/>
    <w:rsid w:val="00553F3A"/>
    <w:rsid w:val="0055523D"/>
    <w:rsid w:val="0056123F"/>
    <w:rsid w:val="00566E2A"/>
    <w:rsid w:val="00567A89"/>
    <w:rsid w:val="005736DA"/>
    <w:rsid w:val="00574BDE"/>
    <w:rsid w:val="005771A9"/>
    <w:rsid w:val="00582FAD"/>
    <w:rsid w:val="00584E97"/>
    <w:rsid w:val="00585208"/>
    <w:rsid w:val="005905A7"/>
    <w:rsid w:val="00590BE8"/>
    <w:rsid w:val="0059167E"/>
    <w:rsid w:val="00593908"/>
    <w:rsid w:val="0059414E"/>
    <w:rsid w:val="0059742F"/>
    <w:rsid w:val="005A04C0"/>
    <w:rsid w:val="005A05A0"/>
    <w:rsid w:val="005A7A45"/>
    <w:rsid w:val="005B0A33"/>
    <w:rsid w:val="005B101E"/>
    <w:rsid w:val="005B20D7"/>
    <w:rsid w:val="005B3284"/>
    <w:rsid w:val="005B37CB"/>
    <w:rsid w:val="005B5044"/>
    <w:rsid w:val="005B5695"/>
    <w:rsid w:val="005B5901"/>
    <w:rsid w:val="005B72D8"/>
    <w:rsid w:val="005C007F"/>
    <w:rsid w:val="005C2862"/>
    <w:rsid w:val="005C5CCC"/>
    <w:rsid w:val="005C69EE"/>
    <w:rsid w:val="005D232E"/>
    <w:rsid w:val="005E0302"/>
    <w:rsid w:val="005E2EA9"/>
    <w:rsid w:val="005E5CB6"/>
    <w:rsid w:val="005E61B6"/>
    <w:rsid w:val="005E720A"/>
    <w:rsid w:val="005E7317"/>
    <w:rsid w:val="005F1F36"/>
    <w:rsid w:val="005F2DE2"/>
    <w:rsid w:val="005F3F58"/>
    <w:rsid w:val="005F5C2F"/>
    <w:rsid w:val="00607AEB"/>
    <w:rsid w:val="006109AA"/>
    <w:rsid w:val="006128EC"/>
    <w:rsid w:val="00612C89"/>
    <w:rsid w:val="0061388F"/>
    <w:rsid w:val="0062076E"/>
    <w:rsid w:val="0062323E"/>
    <w:rsid w:val="0062544C"/>
    <w:rsid w:val="00626551"/>
    <w:rsid w:val="00627FB7"/>
    <w:rsid w:val="0064148C"/>
    <w:rsid w:val="00644050"/>
    <w:rsid w:val="0064743B"/>
    <w:rsid w:val="0064788F"/>
    <w:rsid w:val="0065418E"/>
    <w:rsid w:val="00654936"/>
    <w:rsid w:val="00656FCD"/>
    <w:rsid w:val="00662DF7"/>
    <w:rsid w:val="00670D84"/>
    <w:rsid w:val="00675384"/>
    <w:rsid w:val="006763E6"/>
    <w:rsid w:val="00677FC4"/>
    <w:rsid w:val="0068011A"/>
    <w:rsid w:val="00681990"/>
    <w:rsid w:val="006844ED"/>
    <w:rsid w:val="00685E21"/>
    <w:rsid w:val="0068611D"/>
    <w:rsid w:val="006901F7"/>
    <w:rsid w:val="00690627"/>
    <w:rsid w:val="00691A8A"/>
    <w:rsid w:val="006928C3"/>
    <w:rsid w:val="00693BF1"/>
    <w:rsid w:val="006977F8"/>
    <w:rsid w:val="006A035A"/>
    <w:rsid w:val="006A0AA6"/>
    <w:rsid w:val="006A2E97"/>
    <w:rsid w:val="006B02A0"/>
    <w:rsid w:val="006B22D6"/>
    <w:rsid w:val="006B2E69"/>
    <w:rsid w:val="006B4EE9"/>
    <w:rsid w:val="006C17B9"/>
    <w:rsid w:val="006C4F41"/>
    <w:rsid w:val="006C7259"/>
    <w:rsid w:val="006D040C"/>
    <w:rsid w:val="006D3CE8"/>
    <w:rsid w:val="006D57CC"/>
    <w:rsid w:val="006D5D1F"/>
    <w:rsid w:val="006D5D39"/>
    <w:rsid w:val="006D694A"/>
    <w:rsid w:val="006E2138"/>
    <w:rsid w:val="006E288D"/>
    <w:rsid w:val="006E2C35"/>
    <w:rsid w:val="006E3481"/>
    <w:rsid w:val="006E4012"/>
    <w:rsid w:val="006E559F"/>
    <w:rsid w:val="006E61AD"/>
    <w:rsid w:val="006F269B"/>
    <w:rsid w:val="006F7278"/>
    <w:rsid w:val="0070456C"/>
    <w:rsid w:val="00704B9D"/>
    <w:rsid w:val="007118D3"/>
    <w:rsid w:val="00713D23"/>
    <w:rsid w:val="0071698E"/>
    <w:rsid w:val="0072395F"/>
    <w:rsid w:val="00724229"/>
    <w:rsid w:val="00726226"/>
    <w:rsid w:val="00733434"/>
    <w:rsid w:val="00737503"/>
    <w:rsid w:val="00743F42"/>
    <w:rsid w:val="007456BB"/>
    <w:rsid w:val="007458D9"/>
    <w:rsid w:val="00746517"/>
    <w:rsid w:val="00746808"/>
    <w:rsid w:val="00746B05"/>
    <w:rsid w:val="00754D0B"/>
    <w:rsid w:val="00757369"/>
    <w:rsid w:val="00757A9A"/>
    <w:rsid w:val="0076057D"/>
    <w:rsid w:val="00764B5A"/>
    <w:rsid w:val="00765600"/>
    <w:rsid w:val="007710C4"/>
    <w:rsid w:val="007721B6"/>
    <w:rsid w:val="007752B3"/>
    <w:rsid w:val="00775691"/>
    <w:rsid w:val="00777910"/>
    <w:rsid w:val="00781D89"/>
    <w:rsid w:val="00783D41"/>
    <w:rsid w:val="00784BCB"/>
    <w:rsid w:val="00784FD0"/>
    <w:rsid w:val="00786004"/>
    <w:rsid w:val="00786610"/>
    <w:rsid w:val="00786A95"/>
    <w:rsid w:val="0078764A"/>
    <w:rsid w:val="00795355"/>
    <w:rsid w:val="00797C09"/>
    <w:rsid w:val="007A5CBC"/>
    <w:rsid w:val="007B0B21"/>
    <w:rsid w:val="007C1614"/>
    <w:rsid w:val="007D3072"/>
    <w:rsid w:val="007D546F"/>
    <w:rsid w:val="007E305D"/>
    <w:rsid w:val="007E3116"/>
    <w:rsid w:val="007E3F69"/>
    <w:rsid w:val="007E6464"/>
    <w:rsid w:val="007E7FB4"/>
    <w:rsid w:val="007F3E44"/>
    <w:rsid w:val="00802542"/>
    <w:rsid w:val="00803D90"/>
    <w:rsid w:val="00806660"/>
    <w:rsid w:val="00810401"/>
    <w:rsid w:val="008108F9"/>
    <w:rsid w:val="008118EF"/>
    <w:rsid w:val="00817AB1"/>
    <w:rsid w:val="00817E9C"/>
    <w:rsid w:val="00821897"/>
    <w:rsid w:val="008255BB"/>
    <w:rsid w:val="00827BA7"/>
    <w:rsid w:val="00833CA5"/>
    <w:rsid w:val="0083503B"/>
    <w:rsid w:val="0083695A"/>
    <w:rsid w:val="008429A5"/>
    <w:rsid w:val="00844FE0"/>
    <w:rsid w:val="008451BF"/>
    <w:rsid w:val="00845A81"/>
    <w:rsid w:val="008466B8"/>
    <w:rsid w:val="00850548"/>
    <w:rsid w:val="00851395"/>
    <w:rsid w:val="00851603"/>
    <w:rsid w:val="00851F24"/>
    <w:rsid w:val="008531CB"/>
    <w:rsid w:val="00854018"/>
    <w:rsid w:val="008549AE"/>
    <w:rsid w:val="00855696"/>
    <w:rsid w:val="00860B8D"/>
    <w:rsid w:val="00860BCF"/>
    <w:rsid w:val="008625D4"/>
    <w:rsid w:val="0086444E"/>
    <w:rsid w:val="008729BC"/>
    <w:rsid w:val="00872B26"/>
    <w:rsid w:val="00872B79"/>
    <w:rsid w:val="00872F0E"/>
    <w:rsid w:val="008757F2"/>
    <w:rsid w:val="00876BE9"/>
    <w:rsid w:val="0088088F"/>
    <w:rsid w:val="0088502D"/>
    <w:rsid w:val="0088657A"/>
    <w:rsid w:val="008874EA"/>
    <w:rsid w:val="00890A46"/>
    <w:rsid w:val="00891840"/>
    <w:rsid w:val="0089580E"/>
    <w:rsid w:val="008A5C75"/>
    <w:rsid w:val="008A7A5D"/>
    <w:rsid w:val="008B162B"/>
    <w:rsid w:val="008B1CE6"/>
    <w:rsid w:val="008B4189"/>
    <w:rsid w:val="008C05CF"/>
    <w:rsid w:val="008C0BD5"/>
    <w:rsid w:val="008C0FE3"/>
    <w:rsid w:val="008C42F8"/>
    <w:rsid w:val="008C5570"/>
    <w:rsid w:val="008D20CE"/>
    <w:rsid w:val="008D28AE"/>
    <w:rsid w:val="008D2DC9"/>
    <w:rsid w:val="008D4F41"/>
    <w:rsid w:val="008D502A"/>
    <w:rsid w:val="008D5490"/>
    <w:rsid w:val="008D5BD1"/>
    <w:rsid w:val="008E403E"/>
    <w:rsid w:val="008E6C22"/>
    <w:rsid w:val="008E6F58"/>
    <w:rsid w:val="008E7321"/>
    <w:rsid w:val="008F08A4"/>
    <w:rsid w:val="008F3121"/>
    <w:rsid w:val="008F3E5A"/>
    <w:rsid w:val="008F5F57"/>
    <w:rsid w:val="00903FD9"/>
    <w:rsid w:val="00910674"/>
    <w:rsid w:val="00911F1A"/>
    <w:rsid w:val="009126FF"/>
    <w:rsid w:val="00912F10"/>
    <w:rsid w:val="0091372B"/>
    <w:rsid w:val="00913A06"/>
    <w:rsid w:val="00914A67"/>
    <w:rsid w:val="009167EA"/>
    <w:rsid w:val="00922883"/>
    <w:rsid w:val="0092393D"/>
    <w:rsid w:val="00923DF5"/>
    <w:rsid w:val="0092623D"/>
    <w:rsid w:val="00927C3B"/>
    <w:rsid w:val="0093019E"/>
    <w:rsid w:val="00933206"/>
    <w:rsid w:val="00933EEF"/>
    <w:rsid w:val="0093585C"/>
    <w:rsid w:val="00935F3D"/>
    <w:rsid w:val="00941B75"/>
    <w:rsid w:val="009428AD"/>
    <w:rsid w:val="009539DE"/>
    <w:rsid w:val="00953CA4"/>
    <w:rsid w:val="00955731"/>
    <w:rsid w:val="00956EC4"/>
    <w:rsid w:val="00957128"/>
    <w:rsid w:val="009573FA"/>
    <w:rsid w:val="009618D3"/>
    <w:rsid w:val="00976F09"/>
    <w:rsid w:val="00983792"/>
    <w:rsid w:val="00987F27"/>
    <w:rsid w:val="00990D42"/>
    <w:rsid w:val="00991353"/>
    <w:rsid w:val="00991E47"/>
    <w:rsid w:val="00993ACE"/>
    <w:rsid w:val="009A0089"/>
    <w:rsid w:val="009A01A3"/>
    <w:rsid w:val="009A198D"/>
    <w:rsid w:val="009A2A32"/>
    <w:rsid w:val="009A507C"/>
    <w:rsid w:val="009A53F9"/>
    <w:rsid w:val="009B57FE"/>
    <w:rsid w:val="009C0E55"/>
    <w:rsid w:val="009C3FC0"/>
    <w:rsid w:val="009C5386"/>
    <w:rsid w:val="009C539F"/>
    <w:rsid w:val="009C5F8B"/>
    <w:rsid w:val="009C659C"/>
    <w:rsid w:val="009C73CF"/>
    <w:rsid w:val="009D2D79"/>
    <w:rsid w:val="009E026B"/>
    <w:rsid w:val="009E08D3"/>
    <w:rsid w:val="009E0D1E"/>
    <w:rsid w:val="009E452B"/>
    <w:rsid w:val="009E7E68"/>
    <w:rsid w:val="009F50FC"/>
    <w:rsid w:val="00A021F9"/>
    <w:rsid w:val="00A03929"/>
    <w:rsid w:val="00A21504"/>
    <w:rsid w:val="00A23907"/>
    <w:rsid w:val="00A24363"/>
    <w:rsid w:val="00A31843"/>
    <w:rsid w:val="00A33625"/>
    <w:rsid w:val="00A34F4B"/>
    <w:rsid w:val="00A40E3E"/>
    <w:rsid w:val="00A427C7"/>
    <w:rsid w:val="00A47529"/>
    <w:rsid w:val="00A5018D"/>
    <w:rsid w:val="00A50B42"/>
    <w:rsid w:val="00A5483E"/>
    <w:rsid w:val="00A56AC8"/>
    <w:rsid w:val="00A63E2F"/>
    <w:rsid w:val="00A6495B"/>
    <w:rsid w:val="00A71C51"/>
    <w:rsid w:val="00A74DAE"/>
    <w:rsid w:val="00A75237"/>
    <w:rsid w:val="00A7567E"/>
    <w:rsid w:val="00A82F19"/>
    <w:rsid w:val="00A849A3"/>
    <w:rsid w:val="00A8507F"/>
    <w:rsid w:val="00A8762A"/>
    <w:rsid w:val="00A87B58"/>
    <w:rsid w:val="00A92D10"/>
    <w:rsid w:val="00A9562B"/>
    <w:rsid w:val="00A974A0"/>
    <w:rsid w:val="00AA6CC9"/>
    <w:rsid w:val="00AB1350"/>
    <w:rsid w:val="00AB45BE"/>
    <w:rsid w:val="00AB5CD0"/>
    <w:rsid w:val="00AB6ED3"/>
    <w:rsid w:val="00AB769A"/>
    <w:rsid w:val="00AC3BE9"/>
    <w:rsid w:val="00AC41D7"/>
    <w:rsid w:val="00AC7F27"/>
    <w:rsid w:val="00AD09C3"/>
    <w:rsid w:val="00AD1867"/>
    <w:rsid w:val="00AD32B6"/>
    <w:rsid w:val="00AD43A7"/>
    <w:rsid w:val="00AD4512"/>
    <w:rsid w:val="00AD4E09"/>
    <w:rsid w:val="00AD53D0"/>
    <w:rsid w:val="00AD634A"/>
    <w:rsid w:val="00AD670A"/>
    <w:rsid w:val="00AE284A"/>
    <w:rsid w:val="00AE36B9"/>
    <w:rsid w:val="00AE59EF"/>
    <w:rsid w:val="00AE60F0"/>
    <w:rsid w:val="00AE7780"/>
    <w:rsid w:val="00AE7DAD"/>
    <w:rsid w:val="00AF3424"/>
    <w:rsid w:val="00AF3BB8"/>
    <w:rsid w:val="00AF6D88"/>
    <w:rsid w:val="00AF7287"/>
    <w:rsid w:val="00B009E3"/>
    <w:rsid w:val="00B04FF2"/>
    <w:rsid w:val="00B06491"/>
    <w:rsid w:val="00B11FE3"/>
    <w:rsid w:val="00B174D1"/>
    <w:rsid w:val="00B17E1C"/>
    <w:rsid w:val="00B20896"/>
    <w:rsid w:val="00B20934"/>
    <w:rsid w:val="00B216B9"/>
    <w:rsid w:val="00B2335E"/>
    <w:rsid w:val="00B238D3"/>
    <w:rsid w:val="00B24077"/>
    <w:rsid w:val="00B27B56"/>
    <w:rsid w:val="00B304C9"/>
    <w:rsid w:val="00B33237"/>
    <w:rsid w:val="00B34920"/>
    <w:rsid w:val="00B37204"/>
    <w:rsid w:val="00B4101D"/>
    <w:rsid w:val="00B4433A"/>
    <w:rsid w:val="00B45D4B"/>
    <w:rsid w:val="00B51586"/>
    <w:rsid w:val="00B538B0"/>
    <w:rsid w:val="00B61F6D"/>
    <w:rsid w:val="00B626E4"/>
    <w:rsid w:val="00B643FF"/>
    <w:rsid w:val="00B64A9E"/>
    <w:rsid w:val="00B65543"/>
    <w:rsid w:val="00B705D2"/>
    <w:rsid w:val="00B7587C"/>
    <w:rsid w:val="00B8102C"/>
    <w:rsid w:val="00B8105C"/>
    <w:rsid w:val="00B82D82"/>
    <w:rsid w:val="00B82DBC"/>
    <w:rsid w:val="00B84B7E"/>
    <w:rsid w:val="00B850FD"/>
    <w:rsid w:val="00B85B7B"/>
    <w:rsid w:val="00B94152"/>
    <w:rsid w:val="00BA089F"/>
    <w:rsid w:val="00BA19D1"/>
    <w:rsid w:val="00BA29C1"/>
    <w:rsid w:val="00BA65E9"/>
    <w:rsid w:val="00BA73CB"/>
    <w:rsid w:val="00BA7B59"/>
    <w:rsid w:val="00BB042F"/>
    <w:rsid w:val="00BB0D46"/>
    <w:rsid w:val="00BB3E43"/>
    <w:rsid w:val="00BB48B9"/>
    <w:rsid w:val="00BB4C6C"/>
    <w:rsid w:val="00BB6003"/>
    <w:rsid w:val="00BC2BEE"/>
    <w:rsid w:val="00BC4B13"/>
    <w:rsid w:val="00BC79B4"/>
    <w:rsid w:val="00BE0CFC"/>
    <w:rsid w:val="00BE6955"/>
    <w:rsid w:val="00BE77E0"/>
    <w:rsid w:val="00BF6F17"/>
    <w:rsid w:val="00C0146B"/>
    <w:rsid w:val="00C03A53"/>
    <w:rsid w:val="00C05E1D"/>
    <w:rsid w:val="00C12037"/>
    <w:rsid w:val="00C15030"/>
    <w:rsid w:val="00C1564A"/>
    <w:rsid w:val="00C15CDD"/>
    <w:rsid w:val="00C20DE1"/>
    <w:rsid w:val="00C23586"/>
    <w:rsid w:val="00C2459B"/>
    <w:rsid w:val="00C24AD7"/>
    <w:rsid w:val="00C25063"/>
    <w:rsid w:val="00C25E32"/>
    <w:rsid w:val="00C30B81"/>
    <w:rsid w:val="00C31D7F"/>
    <w:rsid w:val="00C32EE6"/>
    <w:rsid w:val="00C3536C"/>
    <w:rsid w:val="00C35785"/>
    <w:rsid w:val="00C37266"/>
    <w:rsid w:val="00C41368"/>
    <w:rsid w:val="00C434AF"/>
    <w:rsid w:val="00C5003E"/>
    <w:rsid w:val="00C54DD3"/>
    <w:rsid w:val="00C54F3A"/>
    <w:rsid w:val="00C6046B"/>
    <w:rsid w:val="00C6261F"/>
    <w:rsid w:val="00C64D46"/>
    <w:rsid w:val="00C679B6"/>
    <w:rsid w:val="00C7385A"/>
    <w:rsid w:val="00C739E5"/>
    <w:rsid w:val="00C75416"/>
    <w:rsid w:val="00C80127"/>
    <w:rsid w:val="00C80465"/>
    <w:rsid w:val="00C8244A"/>
    <w:rsid w:val="00C85573"/>
    <w:rsid w:val="00C857B3"/>
    <w:rsid w:val="00C863F9"/>
    <w:rsid w:val="00C9186A"/>
    <w:rsid w:val="00C9280C"/>
    <w:rsid w:val="00C93A95"/>
    <w:rsid w:val="00C96034"/>
    <w:rsid w:val="00CA091C"/>
    <w:rsid w:val="00CA1887"/>
    <w:rsid w:val="00CA62B4"/>
    <w:rsid w:val="00CA62D8"/>
    <w:rsid w:val="00CA62F7"/>
    <w:rsid w:val="00CB0997"/>
    <w:rsid w:val="00CB0CA6"/>
    <w:rsid w:val="00CB10E1"/>
    <w:rsid w:val="00CB1EDD"/>
    <w:rsid w:val="00CB2E9C"/>
    <w:rsid w:val="00CB2FC6"/>
    <w:rsid w:val="00CB6E19"/>
    <w:rsid w:val="00CB7250"/>
    <w:rsid w:val="00CC0D2C"/>
    <w:rsid w:val="00CC0D79"/>
    <w:rsid w:val="00CC4D6F"/>
    <w:rsid w:val="00CC50FC"/>
    <w:rsid w:val="00CC62F3"/>
    <w:rsid w:val="00CD0377"/>
    <w:rsid w:val="00CD0833"/>
    <w:rsid w:val="00CD1A13"/>
    <w:rsid w:val="00CD33A2"/>
    <w:rsid w:val="00CD3B1C"/>
    <w:rsid w:val="00CD52AF"/>
    <w:rsid w:val="00CE20DD"/>
    <w:rsid w:val="00CE3316"/>
    <w:rsid w:val="00CE43E5"/>
    <w:rsid w:val="00CE619D"/>
    <w:rsid w:val="00CF0C35"/>
    <w:rsid w:val="00CF2737"/>
    <w:rsid w:val="00CF31EF"/>
    <w:rsid w:val="00CF4918"/>
    <w:rsid w:val="00D039E5"/>
    <w:rsid w:val="00D04C79"/>
    <w:rsid w:val="00D0766F"/>
    <w:rsid w:val="00D12825"/>
    <w:rsid w:val="00D155DA"/>
    <w:rsid w:val="00D161F5"/>
    <w:rsid w:val="00D16C47"/>
    <w:rsid w:val="00D21974"/>
    <w:rsid w:val="00D2517D"/>
    <w:rsid w:val="00D2670E"/>
    <w:rsid w:val="00D276FC"/>
    <w:rsid w:val="00D33457"/>
    <w:rsid w:val="00D35701"/>
    <w:rsid w:val="00D42BE1"/>
    <w:rsid w:val="00D43338"/>
    <w:rsid w:val="00D46B3B"/>
    <w:rsid w:val="00D51D51"/>
    <w:rsid w:val="00D52F78"/>
    <w:rsid w:val="00D530E2"/>
    <w:rsid w:val="00D53262"/>
    <w:rsid w:val="00D5338B"/>
    <w:rsid w:val="00D54CB0"/>
    <w:rsid w:val="00D639AD"/>
    <w:rsid w:val="00D6575B"/>
    <w:rsid w:val="00D6776E"/>
    <w:rsid w:val="00D72C1F"/>
    <w:rsid w:val="00D778E3"/>
    <w:rsid w:val="00D8129C"/>
    <w:rsid w:val="00D83C4B"/>
    <w:rsid w:val="00D94EBD"/>
    <w:rsid w:val="00D97CBD"/>
    <w:rsid w:val="00D97FCB"/>
    <w:rsid w:val="00D97FCD"/>
    <w:rsid w:val="00DA1547"/>
    <w:rsid w:val="00DA341E"/>
    <w:rsid w:val="00DA4ABB"/>
    <w:rsid w:val="00DB1422"/>
    <w:rsid w:val="00DB19A1"/>
    <w:rsid w:val="00DB26D7"/>
    <w:rsid w:val="00DB488B"/>
    <w:rsid w:val="00DB6CAA"/>
    <w:rsid w:val="00DB7F55"/>
    <w:rsid w:val="00DC22B7"/>
    <w:rsid w:val="00DC4D71"/>
    <w:rsid w:val="00DD0918"/>
    <w:rsid w:val="00DD3F03"/>
    <w:rsid w:val="00DD4DE4"/>
    <w:rsid w:val="00DE08FF"/>
    <w:rsid w:val="00DE09A1"/>
    <w:rsid w:val="00DF0C17"/>
    <w:rsid w:val="00DF10F3"/>
    <w:rsid w:val="00DF3650"/>
    <w:rsid w:val="00DF3BD0"/>
    <w:rsid w:val="00DF629A"/>
    <w:rsid w:val="00DF7BA6"/>
    <w:rsid w:val="00E0104E"/>
    <w:rsid w:val="00E020D2"/>
    <w:rsid w:val="00E077C3"/>
    <w:rsid w:val="00E11F88"/>
    <w:rsid w:val="00E155BB"/>
    <w:rsid w:val="00E2033D"/>
    <w:rsid w:val="00E2119A"/>
    <w:rsid w:val="00E26EFB"/>
    <w:rsid w:val="00E27DA7"/>
    <w:rsid w:val="00E3142F"/>
    <w:rsid w:val="00E3145F"/>
    <w:rsid w:val="00E35BEA"/>
    <w:rsid w:val="00E37904"/>
    <w:rsid w:val="00E4420D"/>
    <w:rsid w:val="00E453EB"/>
    <w:rsid w:val="00E4616C"/>
    <w:rsid w:val="00E4783C"/>
    <w:rsid w:val="00E47BCF"/>
    <w:rsid w:val="00E50D67"/>
    <w:rsid w:val="00E537F7"/>
    <w:rsid w:val="00E542F3"/>
    <w:rsid w:val="00E549AC"/>
    <w:rsid w:val="00E5775C"/>
    <w:rsid w:val="00E579E5"/>
    <w:rsid w:val="00E57CA8"/>
    <w:rsid w:val="00E62A98"/>
    <w:rsid w:val="00E669A4"/>
    <w:rsid w:val="00E677CF"/>
    <w:rsid w:val="00E72A69"/>
    <w:rsid w:val="00E750D7"/>
    <w:rsid w:val="00E803B6"/>
    <w:rsid w:val="00E83C9F"/>
    <w:rsid w:val="00E86668"/>
    <w:rsid w:val="00E86ACE"/>
    <w:rsid w:val="00E8793F"/>
    <w:rsid w:val="00E91CFD"/>
    <w:rsid w:val="00EA0CE1"/>
    <w:rsid w:val="00EA1504"/>
    <w:rsid w:val="00EA1682"/>
    <w:rsid w:val="00EA45AD"/>
    <w:rsid w:val="00EA55CE"/>
    <w:rsid w:val="00EA67B1"/>
    <w:rsid w:val="00EA680D"/>
    <w:rsid w:val="00EB4257"/>
    <w:rsid w:val="00EB6286"/>
    <w:rsid w:val="00EC0A74"/>
    <w:rsid w:val="00EC5E8A"/>
    <w:rsid w:val="00EC6935"/>
    <w:rsid w:val="00ED0E15"/>
    <w:rsid w:val="00ED321B"/>
    <w:rsid w:val="00ED3230"/>
    <w:rsid w:val="00ED6AC2"/>
    <w:rsid w:val="00ED7795"/>
    <w:rsid w:val="00EE1D0C"/>
    <w:rsid w:val="00EE25EA"/>
    <w:rsid w:val="00EE3380"/>
    <w:rsid w:val="00EE701E"/>
    <w:rsid w:val="00EF1C1F"/>
    <w:rsid w:val="00EF2488"/>
    <w:rsid w:val="00EF5FD7"/>
    <w:rsid w:val="00EF7808"/>
    <w:rsid w:val="00F005DB"/>
    <w:rsid w:val="00F02C8B"/>
    <w:rsid w:val="00F038EA"/>
    <w:rsid w:val="00F06DDA"/>
    <w:rsid w:val="00F10282"/>
    <w:rsid w:val="00F111F0"/>
    <w:rsid w:val="00F17D4F"/>
    <w:rsid w:val="00F244D7"/>
    <w:rsid w:val="00F24A86"/>
    <w:rsid w:val="00F26269"/>
    <w:rsid w:val="00F2709B"/>
    <w:rsid w:val="00F31878"/>
    <w:rsid w:val="00F31FAB"/>
    <w:rsid w:val="00F33448"/>
    <w:rsid w:val="00F345B1"/>
    <w:rsid w:val="00F40D76"/>
    <w:rsid w:val="00F41666"/>
    <w:rsid w:val="00F446B8"/>
    <w:rsid w:val="00F47586"/>
    <w:rsid w:val="00F50145"/>
    <w:rsid w:val="00F504B8"/>
    <w:rsid w:val="00F527A8"/>
    <w:rsid w:val="00F54B23"/>
    <w:rsid w:val="00F5598D"/>
    <w:rsid w:val="00F56688"/>
    <w:rsid w:val="00F61683"/>
    <w:rsid w:val="00F62731"/>
    <w:rsid w:val="00F62D42"/>
    <w:rsid w:val="00F62EB0"/>
    <w:rsid w:val="00F63063"/>
    <w:rsid w:val="00F65D18"/>
    <w:rsid w:val="00F674C1"/>
    <w:rsid w:val="00F6793E"/>
    <w:rsid w:val="00F7037C"/>
    <w:rsid w:val="00F7281A"/>
    <w:rsid w:val="00F72FD3"/>
    <w:rsid w:val="00F738BE"/>
    <w:rsid w:val="00F75162"/>
    <w:rsid w:val="00F81D2F"/>
    <w:rsid w:val="00F84AB2"/>
    <w:rsid w:val="00F85EAA"/>
    <w:rsid w:val="00F86BD5"/>
    <w:rsid w:val="00F91163"/>
    <w:rsid w:val="00F94CC5"/>
    <w:rsid w:val="00F94DD3"/>
    <w:rsid w:val="00FA184B"/>
    <w:rsid w:val="00FA3D07"/>
    <w:rsid w:val="00FA44EC"/>
    <w:rsid w:val="00FA69DA"/>
    <w:rsid w:val="00FA73D1"/>
    <w:rsid w:val="00FB12E4"/>
    <w:rsid w:val="00FB307A"/>
    <w:rsid w:val="00FC00AD"/>
    <w:rsid w:val="00FC4C76"/>
    <w:rsid w:val="00FC5171"/>
    <w:rsid w:val="00FC7005"/>
    <w:rsid w:val="00FD0809"/>
    <w:rsid w:val="00FD1E79"/>
    <w:rsid w:val="00FD5508"/>
    <w:rsid w:val="00FE08AD"/>
    <w:rsid w:val="00FE0EC9"/>
    <w:rsid w:val="00FE57EC"/>
    <w:rsid w:val="00FF0DD9"/>
    <w:rsid w:val="00FF303B"/>
    <w:rsid w:val="00FF4C55"/>
    <w:rsid w:val="00FF5092"/>
    <w:rsid w:val="00FF5A3A"/>
    <w:rsid w:val="00FF69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3482F3"/>
  <w15:chartTrackingRefBased/>
  <w15:docId w15:val="{C91CDCE6-F6D9-4349-9C55-005F502E9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32725F"/>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725F"/>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CE20DD"/>
    <w:pPr>
      <w:spacing w:after="200" w:line="276" w:lineRule="auto"/>
      <w:ind w:left="720"/>
      <w:contextualSpacing/>
    </w:pPr>
  </w:style>
  <w:style w:type="paragraph" w:styleId="Lgende">
    <w:name w:val="caption"/>
    <w:basedOn w:val="Normal"/>
    <w:next w:val="Normal"/>
    <w:uiPriority w:val="35"/>
    <w:unhideWhenUsed/>
    <w:qFormat/>
    <w:rsid w:val="00A87B58"/>
    <w:pPr>
      <w:spacing w:after="200" w:line="240" w:lineRule="auto"/>
    </w:pPr>
    <w:rPr>
      <w:i/>
      <w:iCs/>
      <w:color w:val="44546A" w:themeColor="text2"/>
      <w:sz w:val="18"/>
      <w:szCs w:val="18"/>
    </w:rPr>
  </w:style>
  <w:style w:type="paragraph" w:customStyle="1" w:styleId="Default">
    <w:name w:val="Default"/>
    <w:rsid w:val="002B5F1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4">
    <w:name w:val="A4"/>
    <w:uiPriority w:val="99"/>
    <w:rsid w:val="00207BD1"/>
    <w:rPr>
      <w:rFonts w:cs="Calibri"/>
      <w:b/>
      <w:bCs/>
      <w:color w:val="000000"/>
      <w:sz w:val="20"/>
      <w:szCs w:val="20"/>
    </w:rPr>
  </w:style>
  <w:style w:type="character" w:customStyle="1" w:styleId="A5">
    <w:name w:val="A5"/>
    <w:uiPriority w:val="99"/>
    <w:rsid w:val="00207BD1"/>
    <w:rPr>
      <w:rFonts w:cs="Calibri"/>
      <w:b/>
      <w:bCs/>
      <w:color w:val="000000"/>
      <w:sz w:val="11"/>
      <w:szCs w:val="11"/>
    </w:rPr>
  </w:style>
  <w:style w:type="paragraph" w:styleId="En-tte">
    <w:name w:val="header"/>
    <w:basedOn w:val="Normal"/>
    <w:link w:val="En-tteCar"/>
    <w:uiPriority w:val="99"/>
    <w:unhideWhenUsed/>
    <w:rsid w:val="00C7385A"/>
    <w:pPr>
      <w:tabs>
        <w:tab w:val="center" w:pos="4536"/>
        <w:tab w:val="right" w:pos="9072"/>
      </w:tabs>
      <w:spacing w:after="0" w:line="240" w:lineRule="auto"/>
    </w:pPr>
  </w:style>
  <w:style w:type="character" w:customStyle="1" w:styleId="En-tteCar">
    <w:name w:val="En-tête Car"/>
    <w:basedOn w:val="Policepardfaut"/>
    <w:link w:val="En-tte"/>
    <w:uiPriority w:val="99"/>
    <w:rsid w:val="00C7385A"/>
  </w:style>
  <w:style w:type="paragraph" w:styleId="Pieddepage">
    <w:name w:val="footer"/>
    <w:basedOn w:val="Normal"/>
    <w:link w:val="PieddepageCar"/>
    <w:uiPriority w:val="99"/>
    <w:unhideWhenUsed/>
    <w:rsid w:val="00C738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7385A"/>
  </w:style>
  <w:style w:type="paragraph" w:styleId="NormalWeb">
    <w:name w:val="Normal (Web)"/>
    <w:basedOn w:val="Normal"/>
    <w:uiPriority w:val="99"/>
    <w:semiHidden/>
    <w:unhideWhenUsed/>
    <w:rsid w:val="008D4F41"/>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Textedebulles">
    <w:name w:val="Balloon Text"/>
    <w:basedOn w:val="Normal"/>
    <w:link w:val="TextedebullesCar"/>
    <w:uiPriority w:val="99"/>
    <w:semiHidden/>
    <w:unhideWhenUsed/>
    <w:rsid w:val="006E288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E288D"/>
    <w:rPr>
      <w:rFonts w:ascii="Segoe UI" w:hAnsi="Segoe UI" w:cs="Segoe UI"/>
      <w:sz w:val="18"/>
      <w:szCs w:val="18"/>
    </w:rPr>
  </w:style>
  <w:style w:type="character" w:styleId="Marquedecommentaire">
    <w:name w:val="annotation reference"/>
    <w:basedOn w:val="Policepardfaut"/>
    <w:uiPriority w:val="99"/>
    <w:semiHidden/>
    <w:unhideWhenUsed/>
    <w:rsid w:val="0015565C"/>
    <w:rPr>
      <w:sz w:val="16"/>
      <w:szCs w:val="16"/>
    </w:rPr>
  </w:style>
  <w:style w:type="paragraph" w:styleId="Commentaire">
    <w:name w:val="annotation text"/>
    <w:basedOn w:val="Normal"/>
    <w:link w:val="CommentaireCar"/>
    <w:uiPriority w:val="99"/>
    <w:semiHidden/>
    <w:unhideWhenUsed/>
    <w:rsid w:val="0015565C"/>
    <w:pPr>
      <w:spacing w:line="240" w:lineRule="auto"/>
    </w:pPr>
    <w:rPr>
      <w:sz w:val="20"/>
      <w:szCs w:val="20"/>
    </w:rPr>
  </w:style>
  <w:style w:type="character" w:customStyle="1" w:styleId="CommentaireCar">
    <w:name w:val="Commentaire Car"/>
    <w:basedOn w:val="Policepardfaut"/>
    <w:link w:val="Commentaire"/>
    <w:uiPriority w:val="99"/>
    <w:semiHidden/>
    <w:rsid w:val="0015565C"/>
    <w:rPr>
      <w:sz w:val="20"/>
      <w:szCs w:val="20"/>
    </w:rPr>
  </w:style>
  <w:style w:type="paragraph" w:styleId="Objetducommentaire">
    <w:name w:val="annotation subject"/>
    <w:basedOn w:val="Commentaire"/>
    <w:next w:val="Commentaire"/>
    <w:link w:val="ObjetducommentaireCar"/>
    <w:uiPriority w:val="99"/>
    <w:semiHidden/>
    <w:unhideWhenUsed/>
    <w:rsid w:val="0015565C"/>
    <w:rPr>
      <w:b/>
      <w:bCs/>
    </w:rPr>
  </w:style>
  <w:style w:type="character" w:customStyle="1" w:styleId="ObjetducommentaireCar">
    <w:name w:val="Objet du commentaire Car"/>
    <w:basedOn w:val="CommentaireCar"/>
    <w:link w:val="Objetducommentaire"/>
    <w:uiPriority w:val="99"/>
    <w:semiHidden/>
    <w:rsid w:val="0015565C"/>
    <w:rPr>
      <w:b/>
      <w:bCs/>
      <w:sz w:val="20"/>
      <w:szCs w:val="20"/>
    </w:rPr>
  </w:style>
  <w:style w:type="character" w:customStyle="1" w:styleId="A1">
    <w:name w:val="A1"/>
    <w:uiPriority w:val="99"/>
    <w:rsid w:val="00FF5A3A"/>
    <w:rPr>
      <w:rFonts w:cs="Californian FB"/>
      <w:i/>
      <w:iCs/>
      <w:color w:val="000000"/>
      <w:sz w:val="22"/>
      <w:szCs w:val="22"/>
    </w:rPr>
  </w:style>
  <w:style w:type="character" w:customStyle="1" w:styleId="A2">
    <w:name w:val="A2"/>
    <w:uiPriority w:val="99"/>
    <w:rsid w:val="00FF5A3A"/>
    <w:rPr>
      <w:rFonts w:ascii="MLB-TTRevathi" w:hAnsi="MLB-TTRevathi" w:cs="MLB-TTRevathi"/>
      <w:color w:val="000000"/>
      <w:sz w:val="18"/>
      <w:szCs w:val="18"/>
    </w:rPr>
  </w:style>
  <w:style w:type="character" w:styleId="Lienhypertexte">
    <w:name w:val="Hyperlink"/>
    <w:basedOn w:val="Policepardfaut"/>
    <w:uiPriority w:val="99"/>
    <w:unhideWhenUsed/>
    <w:rsid w:val="001E202C"/>
    <w:rPr>
      <w:color w:val="0563C1" w:themeColor="hyperlink"/>
      <w:u w:val="single"/>
    </w:rPr>
  </w:style>
  <w:style w:type="paragraph" w:styleId="Notedebasdepage">
    <w:name w:val="footnote text"/>
    <w:basedOn w:val="Normal"/>
    <w:link w:val="NotedebasdepageCar"/>
    <w:uiPriority w:val="99"/>
    <w:semiHidden/>
    <w:unhideWhenUsed/>
    <w:rsid w:val="00F6168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F61683"/>
    <w:rPr>
      <w:sz w:val="20"/>
      <w:szCs w:val="20"/>
    </w:rPr>
  </w:style>
  <w:style w:type="character" w:styleId="Appelnotedebasdep">
    <w:name w:val="footnote reference"/>
    <w:basedOn w:val="Policepardfaut"/>
    <w:uiPriority w:val="99"/>
    <w:semiHidden/>
    <w:unhideWhenUsed/>
    <w:rsid w:val="00F616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39572">
      <w:bodyDiv w:val="1"/>
      <w:marLeft w:val="0"/>
      <w:marRight w:val="0"/>
      <w:marTop w:val="0"/>
      <w:marBottom w:val="0"/>
      <w:divBdr>
        <w:top w:val="none" w:sz="0" w:space="0" w:color="auto"/>
        <w:left w:val="none" w:sz="0" w:space="0" w:color="auto"/>
        <w:bottom w:val="none" w:sz="0" w:space="0" w:color="auto"/>
        <w:right w:val="none" w:sz="0" w:space="0" w:color="auto"/>
      </w:divBdr>
    </w:div>
    <w:div w:id="91947529">
      <w:bodyDiv w:val="1"/>
      <w:marLeft w:val="0"/>
      <w:marRight w:val="0"/>
      <w:marTop w:val="0"/>
      <w:marBottom w:val="0"/>
      <w:divBdr>
        <w:top w:val="none" w:sz="0" w:space="0" w:color="auto"/>
        <w:left w:val="none" w:sz="0" w:space="0" w:color="auto"/>
        <w:bottom w:val="none" w:sz="0" w:space="0" w:color="auto"/>
        <w:right w:val="none" w:sz="0" w:space="0" w:color="auto"/>
      </w:divBdr>
    </w:div>
    <w:div w:id="131992477">
      <w:bodyDiv w:val="1"/>
      <w:marLeft w:val="0"/>
      <w:marRight w:val="0"/>
      <w:marTop w:val="0"/>
      <w:marBottom w:val="0"/>
      <w:divBdr>
        <w:top w:val="none" w:sz="0" w:space="0" w:color="auto"/>
        <w:left w:val="none" w:sz="0" w:space="0" w:color="auto"/>
        <w:bottom w:val="none" w:sz="0" w:space="0" w:color="auto"/>
        <w:right w:val="none" w:sz="0" w:space="0" w:color="auto"/>
      </w:divBdr>
    </w:div>
    <w:div w:id="200899898">
      <w:bodyDiv w:val="1"/>
      <w:marLeft w:val="0"/>
      <w:marRight w:val="0"/>
      <w:marTop w:val="0"/>
      <w:marBottom w:val="0"/>
      <w:divBdr>
        <w:top w:val="none" w:sz="0" w:space="0" w:color="auto"/>
        <w:left w:val="none" w:sz="0" w:space="0" w:color="auto"/>
        <w:bottom w:val="none" w:sz="0" w:space="0" w:color="auto"/>
        <w:right w:val="none" w:sz="0" w:space="0" w:color="auto"/>
      </w:divBdr>
    </w:div>
    <w:div w:id="277760531">
      <w:bodyDiv w:val="1"/>
      <w:marLeft w:val="0"/>
      <w:marRight w:val="0"/>
      <w:marTop w:val="0"/>
      <w:marBottom w:val="0"/>
      <w:divBdr>
        <w:top w:val="none" w:sz="0" w:space="0" w:color="auto"/>
        <w:left w:val="none" w:sz="0" w:space="0" w:color="auto"/>
        <w:bottom w:val="none" w:sz="0" w:space="0" w:color="auto"/>
        <w:right w:val="none" w:sz="0" w:space="0" w:color="auto"/>
      </w:divBdr>
    </w:div>
    <w:div w:id="450629146">
      <w:bodyDiv w:val="1"/>
      <w:marLeft w:val="0"/>
      <w:marRight w:val="0"/>
      <w:marTop w:val="0"/>
      <w:marBottom w:val="0"/>
      <w:divBdr>
        <w:top w:val="none" w:sz="0" w:space="0" w:color="auto"/>
        <w:left w:val="none" w:sz="0" w:space="0" w:color="auto"/>
        <w:bottom w:val="none" w:sz="0" w:space="0" w:color="auto"/>
        <w:right w:val="none" w:sz="0" w:space="0" w:color="auto"/>
      </w:divBdr>
    </w:div>
    <w:div w:id="627857457">
      <w:bodyDiv w:val="1"/>
      <w:marLeft w:val="0"/>
      <w:marRight w:val="0"/>
      <w:marTop w:val="0"/>
      <w:marBottom w:val="0"/>
      <w:divBdr>
        <w:top w:val="none" w:sz="0" w:space="0" w:color="auto"/>
        <w:left w:val="none" w:sz="0" w:space="0" w:color="auto"/>
        <w:bottom w:val="none" w:sz="0" w:space="0" w:color="auto"/>
        <w:right w:val="none" w:sz="0" w:space="0" w:color="auto"/>
      </w:divBdr>
    </w:div>
    <w:div w:id="641234624">
      <w:bodyDiv w:val="1"/>
      <w:marLeft w:val="0"/>
      <w:marRight w:val="0"/>
      <w:marTop w:val="0"/>
      <w:marBottom w:val="0"/>
      <w:divBdr>
        <w:top w:val="none" w:sz="0" w:space="0" w:color="auto"/>
        <w:left w:val="none" w:sz="0" w:space="0" w:color="auto"/>
        <w:bottom w:val="none" w:sz="0" w:space="0" w:color="auto"/>
        <w:right w:val="none" w:sz="0" w:space="0" w:color="auto"/>
      </w:divBdr>
    </w:div>
    <w:div w:id="728000494">
      <w:bodyDiv w:val="1"/>
      <w:marLeft w:val="0"/>
      <w:marRight w:val="0"/>
      <w:marTop w:val="0"/>
      <w:marBottom w:val="0"/>
      <w:divBdr>
        <w:top w:val="none" w:sz="0" w:space="0" w:color="auto"/>
        <w:left w:val="none" w:sz="0" w:space="0" w:color="auto"/>
        <w:bottom w:val="none" w:sz="0" w:space="0" w:color="auto"/>
        <w:right w:val="none" w:sz="0" w:space="0" w:color="auto"/>
      </w:divBdr>
    </w:div>
    <w:div w:id="844057975">
      <w:bodyDiv w:val="1"/>
      <w:marLeft w:val="0"/>
      <w:marRight w:val="0"/>
      <w:marTop w:val="0"/>
      <w:marBottom w:val="0"/>
      <w:divBdr>
        <w:top w:val="none" w:sz="0" w:space="0" w:color="auto"/>
        <w:left w:val="none" w:sz="0" w:space="0" w:color="auto"/>
        <w:bottom w:val="none" w:sz="0" w:space="0" w:color="auto"/>
        <w:right w:val="none" w:sz="0" w:space="0" w:color="auto"/>
      </w:divBdr>
    </w:div>
    <w:div w:id="849101616">
      <w:bodyDiv w:val="1"/>
      <w:marLeft w:val="0"/>
      <w:marRight w:val="0"/>
      <w:marTop w:val="0"/>
      <w:marBottom w:val="0"/>
      <w:divBdr>
        <w:top w:val="none" w:sz="0" w:space="0" w:color="auto"/>
        <w:left w:val="none" w:sz="0" w:space="0" w:color="auto"/>
        <w:bottom w:val="none" w:sz="0" w:space="0" w:color="auto"/>
        <w:right w:val="none" w:sz="0" w:space="0" w:color="auto"/>
      </w:divBdr>
    </w:div>
    <w:div w:id="974019568">
      <w:bodyDiv w:val="1"/>
      <w:marLeft w:val="0"/>
      <w:marRight w:val="0"/>
      <w:marTop w:val="0"/>
      <w:marBottom w:val="0"/>
      <w:divBdr>
        <w:top w:val="none" w:sz="0" w:space="0" w:color="auto"/>
        <w:left w:val="none" w:sz="0" w:space="0" w:color="auto"/>
        <w:bottom w:val="none" w:sz="0" w:space="0" w:color="auto"/>
        <w:right w:val="none" w:sz="0" w:space="0" w:color="auto"/>
      </w:divBdr>
    </w:div>
    <w:div w:id="1016809985">
      <w:bodyDiv w:val="1"/>
      <w:marLeft w:val="0"/>
      <w:marRight w:val="0"/>
      <w:marTop w:val="0"/>
      <w:marBottom w:val="0"/>
      <w:divBdr>
        <w:top w:val="none" w:sz="0" w:space="0" w:color="auto"/>
        <w:left w:val="none" w:sz="0" w:space="0" w:color="auto"/>
        <w:bottom w:val="none" w:sz="0" w:space="0" w:color="auto"/>
        <w:right w:val="none" w:sz="0" w:space="0" w:color="auto"/>
      </w:divBdr>
    </w:div>
    <w:div w:id="1216624844">
      <w:bodyDiv w:val="1"/>
      <w:marLeft w:val="0"/>
      <w:marRight w:val="0"/>
      <w:marTop w:val="0"/>
      <w:marBottom w:val="0"/>
      <w:divBdr>
        <w:top w:val="none" w:sz="0" w:space="0" w:color="auto"/>
        <w:left w:val="none" w:sz="0" w:space="0" w:color="auto"/>
        <w:bottom w:val="none" w:sz="0" w:space="0" w:color="auto"/>
        <w:right w:val="none" w:sz="0" w:space="0" w:color="auto"/>
      </w:divBdr>
    </w:div>
    <w:div w:id="1361056208">
      <w:bodyDiv w:val="1"/>
      <w:marLeft w:val="0"/>
      <w:marRight w:val="0"/>
      <w:marTop w:val="0"/>
      <w:marBottom w:val="0"/>
      <w:divBdr>
        <w:top w:val="none" w:sz="0" w:space="0" w:color="auto"/>
        <w:left w:val="none" w:sz="0" w:space="0" w:color="auto"/>
        <w:bottom w:val="none" w:sz="0" w:space="0" w:color="auto"/>
        <w:right w:val="none" w:sz="0" w:space="0" w:color="auto"/>
      </w:divBdr>
    </w:div>
    <w:div w:id="1426918629">
      <w:bodyDiv w:val="1"/>
      <w:marLeft w:val="0"/>
      <w:marRight w:val="0"/>
      <w:marTop w:val="0"/>
      <w:marBottom w:val="0"/>
      <w:divBdr>
        <w:top w:val="none" w:sz="0" w:space="0" w:color="auto"/>
        <w:left w:val="none" w:sz="0" w:space="0" w:color="auto"/>
        <w:bottom w:val="none" w:sz="0" w:space="0" w:color="auto"/>
        <w:right w:val="none" w:sz="0" w:space="0" w:color="auto"/>
      </w:divBdr>
    </w:div>
    <w:div w:id="1580093069">
      <w:bodyDiv w:val="1"/>
      <w:marLeft w:val="0"/>
      <w:marRight w:val="0"/>
      <w:marTop w:val="0"/>
      <w:marBottom w:val="0"/>
      <w:divBdr>
        <w:top w:val="none" w:sz="0" w:space="0" w:color="auto"/>
        <w:left w:val="none" w:sz="0" w:space="0" w:color="auto"/>
        <w:bottom w:val="none" w:sz="0" w:space="0" w:color="auto"/>
        <w:right w:val="none" w:sz="0" w:space="0" w:color="auto"/>
      </w:divBdr>
    </w:div>
    <w:div w:id="1602106124">
      <w:bodyDiv w:val="1"/>
      <w:marLeft w:val="0"/>
      <w:marRight w:val="0"/>
      <w:marTop w:val="0"/>
      <w:marBottom w:val="0"/>
      <w:divBdr>
        <w:top w:val="none" w:sz="0" w:space="0" w:color="auto"/>
        <w:left w:val="none" w:sz="0" w:space="0" w:color="auto"/>
        <w:bottom w:val="none" w:sz="0" w:space="0" w:color="auto"/>
        <w:right w:val="none" w:sz="0" w:space="0" w:color="auto"/>
      </w:divBdr>
    </w:div>
    <w:div w:id="1883519431">
      <w:bodyDiv w:val="1"/>
      <w:marLeft w:val="0"/>
      <w:marRight w:val="0"/>
      <w:marTop w:val="0"/>
      <w:marBottom w:val="0"/>
      <w:divBdr>
        <w:top w:val="none" w:sz="0" w:space="0" w:color="auto"/>
        <w:left w:val="none" w:sz="0" w:space="0" w:color="auto"/>
        <w:bottom w:val="none" w:sz="0" w:space="0" w:color="auto"/>
        <w:right w:val="none" w:sz="0" w:space="0" w:color="auto"/>
      </w:divBdr>
    </w:div>
    <w:div w:id="1930579272">
      <w:bodyDiv w:val="1"/>
      <w:marLeft w:val="0"/>
      <w:marRight w:val="0"/>
      <w:marTop w:val="0"/>
      <w:marBottom w:val="0"/>
      <w:divBdr>
        <w:top w:val="none" w:sz="0" w:space="0" w:color="auto"/>
        <w:left w:val="none" w:sz="0" w:space="0" w:color="auto"/>
        <w:bottom w:val="none" w:sz="0" w:space="0" w:color="auto"/>
        <w:right w:val="none" w:sz="0" w:space="0" w:color="auto"/>
      </w:divBdr>
    </w:div>
    <w:div w:id="1984970160">
      <w:bodyDiv w:val="1"/>
      <w:marLeft w:val="0"/>
      <w:marRight w:val="0"/>
      <w:marTop w:val="0"/>
      <w:marBottom w:val="0"/>
      <w:divBdr>
        <w:top w:val="none" w:sz="0" w:space="0" w:color="auto"/>
        <w:left w:val="none" w:sz="0" w:space="0" w:color="auto"/>
        <w:bottom w:val="none" w:sz="0" w:space="0" w:color="auto"/>
        <w:right w:val="none" w:sz="0" w:space="0" w:color="auto"/>
      </w:divBdr>
    </w:div>
    <w:div w:id="200311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chart" Target="charts/chart17.xml"/><Relationship Id="rId39" Type="http://schemas.openxmlformats.org/officeDocument/2006/relationships/image" Target="media/image13.png"/><Relationship Id="rId21" Type="http://schemas.openxmlformats.org/officeDocument/2006/relationships/chart" Target="charts/chart12.xml"/><Relationship Id="rId34" Type="http://schemas.openxmlformats.org/officeDocument/2006/relationships/image" Target="media/image8.png"/><Relationship Id="rId42" Type="http://schemas.openxmlformats.org/officeDocument/2006/relationships/image" Target="media/image16.png"/><Relationship Id="rId47" Type="http://schemas.openxmlformats.org/officeDocument/2006/relationships/hyperlink" Target="http://dx.doi.org/10.4314/ijbcs.v8i1.20"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chart" Target="charts/chart7.xml"/><Relationship Id="rId29" Type="http://schemas.openxmlformats.org/officeDocument/2006/relationships/image" Target="media/image3.png"/><Relationship Id="rId11" Type="http://schemas.openxmlformats.org/officeDocument/2006/relationships/chart" Target="charts/chart2.xml"/><Relationship Id="rId24" Type="http://schemas.openxmlformats.org/officeDocument/2006/relationships/chart" Target="charts/chart15.xml"/><Relationship Id="rId32" Type="http://schemas.openxmlformats.org/officeDocument/2006/relationships/image" Target="media/image6.png"/><Relationship Id="rId37" Type="http://schemas.openxmlformats.org/officeDocument/2006/relationships/image" Target="media/image11.png"/><Relationship Id="rId40" Type="http://schemas.openxmlformats.org/officeDocument/2006/relationships/image" Target="media/image14.png"/><Relationship Id="rId45" Type="http://schemas.openxmlformats.org/officeDocument/2006/relationships/image" Target="media/image19.png"/><Relationship Id="rId5" Type="http://schemas.openxmlformats.org/officeDocument/2006/relationships/footnotes" Target="footnote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chart" Target="charts/chart19.xml"/><Relationship Id="rId36" Type="http://schemas.openxmlformats.org/officeDocument/2006/relationships/image" Target="media/image10.png"/><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hart" Target="charts/chart10.xml"/><Relationship Id="rId31" Type="http://schemas.openxmlformats.org/officeDocument/2006/relationships/image" Target="media/image5.png"/><Relationship Id="rId44" Type="http://schemas.openxmlformats.org/officeDocument/2006/relationships/image" Target="media/image18.png"/><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chart" Target="charts/chart18.xml"/><Relationship Id="rId30" Type="http://schemas.openxmlformats.org/officeDocument/2006/relationships/image" Target="media/image4.png"/><Relationship Id="rId35" Type="http://schemas.openxmlformats.org/officeDocument/2006/relationships/image" Target="media/image9.png"/><Relationship Id="rId43" Type="http://schemas.openxmlformats.org/officeDocument/2006/relationships/image" Target="media/image17.png"/><Relationship Id="rId48" Type="http://schemas.openxmlformats.org/officeDocument/2006/relationships/fontTable" Target="fontTable.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chart" Target="charts/chart16.xml"/><Relationship Id="rId33" Type="http://schemas.openxmlformats.org/officeDocument/2006/relationships/image" Target="media/image7.png"/><Relationship Id="rId38" Type="http://schemas.openxmlformats.org/officeDocument/2006/relationships/image" Target="media/image12.png"/><Relationship Id="rId46" Type="http://schemas.openxmlformats.org/officeDocument/2006/relationships/image" Target="media/image20.png"/><Relationship Id="rId20" Type="http://schemas.openxmlformats.org/officeDocument/2006/relationships/chart" Target="charts/chart11.xml"/><Relationship Id="rId41"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endnotes" Target="endnotes.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Ciel%20Burkina\Desktop\m&#233;moire\fr&#233;d&#233;ric_2020\donn&#233;es_stage\Donn&#233;es%20article.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1" Type="http://schemas.openxmlformats.org/officeDocument/2006/relationships/oleObject" Target="file:///C:\Users\Ciel%20Burkina\Desktop\m&#233;moire\DABIRE_article.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Ciel%20Burkina\Desktop\m&#233;moire\DABIRE_article.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Ciel%20Burkina\Desktop\m&#233;moire\DABIRE_article.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Ciel%20Burkina\Desktop\m&#233;moire\DABIRE_article.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Ciel%20Burkina\Desktop\m&#233;moire\DABIRE_article.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Ciel%20Burkina\Desktop\m&#233;moire\DABIRE_article.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Ciel%20Burkina\Desktop\m&#233;moire\DABIRE_article.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Ciel%20Burkina\Desktop\m&#233;moire\DABIRE_article.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Ciel%20Burkina\Desktop\m&#233;moire\DABIRE_article.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Ciel%20Burkina\Desktop\m&#233;moire\DABIRE_article.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DABIRE_article.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DABIRE_article.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F:\DABIRE_article.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DABIRE_article.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F:\DABIRE_article.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F:\DABIRE_article.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Ciel%20Burkina\Desktop\m&#233;moire\DABIRE_article.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Ciel%20Burkina\Desktop\m&#233;moire\DABIRE_articl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Feuil1!$B$1</c:f>
              <c:strCache>
                <c:ptCount val="1"/>
                <c:pt idx="0">
                  <c:v>Karfiguéla</c:v>
                </c:pt>
              </c:strCache>
            </c:strRef>
          </c:tx>
          <c:spPr>
            <a:pattFill prst="pct30">
              <a:fgClr>
                <a:schemeClr val="accent3">
                  <a:lumMod val="50000"/>
                </a:schemeClr>
              </a:fgClr>
              <a:bgClr>
                <a:schemeClr val="bg1"/>
              </a:bgClr>
            </a:patt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Feuil1!$A$2:$A$4</c:f>
              <c:strCache>
                <c:ptCount val="3"/>
                <c:pt idx="0">
                  <c:v>Chilo spp</c:v>
                </c:pt>
                <c:pt idx="1">
                  <c:v>M. separatella</c:v>
                </c:pt>
                <c:pt idx="2">
                  <c:v>S.calamistis</c:v>
                </c:pt>
              </c:strCache>
            </c:strRef>
          </c:cat>
          <c:val>
            <c:numRef>
              <c:f>Feuil1!$B$2:$B$4</c:f>
              <c:numCache>
                <c:formatCode>General</c:formatCode>
                <c:ptCount val="3"/>
                <c:pt idx="0">
                  <c:v>72.08</c:v>
                </c:pt>
                <c:pt idx="1">
                  <c:v>24.67</c:v>
                </c:pt>
                <c:pt idx="2">
                  <c:v>3.25</c:v>
                </c:pt>
              </c:numCache>
            </c:numRef>
          </c:val>
          <c:extLst>
            <c:ext xmlns:c16="http://schemas.microsoft.com/office/drawing/2014/chart" uri="{C3380CC4-5D6E-409C-BE32-E72D297353CC}">
              <c16:uniqueId val="{00000000-96B4-45DC-BEC9-5C1C64CC9B1F}"/>
            </c:ext>
          </c:extLst>
        </c:ser>
        <c:ser>
          <c:idx val="1"/>
          <c:order val="1"/>
          <c:tx>
            <c:strRef>
              <c:f>Feuil1!$C$1</c:f>
              <c:strCache>
                <c:ptCount val="1"/>
                <c:pt idx="0">
                  <c:v>Vallée du Kou</c:v>
                </c:pt>
              </c:strCache>
            </c:strRef>
          </c:tx>
          <c:spPr>
            <a:pattFill prst="pct75">
              <a:fgClr>
                <a:schemeClr val="tx1"/>
              </a:fgClr>
              <a:bgClr>
                <a:schemeClr val="bg1"/>
              </a:bgClr>
            </a:patt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Feuil1!$A$2:$A$4</c:f>
              <c:strCache>
                <c:ptCount val="3"/>
                <c:pt idx="0">
                  <c:v>Chilo spp</c:v>
                </c:pt>
                <c:pt idx="1">
                  <c:v>M. separatella</c:v>
                </c:pt>
                <c:pt idx="2">
                  <c:v>S.calamistis</c:v>
                </c:pt>
              </c:strCache>
            </c:strRef>
          </c:cat>
          <c:val>
            <c:numRef>
              <c:f>Feuil1!$C$2:$C$4</c:f>
              <c:numCache>
                <c:formatCode>General</c:formatCode>
                <c:ptCount val="3"/>
                <c:pt idx="0">
                  <c:v>86.25</c:v>
                </c:pt>
                <c:pt idx="1">
                  <c:v>13.05</c:v>
                </c:pt>
                <c:pt idx="2">
                  <c:v>0.7</c:v>
                </c:pt>
              </c:numCache>
            </c:numRef>
          </c:val>
          <c:extLst>
            <c:ext xmlns:c16="http://schemas.microsoft.com/office/drawing/2014/chart" uri="{C3380CC4-5D6E-409C-BE32-E72D297353CC}">
              <c16:uniqueId val="{00000001-96B4-45DC-BEC9-5C1C64CC9B1F}"/>
            </c:ext>
          </c:extLst>
        </c:ser>
        <c:dLbls>
          <c:showLegendKey val="0"/>
          <c:showVal val="0"/>
          <c:showCatName val="0"/>
          <c:showSerName val="0"/>
          <c:showPercent val="0"/>
          <c:showBubbleSize val="0"/>
        </c:dLbls>
        <c:gapWidth val="219"/>
        <c:overlap val="-27"/>
        <c:axId val="432928912"/>
        <c:axId val="432922680"/>
      </c:barChart>
      <c:catAx>
        <c:axId val="432928912"/>
        <c:scaling>
          <c:orientation val="minMax"/>
        </c:scaling>
        <c:delete val="0"/>
        <c:axPos val="b"/>
        <c:title>
          <c:tx>
            <c:rich>
              <a:bodyPr rot="0" spcFirstLastPara="1" vertOverflow="ellipsis" vert="horz" wrap="square" anchor="ctr" anchorCtr="1"/>
              <a:lstStyle/>
              <a:p>
                <a:pPr>
                  <a:defRPr sz="11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fr-FR" sz="1100" b="1">
                    <a:solidFill>
                      <a:sysClr val="windowText" lastClr="000000"/>
                    </a:solidFill>
                    <a:latin typeface="Times New Roman" panose="02020603050405020304" pitchFamily="18" charset="0"/>
                    <a:cs typeface="Times New Roman" panose="02020603050405020304" pitchFamily="18" charset="0"/>
                  </a:rPr>
                  <a:t>Insectes</a:t>
                </a:r>
              </a:p>
            </c:rich>
          </c:tx>
          <c:layout>
            <c:manualLayout>
              <c:xMode val="edge"/>
              <c:yMode val="edge"/>
              <c:x val="0.43754286964129491"/>
              <c:y val="0.79044838145231844"/>
            </c:manualLayout>
          </c:layout>
          <c:overlay val="0"/>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1" i="1"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432922680"/>
        <c:crosses val="autoZero"/>
        <c:auto val="1"/>
        <c:lblAlgn val="ctr"/>
        <c:lblOffset val="100"/>
        <c:noMultiLvlLbl val="0"/>
      </c:catAx>
      <c:valAx>
        <c:axId val="432922680"/>
        <c:scaling>
          <c:orientation val="minMax"/>
        </c:scaling>
        <c:delete val="0"/>
        <c:axPos val="l"/>
        <c:title>
          <c:tx>
            <c:rich>
              <a:bodyPr rot="-540000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100" b="1" i="0" u="none" strike="noStrike" kern="1200" baseline="0">
                    <a:solidFill>
                      <a:sysClr val="windowText" lastClr="000000"/>
                    </a:solidFill>
                    <a:latin typeface="+mn-lt"/>
                    <a:ea typeface="+mn-ea"/>
                    <a:cs typeface="+mn-cs"/>
                  </a:defRPr>
                </a:pPr>
                <a:r>
                  <a:rPr lang="en-US" sz="1100" b="1" i="0" baseline="0">
                    <a:solidFill>
                      <a:sysClr val="windowText" lastClr="000000"/>
                    </a:solidFill>
                    <a:effectLst/>
                    <a:latin typeface="Times New Roman" panose="02020603050405020304" pitchFamily="18" charset="0"/>
                    <a:cs typeface="Times New Roman" panose="02020603050405020304" pitchFamily="18" charset="0"/>
                  </a:rPr>
                  <a:t>Abondance relative (%) </a:t>
                </a:r>
                <a:endParaRPr lang="fr-FR" sz="1100" b="1">
                  <a:solidFill>
                    <a:sysClr val="windowText" lastClr="000000"/>
                  </a:solidFill>
                  <a:effectLst/>
                  <a:latin typeface="Times New Roman" panose="02020603050405020304" pitchFamily="18" charset="0"/>
                  <a:cs typeface="Times New Roman" panose="02020603050405020304" pitchFamily="18" charset="0"/>
                </a:endParaRPr>
              </a:p>
              <a:p>
                <a:pPr marL="0" marR="0" indent="0" algn="ctr" defTabSz="914400" rtl="0" eaLnBrk="1" fontAlgn="auto" latinLnBrk="0" hangingPunct="1">
                  <a:lnSpc>
                    <a:spcPct val="100000"/>
                  </a:lnSpc>
                  <a:spcBef>
                    <a:spcPts val="0"/>
                  </a:spcBef>
                  <a:spcAft>
                    <a:spcPts val="0"/>
                  </a:spcAft>
                  <a:buClrTx/>
                  <a:buSzTx/>
                  <a:buFontTx/>
                  <a:buNone/>
                  <a:tabLst/>
                  <a:defRPr sz="1100" b="1">
                    <a:solidFill>
                      <a:sysClr val="windowText" lastClr="000000"/>
                    </a:solidFill>
                  </a:defRPr>
                </a:pPr>
                <a:endParaRPr lang="fr-FR" sz="1100" b="1">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2.2222222222222223E-2"/>
              <c:y val="0.13425925925925927"/>
            </c:manualLayout>
          </c:layout>
          <c:overlay val="0"/>
          <c:spPr>
            <a:noFill/>
            <a:ln>
              <a:noFill/>
            </a:ln>
            <a:effectLst/>
          </c:spPr>
          <c:txPr>
            <a:bodyPr rot="-540000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100" b="1" i="0" u="none" strike="noStrike" kern="1200" baseline="0">
                  <a:solidFill>
                    <a:sysClr val="windowText" lastClr="000000"/>
                  </a:solidFill>
                  <a:latin typeface="+mn-lt"/>
                  <a:ea typeface="+mn-ea"/>
                  <a:cs typeface="+mn-cs"/>
                </a:defRPr>
              </a:pPr>
              <a:endParaRPr lang="fr-F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crossAx val="4329289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19050">
              <a:noFill/>
            </a:ln>
            <a:effectLst/>
          </c:spPr>
          <c:marker>
            <c:symbol val="circle"/>
            <c:size val="3"/>
            <c:spPr>
              <a:solidFill>
                <a:srgbClr val="FF0000"/>
              </a:solidFill>
              <a:ln>
                <a:solidFill>
                  <a:srgbClr val="000000"/>
                </a:solidFill>
                <a:prstDash val="solid"/>
              </a:ln>
            </c:spPr>
          </c:marker>
          <c:trendline>
            <c:spPr>
              <a:ln w="12700">
                <a:solidFill>
                  <a:schemeClr val="tx1"/>
                </a:solidFill>
                <a:prstDash val="solid"/>
              </a:ln>
            </c:spPr>
            <c:trendlineType val="linear"/>
            <c:dispRSqr val="1"/>
            <c:dispEq val="1"/>
            <c:trendlineLbl>
              <c:layout>
                <c:manualLayout>
                  <c:x val="0.14764803881283936"/>
                  <c:y val="-9.70586639378152E-3"/>
                </c:manualLayout>
              </c:layout>
              <c:numFmt formatCode="General" sourceLinked="0"/>
            </c:trendlineLbl>
          </c:trendline>
          <c:xVal>
            <c:numRef>
              <c:f>'Tests de corrélation_HID'!$CS$1:$CS$9</c:f>
              <c:numCache>
                <c:formatCode>0</c:formatCode>
                <c:ptCount val="9"/>
                <c:pt idx="0">
                  <c:v>0.64935064935064934</c:v>
                </c:pt>
                <c:pt idx="1">
                  <c:v>0</c:v>
                </c:pt>
                <c:pt idx="2">
                  <c:v>0</c:v>
                </c:pt>
                <c:pt idx="3">
                  <c:v>5</c:v>
                </c:pt>
                <c:pt idx="4">
                  <c:v>0</c:v>
                </c:pt>
                <c:pt idx="5">
                  <c:v>0</c:v>
                </c:pt>
                <c:pt idx="6">
                  <c:v>1.5151515151515151</c:v>
                </c:pt>
                <c:pt idx="7">
                  <c:v>0</c:v>
                </c:pt>
                <c:pt idx="8">
                  <c:v>0</c:v>
                </c:pt>
              </c:numCache>
            </c:numRef>
          </c:xVal>
          <c:yVal>
            <c:numRef>
              <c:f>'Tests de corrélation_HID'!$CT$1:$CT$9</c:f>
              <c:numCache>
                <c:formatCode>0</c:formatCode>
                <c:ptCount val="9"/>
                <c:pt idx="0">
                  <c:v>33.9</c:v>
                </c:pt>
                <c:pt idx="1">
                  <c:v>16.2</c:v>
                </c:pt>
                <c:pt idx="2">
                  <c:v>66.400000000000006</c:v>
                </c:pt>
                <c:pt idx="3">
                  <c:v>85.6</c:v>
                </c:pt>
                <c:pt idx="4">
                  <c:v>3.1</c:v>
                </c:pt>
                <c:pt idx="5">
                  <c:v>42.1</c:v>
                </c:pt>
                <c:pt idx="6">
                  <c:v>0</c:v>
                </c:pt>
                <c:pt idx="7">
                  <c:v>0</c:v>
                </c:pt>
                <c:pt idx="8">
                  <c:v>0</c:v>
                </c:pt>
              </c:numCache>
            </c:numRef>
          </c:yVal>
          <c:smooth val="0"/>
          <c:extLst>
            <c:ext xmlns:c16="http://schemas.microsoft.com/office/drawing/2014/chart" uri="{C3380CC4-5D6E-409C-BE32-E72D297353CC}">
              <c16:uniqueId val="{00000000-BF53-4014-AE82-71E8E727600C}"/>
            </c:ext>
          </c:extLst>
        </c:ser>
        <c:dLbls>
          <c:showLegendKey val="0"/>
          <c:showVal val="0"/>
          <c:showCatName val="0"/>
          <c:showSerName val="0"/>
          <c:showPercent val="0"/>
          <c:showBubbleSize val="0"/>
        </c:dLbls>
        <c:axId val="478583304"/>
        <c:axId val="478582912"/>
      </c:scatterChart>
      <c:valAx>
        <c:axId val="478583304"/>
        <c:scaling>
          <c:orientation val="minMax"/>
          <c:max val="6"/>
          <c:min val="0"/>
        </c:scaling>
        <c:delete val="0"/>
        <c:axPos val="b"/>
        <c:title>
          <c:tx>
            <c:rich>
              <a:bodyPr/>
              <a:lstStyle/>
              <a:p>
                <a:pPr>
                  <a:defRPr/>
                </a:pPr>
                <a:r>
                  <a:rPr lang="fr-FR"/>
                  <a:t>Abondance (%) S.calamistis</a:t>
                </a:r>
              </a:p>
            </c:rich>
          </c:tx>
          <c:layout>
            <c:manualLayout>
              <c:xMode val="edge"/>
              <c:yMode val="edge"/>
              <c:x val="0.17206716526175583"/>
              <c:y val="0.78991197896831733"/>
            </c:manualLayout>
          </c:layout>
          <c:overlay val="0"/>
        </c:title>
        <c:numFmt formatCode="General" sourceLinked="0"/>
        <c:majorTickMark val="cross"/>
        <c:minorTickMark val="none"/>
        <c:tickLblPos val="nextTo"/>
        <c:crossAx val="478582912"/>
        <c:crosses val="autoZero"/>
        <c:crossBetween val="midCat"/>
      </c:valAx>
      <c:valAx>
        <c:axId val="478582912"/>
        <c:scaling>
          <c:orientation val="minMax"/>
          <c:max val="90"/>
          <c:min val="0"/>
        </c:scaling>
        <c:delete val="0"/>
        <c:axPos val="l"/>
        <c:title>
          <c:tx>
            <c:rich>
              <a:bodyPr/>
              <a:lstStyle/>
              <a:p>
                <a:pPr>
                  <a:defRPr/>
                </a:pPr>
                <a:r>
                  <a:rPr lang="fr-FR"/>
                  <a:t>Pluviosité (mm)</a:t>
                </a:r>
              </a:p>
            </c:rich>
          </c:tx>
          <c:layout/>
          <c:overlay val="0"/>
        </c:title>
        <c:numFmt formatCode="General" sourceLinked="0"/>
        <c:majorTickMark val="cross"/>
        <c:minorTickMark val="none"/>
        <c:tickLblPos val="nextTo"/>
        <c:crossAx val="478583304"/>
        <c:crosses val="autoZero"/>
        <c:crossBetween val="midCat"/>
      </c:valAx>
      <c:spPr>
        <a:ln>
          <a:solidFill>
            <a:srgbClr val="808080"/>
          </a:solidFill>
          <a:prstDash val="solid"/>
        </a:ln>
      </c:spPr>
    </c:plotArea>
    <c:plotVisOnly val="1"/>
    <c:dispBlanksAs val="gap"/>
    <c:showDLblsOverMax val="0"/>
  </c:chart>
  <c:txPr>
    <a:bodyPr/>
    <a:lstStyle/>
    <a:p>
      <a:pPr>
        <a:defRPr sz="700"/>
      </a:pPr>
      <a:endParaRPr lang="fr-FR"/>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19050">
              <a:noFill/>
            </a:ln>
            <a:effectLst/>
          </c:spPr>
          <c:marker>
            <c:symbol val="circle"/>
            <c:size val="3"/>
            <c:spPr>
              <a:solidFill>
                <a:srgbClr val="FF0000"/>
              </a:solidFill>
              <a:ln>
                <a:solidFill>
                  <a:srgbClr val="000000"/>
                </a:solidFill>
                <a:prstDash val="solid"/>
              </a:ln>
            </c:spPr>
          </c:marker>
          <c:trendline>
            <c:spPr>
              <a:ln w="12700">
                <a:solidFill>
                  <a:schemeClr val="tx1"/>
                </a:solidFill>
                <a:prstDash val="solid"/>
              </a:ln>
            </c:spPr>
            <c:trendlineType val="linear"/>
            <c:dispRSqr val="1"/>
            <c:dispEq val="1"/>
            <c:trendlineLbl>
              <c:layout>
                <c:manualLayout>
                  <c:x val="4.9610105345690679E-2"/>
                  <c:y val="0.1948365252516574"/>
                </c:manualLayout>
              </c:layout>
              <c:numFmt formatCode="General" sourceLinked="0"/>
              <c:txPr>
                <a:bodyPr/>
                <a:lstStyle/>
                <a:p>
                  <a:pPr>
                    <a:defRPr sz="700">
                      <a:latin typeface="Times New Roman" panose="02020603050405020304" pitchFamily="18" charset="0"/>
                      <a:cs typeface="Times New Roman" panose="02020603050405020304" pitchFamily="18" charset="0"/>
                    </a:defRPr>
                  </a:pPr>
                  <a:endParaRPr lang="fr-FR"/>
                </a:p>
              </c:txPr>
            </c:trendlineLbl>
          </c:trendline>
          <c:xVal>
            <c:numRef>
              <c:f>'Tests de corrélation_HID1'!$BU$1:$BU$9</c:f>
              <c:numCache>
                <c:formatCode>0</c:formatCode>
                <c:ptCount val="9"/>
                <c:pt idx="0">
                  <c:v>6.0606060606060606</c:v>
                </c:pt>
                <c:pt idx="1">
                  <c:v>11.888111888111888</c:v>
                </c:pt>
                <c:pt idx="2">
                  <c:v>9.0909090909090917</c:v>
                </c:pt>
                <c:pt idx="3">
                  <c:v>15.617715617715618</c:v>
                </c:pt>
                <c:pt idx="4">
                  <c:v>11.421911421911421</c:v>
                </c:pt>
                <c:pt idx="5">
                  <c:v>12.587412587412587</c:v>
                </c:pt>
                <c:pt idx="6">
                  <c:v>12.820512820512821</c:v>
                </c:pt>
                <c:pt idx="7">
                  <c:v>4.1958041958041958</c:v>
                </c:pt>
                <c:pt idx="8">
                  <c:v>2.5641025641025643</c:v>
                </c:pt>
              </c:numCache>
            </c:numRef>
          </c:xVal>
          <c:yVal>
            <c:numRef>
              <c:f>'Tests de corrélation_HID1'!$BV$1:$BV$9</c:f>
              <c:numCache>
                <c:formatCode>0</c:formatCode>
                <c:ptCount val="9"/>
                <c:pt idx="0">
                  <c:v>82.36</c:v>
                </c:pt>
                <c:pt idx="1">
                  <c:v>80.069999999999993</c:v>
                </c:pt>
                <c:pt idx="2">
                  <c:v>84.93</c:v>
                </c:pt>
                <c:pt idx="3">
                  <c:v>79.290000000000006</c:v>
                </c:pt>
                <c:pt idx="4">
                  <c:v>75.86</c:v>
                </c:pt>
                <c:pt idx="5">
                  <c:v>71.790000000000006</c:v>
                </c:pt>
                <c:pt idx="6">
                  <c:v>70.290000000000006</c:v>
                </c:pt>
                <c:pt idx="7">
                  <c:v>64.290000000000006</c:v>
                </c:pt>
                <c:pt idx="8">
                  <c:v>61.79</c:v>
                </c:pt>
              </c:numCache>
            </c:numRef>
          </c:yVal>
          <c:smooth val="0"/>
          <c:extLst>
            <c:ext xmlns:c16="http://schemas.microsoft.com/office/drawing/2014/chart" uri="{C3380CC4-5D6E-409C-BE32-E72D297353CC}">
              <c16:uniqueId val="{00000000-1B82-464F-8B91-2106446D2FF8}"/>
            </c:ext>
          </c:extLst>
        </c:ser>
        <c:dLbls>
          <c:showLegendKey val="0"/>
          <c:showVal val="0"/>
          <c:showCatName val="0"/>
          <c:showSerName val="0"/>
          <c:showPercent val="0"/>
          <c:showBubbleSize val="0"/>
        </c:dLbls>
        <c:axId val="486535856"/>
        <c:axId val="486535464"/>
      </c:scatterChart>
      <c:valAx>
        <c:axId val="486535856"/>
        <c:scaling>
          <c:orientation val="minMax"/>
          <c:max val="16"/>
          <c:min val="2"/>
        </c:scaling>
        <c:delete val="0"/>
        <c:axPos val="b"/>
        <c:title>
          <c:tx>
            <c:rich>
              <a:bodyPr/>
              <a:lstStyle/>
              <a:p>
                <a:pPr>
                  <a:defRPr sz="750" b="1">
                    <a:latin typeface="Times New Roman" panose="02020603050405020304" pitchFamily="18" charset="0"/>
                    <a:cs typeface="Times New Roman" panose="02020603050405020304" pitchFamily="18" charset="0"/>
                  </a:defRPr>
                </a:pPr>
                <a:r>
                  <a:rPr lang="fr-FR" sz="750">
                    <a:latin typeface="Times New Roman" panose="02020603050405020304" pitchFamily="18" charset="0"/>
                    <a:cs typeface="Times New Roman" panose="02020603050405020304" pitchFamily="18" charset="0"/>
                  </a:rPr>
                  <a:t>Abondance (%) </a:t>
                </a:r>
                <a:r>
                  <a:rPr lang="fr-FR" sz="750" i="1">
                    <a:latin typeface="Times New Roman" panose="02020603050405020304" pitchFamily="18" charset="0"/>
                    <a:cs typeface="Times New Roman" panose="02020603050405020304" pitchFamily="18" charset="0"/>
                  </a:rPr>
                  <a:t>Chilo spp.</a:t>
                </a:r>
              </a:p>
            </c:rich>
          </c:tx>
          <c:layout>
            <c:manualLayout>
              <c:xMode val="edge"/>
              <c:yMode val="edge"/>
              <c:x val="0.14596601271711673"/>
              <c:y val="0.7992365756835319"/>
            </c:manualLayout>
          </c:layout>
          <c:overlay val="0"/>
        </c:title>
        <c:numFmt formatCode="General" sourceLinked="0"/>
        <c:majorTickMark val="cross"/>
        <c:minorTickMark val="none"/>
        <c:tickLblPos val="nextTo"/>
        <c:txPr>
          <a:bodyPr/>
          <a:lstStyle/>
          <a:p>
            <a:pPr>
              <a:defRPr sz="700"/>
            </a:pPr>
            <a:endParaRPr lang="fr-FR"/>
          </a:p>
        </c:txPr>
        <c:crossAx val="486535464"/>
        <c:crosses val="autoZero"/>
        <c:crossBetween val="midCat"/>
      </c:valAx>
      <c:valAx>
        <c:axId val="486535464"/>
        <c:scaling>
          <c:orientation val="minMax"/>
          <c:max val="85"/>
          <c:min val="60"/>
        </c:scaling>
        <c:delete val="0"/>
        <c:axPos val="l"/>
        <c:title>
          <c:tx>
            <c:rich>
              <a:bodyPr/>
              <a:lstStyle/>
              <a:p>
                <a:pPr>
                  <a:defRPr sz="800" b="1">
                    <a:latin typeface="Times New Roman" panose="02020603050405020304" pitchFamily="18" charset="0"/>
                    <a:cs typeface="Times New Roman" panose="02020603050405020304" pitchFamily="18" charset="0"/>
                  </a:defRPr>
                </a:pPr>
                <a:r>
                  <a:rPr lang="fr-FR">
                    <a:latin typeface="Times New Roman" panose="02020603050405020304" pitchFamily="18" charset="0"/>
                    <a:cs typeface="Times New Roman" panose="02020603050405020304" pitchFamily="18" charset="0"/>
                  </a:rPr>
                  <a:t>Humidité relative (%)</a:t>
                </a:r>
              </a:p>
            </c:rich>
          </c:tx>
          <c:layout/>
          <c:overlay val="0"/>
        </c:title>
        <c:numFmt formatCode="General" sourceLinked="0"/>
        <c:majorTickMark val="cross"/>
        <c:minorTickMark val="none"/>
        <c:tickLblPos val="nextTo"/>
        <c:txPr>
          <a:bodyPr/>
          <a:lstStyle/>
          <a:p>
            <a:pPr>
              <a:defRPr sz="700"/>
            </a:pPr>
            <a:endParaRPr lang="fr-FR"/>
          </a:p>
        </c:txPr>
        <c:crossAx val="486535856"/>
        <c:crosses val="autoZero"/>
        <c:crossBetween val="midCat"/>
      </c:valAx>
      <c:spPr>
        <a:ln>
          <a:solidFill>
            <a:srgbClr val="808080"/>
          </a:solidFill>
          <a:prstDash val="solid"/>
        </a:ln>
      </c:spPr>
    </c:plotArea>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19050">
              <a:noFill/>
            </a:ln>
            <a:effectLst/>
          </c:spPr>
          <c:marker>
            <c:symbol val="circle"/>
            <c:size val="3"/>
            <c:spPr>
              <a:solidFill>
                <a:srgbClr val="FF0000"/>
              </a:solidFill>
              <a:ln>
                <a:solidFill>
                  <a:srgbClr val="000000"/>
                </a:solidFill>
                <a:prstDash val="solid"/>
              </a:ln>
            </c:spPr>
          </c:marker>
          <c:trendline>
            <c:spPr>
              <a:ln w="12700">
                <a:solidFill>
                  <a:schemeClr val="tx1"/>
                </a:solidFill>
                <a:prstDash val="solid"/>
              </a:ln>
            </c:spPr>
            <c:trendlineType val="linear"/>
            <c:dispRSqr val="1"/>
            <c:dispEq val="1"/>
            <c:trendlineLbl>
              <c:layout>
                <c:manualLayout>
                  <c:x val="0.12770500976372917"/>
                  <c:y val="0.18519365963852735"/>
                </c:manualLayout>
              </c:layout>
              <c:numFmt formatCode="General" sourceLinked="0"/>
            </c:trendlineLbl>
          </c:trendline>
          <c:xVal>
            <c:numRef>
              <c:f>'Tests de corrélation_HID1'!$BX$1:$BX$9</c:f>
              <c:numCache>
                <c:formatCode>0</c:formatCode>
                <c:ptCount val="9"/>
                <c:pt idx="0">
                  <c:v>0</c:v>
                </c:pt>
                <c:pt idx="1">
                  <c:v>0.46620046620046618</c:v>
                </c:pt>
                <c:pt idx="2">
                  <c:v>2.0979020979020979</c:v>
                </c:pt>
                <c:pt idx="3">
                  <c:v>3.0303030303030303</c:v>
                </c:pt>
                <c:pt idx="4">
                  <c:v>1.8648018648018647</c:v>
                </c:pt>
                <c:pt idx="5">
                  <c:v>1.6317016317016317</c:v>
                </c:pt>
                <c:pt idx="6">
                  <c:v>1.8648018648018647</c:v>
                </c:pt>
                <c:pt idx="7">
                  <c:v>1.6317016317016317</c:v>
                </c:pt>
                <c:pt idx="8">
                  <c:v>0.46620046620046618</c:v>
                </c:pt>
              </c:numCache>
            </c:numRef>
          </c:xVal>
          <c:yVal>
            <c:numRef>
              <c:f>'Tests de corrélation_HID1'!$BY$1:$BY$9</c:f>
              <c:numCache>
                <c:formatCode>0</c:formatCode>
                <c:ptCount val="9"/>
                <c:pt idx="0">
                  <c:v>82.36</c:v>
                </c:pt>
                <c:pt idx="1">
                  <c:v>80.069999999999993</c:v>
                </c:pt>
                <c:pt idx="2">
                  <c:v>84.93</c:v>
                </c:pt>
                <c:pt idx="3">
                  <c:v>79.290000000000006</c:v>
                </c:pt>
                <c:pt idx="4">
                  <c:v>75.86</c:v>
                </c:pt>
                <c:pt idx="5">
                  <c:v>71.790000000000006</c:v>
                </c:pt>
                <c:pt idx="6">
                  <c:v>70.290000000000006</c:v>
                </c:pt>
                <c:pt idx="7">
                  <c:v>64.290000000000006</c:v>
                </c:pt>
                <c:pt idx="8">
                  <c:v>61.79</c:v>
                </c:pt>
              </c:numCache>
            </c:numRef>
          </c:yVal>
          <c:smooth val="0"/>
          <c:extLst>
            <c:ext xmlns:c16="http://schemas.microsoft.com/office/drawing/2014/chart" uri="{C3380CC4-5D6E-409C-BE32-E72D297353CC}">
              <c16:uniqueId val="{00000000-4358-496A-94CF-C801187DA3C5}"/>
            </c:ext>
          </c:extLst>
        </c:ser>
        <c:dLbls>
          <c:showLegendKey val="0"/>
          <c:showVal val="0"/>
          <c:showCatName val="0"/>
          <c:showSerName val="0"/>
          <c:showPercent val="0"/>
          <c:showBubbleSize val="0"/>
        </c:dLbls>
        <c:axId val="486537816"/>
        <c:axId val="486537424"/>
      </c:scatterChart>
      <c:valAx>
        <c:axId val="486537816"/>
        <c:scaling>
          <c:orientation val="minMax"/>
          <c:max val="3.5"/>
          <c:min val="0"/>
        </c:scaling>
        <c:delete val="0"/>
        <c:axPos val="b"/>
        <c:title>
          <c:tx>
            <c:rich>
              <a:bodyPr/>
              <a:lstStyle/>
              <a:p>
                <a:pPr>
                  <a:defRPr/>
                </a:pPr>
                <a:r>
                  <a:rPr lang="fr-FR"/>
                  <a:t>Abondance (%) M. separatella</a:t>
                </a:r>
              </a:p>
            </c:rich>
          </c:tx>
          <c:layout>
            <c:manualLayout>
              <c:xMode val="edge"/>
              <c:yMode val="edge"/>
              <c:x val="0.23349050659875695"/>
              <c:y val="0.80490434028937063"/>
            </c:manualLayout>
          </c:layout>
          <c:overlay val="0"/>
        </c:title>
        <c:numFmt formatCode="General" sourceLinked="0"/>
        <c:majorTickMark val="cross"/>
        <c:minorTickMark val="none"/>
        <c:tickLblPos val="nextTo"/>
        <c:crossAx val="486537424"/>
        <c:crosses val="autoZero"/>
        <c:crossBetween val="midCat"/>
      </c:valAx>
      <c:valAx>
        <c:axId val="486537424"/>
        <c:scaling>
          <c:orientation val="minMax"/>
          <c:max val="85"/>
          <c:min val="60"/>
        </c:scaling>
        <c:delete val="0"/>
        <c:axPos val="l"/>
        <c:title>
          <c:tx>
            <c:rich>
              <a:bodyPr/>
              <a:lstStyle/>
              <a:p>
                <a:pPr>
                  <a:defRPr/>
                </a:pPr>
                <a:r>
                  <a:rPr lang="fr-FR"/>
                  <a:t>Humidité relative (%)</a:t>
                </a:r>
              </a:p>
            </c:rich>
          </c:tx>
          <c:layout/>
          <c:overlay val="0"/>
        </c:title>
        <c:numFmt formatCode="General" sourceLinked="0"/>
        <c:majorTickMark val="cross"/>
        <c:minorTickMark val="none"/>
        <c:tickLblPos val="nextTo"/>
        <c:crossAx val="486537816"/>
        <c:crosses val="autoZero"/>
        <c:crossBetween val="midCat"/>
      </c:valAx>
      <c:spPr>
        <a:ln>
          <a:solidFill>
            <a:srgbClr val="808080"/>
          </a:solidFill>
          <a:prstDash val="solid"/>
        </a:ln>
      </c:spPr>
    </c:plotArea>
    <c:plotVisOnly val="1"/>
    <c:dispBlanksAs val="gap"/>
    <c:showDLblsOverMax val="0"/>
  </c:chart>
  <c:txPr>
    <a:bodyPr/>
    <a:lstStyle/>
    <a:p>
      <a:pPr>
        <a:defRPr sz="700"/>
      </a:pPr>
      <a:endParaRPr lang="fr-FR"/>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954224751084138"/>
          <c:y val="0.13302226813717005"/>
          <c:w val="0.58559966080259307"/>
          <c:h val="0.54551156612453833"/>
        </c:manualLayout>
      </c:layout>
      <c:scatterChart>
        <c:scatterStyle val="lineMarker"/>
        <c:varyColors val="0"/>
        <c:ser>
          <c:idx val="0"/>
          <c:order val="0"/>
          <c:spPr>
            <a:ln w="19050">
              <a:noFill/>
            </a:ln>
            <a:effectLst/>
          </c:spPr>
          <c:marker>
            <c:symbol val="circle"/>
            <c:size val="3"/>
            <c:spPr>
              <a:solidFill>
                <a:srgbClr val="FF0000"/>
              </a:solidFill>
              <a:ln>
                <a:solidFill>
                  <a:srgbClr val="000000"/>
                </a:solidFill>
                <a:prstDash val="solid"/>
              </a:ln>
            </c:spPr>
          </c:marker>
          <c:trendline>
            <c:spPr>
              <a:ln w="12700">
                <a:solidFill>
                  <a:schemeClr val="tx1"/>
                </a:solidFill>
                <a:prstDash val="solid"/>
              </a:ln>
            </c:spPr>
            <c:trendlineType val="linear"/>
            <c:dispRSqr val="1"/>
            <c:dispEq val="1"/>
            <c:trendlineLbl>
              <c:layout>
                <c:manualLayout>
                  <c:x val="3.2061260541102657E-2"/>
                  <c:y val="0.22288731938054818"/>
                </c:manualLayout>
              </c:layout>
              <c:numFmt formatCode="General" sourceLinked="0"/>
            </c:trendlineLbl>
          </c:trendline>
          <c:xVal>
            <c:numRef>
              <c:f>'Tests de corrélation_HID1'!$CA$1:$CA$9</c:f>
              <c:numCache>
                <c:formatCode>0</c:formatCode>
                <c:ptCount val="9"/>
                <c:pt idx="0">
                  <c:v>0</c:v>
                </c:pt>
                <c:pt idx="1">
                  <c:v>0</c:v>
                </c:pt>
                <c:pt idx="2">
                  <c:v>0</c:v>
                </c:pt>
                <c:pt idx="3">
                  <c:v>0</c:v>
                </c:pt>
                <c:pt idx="4">
                  <c:v>0.69930069930069927</c:v>
                </c:pt>
                <c:pt idx="5">
                  <c:v>0</c:v>
                </c:pt>
                <c:pt idx="6">
                  <c:v>0</c:v>
                </c:pt>
                <c:pt idx="7">
                  <c:v>0</c:v>
                </c:pt>
                <c:pt idx="8">
                  <c:v>0</c:v>
                </c:pt>
              </c:numCache>
            </c:numRef>
          </c:xVal>
          <c:yVal>
            <c:numRef>
              <c:f>'Tests de corrélation_HID1'!$CB$1:$CB$9</c:f>
              <c:numCache>
                <c:formatCode>0</c:formatCode>
                <c:ptCount val="9"/>
                <c:pt idx="0">
                  <c:v>82.36</c:v>
                </c:pt>
                <c:pt idx="1">
                  <c:v>80.069999999999993</c:v>
                </c:pt>
                <c:pt idx="2">
                  <c:v>84.93</c:v>
                </c:pt>
                <c:pt idx="3">
                  <c:v>79.290000000000006</c:v>
                </c:pt>
                <c:pt idx="4">
                  <c:v>75.86</c:v>
                </c:pt>
                <c:pt idx="5">
                  <c:v>71.790000000000006</c:v>
                </c:pt>
                <c:pt idx="6">
                  <c:v>70.290000000000006</c:v>
                </c:pt>
                <c:pt idx="7">
                  <c:v>64.290000000000006</c:v>
                </c:pt>
                <c:pt idx="8">
                  <c:v>61.79</c:v>
                </c:pt>
              </c:numCache>
            </c:numRef>
          </c:yVal>
          <c:smooth val="0"/>
          <c:extLst>
            <c:ext xmlns:c16="http://schemas.microsoft.com/office/drawing/2014/chart" uri="{C3380CC4-5D6E-409C-BE32-E72D297353CC}">
              <c16:uniqueId val="{00000000-3483-4CBB-A241-5DCE46F4231F}"/>
            </c:ext>
          </c:extLst>
        </c:ser>
        <c:dLbls>
          <c:showLegendKey val="0"/>
          <c:showVal val="0"/>
          <c:showCatName val="0"/>
          <c:showSerName val="0"/>
          <c:showPercent val="0"/>
          <c:showBubbleSize val="0"/>
        </c:dLbls>
        <c:axId val="486539776"/>
        <c:axId val="486539384"/>
      </c:scatterChart>
      <c:valAx>
        <c:axId val="486539776"/>
        <c:scaling>
          <c:orientation val="minMax"/>
          <c:max val="0.70000000000000007"/>
          <c:min val="0"/>
        </c:scaling>
        <c:delete val="0"/>
        <c:axPos val="b"/>
        <c:title>
          <c:tx>
            <c:rich>
              <a:bodyPr/>
              <a:lstStyle/>
              <a:p>
                <a:pPr>
                  <a:defRPr/>
                </a:pPr>
                <a:r>
                  <a:rPr lang="fr-FR"/>
                  <a:t>Abondance (%) S.calamistis</a:t>
                </a:r>
              </a:p>
            </c:rich>
          </c:tx>
          <c:layout>
            <c:manualLayout>
              <c:xMode val="edge"/>
              <c:yMode val="edge"/>
              <c:x val="0.22751537762829951"/>
              <c:y val="0.83890559191343228"/>
            </c:manualLayout>
          </c:layout>
          <c:overlay val="0"/>
        </c:title>
        <c:numFmt formatCode="General" sourceLinked="0"/>
        <c:majorTickMark val="cross"/>
        <c:minorTickMark val="none"/>
        <c:tickLblPos val="nextTo"/>
        <c:crossAx val="486539384"/>
        <c:crosses val="autoZero"/>
        <c:crossBetween val="midCat"/>
      </c:valAx>
      <c:valAx>
        <c:axId val="486539384"/>
        <c:scaling>
          <c:orientation val="minMax"/>
          <c:max val="85"/>
          <c:min val="60"/>
        </c:scaling>
        <c:delete val="0"/>
        <c:axPos val="l"/>
        <c:title>
          <c:tx>
            <c:rich>
              <a:bodyPr/>
              <a:lstStyle/>
              <a:p>
                <a:pPr>
                  <a:defRPr/>
                </a:pPr>
                <a:r>
                  <a:rPr lang="fr-FR"/>
                  <a:t>Humidité relative (%)</a:t>
                </a:r>
              </a:p>
            </c:rich>
          </c:tx>
          <c:layout/>
          <c:overlay val="0"/>
        </c:title>
        <c:numFmt formatCode="General" sourceLinked="0"/>
        <c:majorTickMark val="cross"/>
        <c:minorTickMark val="none"/>
        <c:tickLblPos val="nextTo"/>
        <c:crossAx val="486539776"/>
        <c:crosses val="autoZero"/>
        <c:crossBetween val="midCat"/>
      </c:valAx>
      <c:spPr>
        <a:ln>
          <a:solidFill>
            <a:srgbClr val="808080"/>
          </a:solidFill>
          <a:prstDash val="solid"/>
        </a:ln>
      </c:spPr>
    </c:plotArea>
    <c:plotVisOnly val="1"/>
    <c:dispBlanksAs val="gap"/>
    <c:showDLblsOverMax val="0"/>
  </c:chart>
  <c:txPr>
    <a:bodyPr/>
    <a:lstStyle/>
    <a:p>
      <a:pPr>
        <a:defRPr sz="700"/>
      </a:pPr>
      <a:endParaRPr lang="fr-FR"/>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19050">
              <a:noFill/>
            </a:ln>
            <a:effectLst/>
          </c:spPr>
          <c:marker>
            <c:symbol val="circle"/>
            <c:size val="3"/>
            <c:spPr>
              <a:solidFill>
                <a:srgbClr val="FF0000"/>
              </a:solidFill>
              <a:ln>
                <a:solidFill>
                  <a:srgbClr val="000000"/>
                </a:solidFill>
                <a:prstDash val="solid"/>
              </a:ln>
            </c:spPr>
          </c:marker>
          <c:trendline>
            <c:spPr>
              <a:ln w="12700">
                <a:solidFill>
                  <a:schemeClr val="tx1"/>
                </a:solidFill>
                <a:prstDash val="solid"/>
              </a:ln>
            </c:spPr>
            <c:trendlineType val="linear"/>
            <c:dispRSqr val="1"/>
            <c:dispEq val="1"/>
            <c:trendlineLbl>
              <c:layout>
                <c:manualLayout>
                  <c:x val="4.4725225447070811E-2"/>
                  <c:y val="0.2297147588047149"/>
                </c:manualLayout>
              </c:layout>
              <c:numFmt formatCode="General" sourceLinked="0"/>
            </c:trendlineLbl>
          </c:trendline>
          <c:xVal>
            <c:numRef>
              <c:f>'Tests de corrélation_HID1'!$BC$1:$BC$9</c:f>
              <c:numCache>
                <c:formatCode>0</c:formatCode>
                <c:ptCount val="9"/>
                <c:pt idx="0">
                  <c:v>6.0606060606060606</c:v>
                </c:pt>
                <c:pt idx="1">
                  <c:v>11.888111888111888</c:v>
                </c:pt>
                <c:pt idx="2">
                  <c:v>9.0909090909090917</c:v>
                </c:pt>
                <c:pt idx="3">
                  <c:v>15.617715617715618</c:v>
                </c:pt>
                <c:pt idx="4">
                  <c:v>11.421911421911421</c:v>
                </c:pt>
                <c:pt idx="5">
                  <c:v>12.587412587412587</c:v>
                </c:pt>
                <c:pt idx="6">
                  <c:v>12.820512820512821</c:v>
                </c:pt>
                <c:pt idx="7">
                  <c:v>4.1958041958041958</c:v>
                </c:pt>
                <c:pt idx="8">
                  <c:v>2.5641025641025643</c:v>
                </c:pt>
              </c:numCache>
            </c:numRef>
          </c:xVal>
          <c:yVal>
            <c:numRef>
              <c:f>'Tests de corrélation_HID1'!$BD$1:$BD$9</c:f>
              <c:numCache>
                <c:formatCode>0</c:formatCode>
                <c:ptCount val="9"/>
                <c:pt idx="0">
                  <c:v>29.04</c:v>
                </c:pt>
                <c:pt idx="1">
                  <c:v>28.17</c:v>
                </c:pt>
                <c:pt idx="2">
                  <c:v>27.29</c:v>
                </c:pt>
                <c:pt idx="3">
                  <c:v>28.04</c:v>
                </c:pt>
                <c:pt idx="4">
                  <c:v>28.96</c:v>
                </c:pt>
                <c:pt idx="5">
                  <c:v>23.71</c:v>
                </c:pt>
                <c:pt idx="6">
                  <c:v>27.9</c:v>
                </c:pt>
                <c:pt idx="7">
                  <c:v>25.7</c:v>
                </c:pt>
                <c:pt idx="8">
                  <c:v>24.95</c:v>
                </c:pt>
              </c:numCache>
            </c:numRef>
          </c:yVal>
          <c:smooth val="0"/>
          <c:extLst>
            <c:ext xmlns:c16="http://schemas.microsoft.com/office/drawing/2014/chart" uri="{C3380CC4-5D6E-409C-BE32-E72D297353CC}">
              <c16:uniqueId val="{00000000-494B-4CC8-BA71-988B6A027487}"/>
            </c:ext>
          </c:extLst>
        </c:ser>
        <c:dLbls>
          <c:showLegendKey val="0"/>
          <c:showVal val="0"/>
          <c:showCatName val="0"/>
          <c:showSerName val="0"/>
          <c:showPercent val="0"/>
          <c:showBubbleSize val="0"/>
        </c:dLbls>
        <c:axId val="487621512"/>
        <c:axId val="487620728"/>
      </c:scatterChart>
      <c:valAx>
        <c:axId val="487621512"/>
        <c:scaling>
          <c:orientation val="minMax"/>
          <c:max val="16"/>
          <c:min val="2"/>
        </c:scaling>
        <c:delete val="0"/>
        <c:axPos val="b"/>
        <c:title>
          <c:tx>
            <c:rich>
              <a:bodyPr/>
              <a:lstStyle/>
              <a:p>
                <a:pPr>
                  <a:defRPr/>
                </a:pPr>
                <a:r>
                  <a:rPr lang="fr-FR"/>
                  <a:t>Abondance (%) Chilo spp.</a:t>
                </a:r>
              </a:p>
            </c:rich>
          </c:tx>
          <c:layout>
            <c:manualLayout>
              <c:xMode val="edge"/>
              <c:yMode val="edge"/>
              <c:x val="0.18631816873990706"/>
              <c:y val="0.80157057073500138"/>
            </c:manualLayout>
          </c:layout>
          <c:overlay val="0"/>
        </c:title>
        <c:numFmt formatCode="General" sourceLinked="0"/>
        <c:majorTickMark val="cross"/>
        <c:minorTickMark val="none"/>
        <c:tickLblPos val="nextTo"/>
        <c:crossAx val="487620728"/>
        <c:crosses val="autoZero"/>
        <c:crossBetween val="midCat"/>
      </c:valAx>
      <c:valAx>
        <c:axId val="487620728"/>
        <c:scaling>
          <c:orientation val="minMax"/>
          <c:max val="30"/>
          <c:min val="23"/>
        </c:scaling>
        <c:delete val="0"/>
        <c:axPos val="l"/>
        <c:title>
          <c:tx>
            <c:rich>
              <a:bodyPr/>
              <a:lstStyle/>
              <a:p>
                <a:pPr>
                  <a:defRPr/>
                </a:pPr>
                <a:r>
                  <a:rPr lang="fr-FR"/>
                  <a:t>Temprétaure (°C)</a:t>
                </a:r>
              </a:p>
            </c:rich>
          </c:tx>
          <c:layout/>
          <c:overlay val="0"/>
        </c:title>
        <c:numFmt formatCode="General" sourceLinked="0"/>
        <c:majorTickMark val="cross"/>
        <c:minorTickMark val="none"/>
        <c:tickLblPos val="nextTo"/>
        <c:crossAx val="487621512"/>
        <c:crosses val="autoZero"/>
        <c:crossBetween val="midCat"/>
      </c:valAx>
      <c:spPr>
        <a:ln>
          <a:solidFill>
            <a:srgbClr val="808080"/>
          </a:solidFill>
          <a:prstDash val="solid"/>
        </a:ln>
      </c:spPr>
    </c:plotArea>
    <c:plotVisOnly val="1"/>
    <c:dispBlanksAs val="gap"/>
    <c:showDLblsOverMax val="0"/>
  </c:chart>
  <c:txPr>
    <a:bodyPr/>
    <a:lstStyle/>
    <a:p>
      <a:pPr>
        <a:defRPr sz="700"/>
      </a:pPr>
      <a:endParaRPr lang="fr-FR"/>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19050">
              <a:noFill/>
            </a:ln>
            <a:effectLst/>
          </c:spPr>
          <c:marker>
            <c:symbol val="circle"/>
            <c:size val="3"/>
            <c:spPr>
              <a:solidFill>
                <a:srgbClr val="FF0000"/>
              </a:solidFill>
              <a:ln>
                <a:solidFill>
                  <a:srgbClr val="000000"/>
                </a:solidFill>
                <a:prstDash val="solid"/>
              </a:ln>
            </c:spPr>
          </c:marker>
          <c:trendline>
            <c:spPr>
              <a:ln w="12700">
                <a:solidFill>
                  <a:schemeClr val="tx1"/>
                </a:solidFill>
                <a:prstDash val="solid"/>
              </a:ln>
            </c:spPr>
            <c:trendlineType val="linear"/>
            <c:dispRSqr val="1"/>
            <c:dispEq val="1"/>
            <c:trendlineLbl>
              <c:layout>
                <c:manualLayout>
                  <c:x val="7.5239583844955923E-2"/>
                  <c:y val="0.17777630437976227"/>
                </c:manualLayout>
              </c:layout>
              <c:numFmt formatCode="General" sourceLinked="0"/>
            </c:trendlineLbl>
          </c:trendline>
          <c:xVal>
            <c:numRef>
              <c:f>'Tests de corrélation_HID1'!$BF$1:$BF$9</c:f>
              <c:numCache>
                <c:formatCode>0</c:formatCode>
                <c:ptCount val="9"/>
                <c:pt idx="0">
                  <c:v>0</c:v>
                </c:pt>
                <c:pt idx="1">
                  <c:v>0.46620046620046618</c:v>
                </c:pt>
                <c:pt idx="2">
                  <c:v>2.0979020979020979</c:v>
                </c:pt>
                <c:pt idx="3">
                  <c:v>3.0303030303030303</c:v>
                </c:pt>
                <c:pt idx="4">
                  <c:v>1.8648018648018647</c:v>
                </c:pt>
                <c:pt idx="5">
                  <c:v>1.6317016317016317</c:v>
                </c:pt>
                <c:pt idx="6">
                  <c:v>1.8648018648018647</c:v>
                </c:pt>
                <c:pt idx="7">
                  <c:v>1.6317016317016317</c:v>
                </c:pt>
                <c:pt idx="8">
                  <c:v>0.46620046620046618</c:v>
                </c:pt>
              </c:numCache>
            </c:numRef>
          </c:xVal>
          <c:yVal>
            <c:numRef>
              <c:f>'Tests de corrélation_HID1'!$BG$1:$BG$9</c:f>
              <c:numCache>
                <c:formatCode>0</c:formatCode>
                <c:ptCount val="9"/>
                <c:pt idx="0">
                  <c:v>29.04</c:v>
                </c:pt>
                <c:pt idx="1">
                  <c:v>28.17</c:v>
                </c:pt>
                <c:pt idx="2">
                  <c:v>27.29</c:v>
                </c:pt>
                <c:pt idx="3">
                  <c:v>28.04</c:v>
                </c:pt>
                <c:pt idx="4">
                  <c:v>28.96</c:v>
                </c:pt>
                <c:pt idx="5">
                  <c:v>23.71</c:v>
                </c:pt>
                <c:pt idx="6">
                  <c:v>27.9</c:v>
                </c:pt>
                <c:pt idx="7">
                  <c:v>25.7</c:v>
                </c:pt>
                <c:pt idx="8">
                  <c:v>24.95</c:v>
                </c:pt>
              </c:numCache>
            </c:numRef>
          </c:yVal>
          <c:smooth val="0"/>
          <c:extLst>
            <c:ext xmlns:c16="http://schemas.microsoft.com/office/drawing/2014/chart" uri="{C3380CC4-5D6E-409C-BE32-E72D297353CC}">
              <c16:uniqueId val="{00000000-10D1-417A-AB2D-4FD94B02CA85}"/>
            </c:ext>
          </c:extLst>
        </c:ser>
        <c:dLbls>
          <c:showLegendKey val="0"/>
          <c:showVal val="0"/>
          <c:showCatName val="0"/>
          <c:showSerName val="0"/>
          <c:showPercent val="0"/>
          <c:showBubbleSize val="0"/>
        </c:dLbls>
        <c:axId val="487621120"/>
        <c:axId val="487623080"/>
      </c:scatterChart>
      <c:valAx>
        <c:axId val="487621120"/>
        <c:scaling>
          <c:orientation val="minMax"/>
          <c:max val="3.5"/>
          <c:min val="0"/>
        </c:scaling>
        <c:delete val="0"/>
        <c:axPos val="b"/>
        <c:title>
          <c:tx>
            <c:rich>
              <a:bodyPr/>
              <a:lstStyle/>
              <a:p>
                <a:pPr>
                  <a:defRPr/>
                </a:pPr>
                <a:r>
                  <a:rPr lang="fr-FR"/>
                  <a:t>Abondance (%) M. separatella</a:t>
                </a:r>
              </a:p>
            </c:rich>
          </c:tx>
          <c:layout>
            <c:manualLayout>
              <c:xMode val="edge"/>
              <c:yMode val="edge"/>
              <c:x val="0.20939575548976999"/>
              <c:y val="0.7822540412613237"/>
            </c:manualLayout>
          </c:layout>
          <c:overlay val="0"/>
        </c:title>
        <c:numFmt formatCode="General" sourceLinked="0"/>
        <c:majorTickMark val="cross"/>
        <c:minorTickMark val="none"/>
        <c:tickLblPos val="nextTo"/>
        <c:crossAx val="487623080"/>
        <c:crosses val="autoZero"/>
        <c:crossBetween val="midCat"/>
      </c:valAx>
      <c:valAx>
        <c:axId val="487623080"/>
        <c:scaling>
          <c:orientation val="minMax"/>
          <c:max val="30"/>
          <c:min val="23"/>
        </c:scaling>
        <c:delete val="0"/>
        <c:axPos val="l"/>
        <c:title>
          <c:tx>
            <c:rich>
              <a:bodyPr/>
              <a:lstStyle/>
              <a:p>
                <a:pPr>
                  <a:defRPr/>
                </a:pPr>
                <a:r>
                  <a:rPr lang="fr-FR"/>
                  <a:t>Température (°C)</a:t>
                </a:r>
              </a:p>
            </c:rich>
          </c:tx>
          <c:layout/>
          <c:overlay val="0"/>
        </c:title>
        <c:numFmt formatCode="General" sourceLinked="0"/>
        <c:majorTickMark val="cross"/>
        <c:minorTickMark val="none"/>
        <c:tickLblPos val="nextTo"/>
        <c:crossAx val="487621120"/>
        <c:crosses val="autoZero"/>
        <c:crossBetween val="midCat"/>
      </c:valAx>
      <c:spPr>
        <a:ln>
          <a:solidFill>
            <a:srgbClr val="808080"/>
          </a:solidFill>
          <a:prstDash val="solid"/>
        </a:ln>
      </c:spPr>
    </c:plotArea>
    <c:plotVisOnly val="1"/>
    <c:dispBlanksAs val="gap"/>
    <c:showDLblsOverMax val="0"/>
  </c:chart>
  <c:txPr>
    <a:bodyPr/>
    <a:lstStyle/>
    <a:p>
      <a:pPr>
        <a:defRPr sz="700"/>
      </a:pPr>
      <a:endParaRPr lang="fr-FR"/>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19050">
              <a:noFill/>
            </a:ln>
            <a:effectLst/>
          </c:spPr>
          <c:marker>
            <c:symbol val="circle"/>
            <c:size val="3"/>
            <c:spPr>
              <a:solidFill>
                <a:srgbClr val="FF0000"/>
              </a:solidFill>
              <a:ln>
                <a:solidFill>
                  <a:srgbClr val="000000"/>
                </a:solidFill>
                <a:prstDash val="solid"/>
              </a:ln>
            </c:spPr>
          </c:marker>
          <c:trendline>
            <c:spPr>
              <a:ln w="12700">
                <a:solidFill>
                  <a:schemeClr val="tx1"/>
                </a:solidFill>
                <a:prstDash val="solid"/>
              </a:ln>
            </c:spPr>
            <c:trendlineType val="linear"/>
            <c:dispRSqr val="1"/>
            <c:dispEq val="1"/>
            <c:trendlineLbl>
              <c:layout>
                <c:manualLayout>
                  <c:x val="1.6500773965945497E-2"/>
                  <c:y val="0.17690486140130937"/>
                </c:manualLayout>
              </c:layout>
              <c:numFmt formatCode="General" sourceLinked="0"/>
            </c:trendlineLbl>
          </c:trendline>
          <c:xVal>
            <c:numRef>
              <c:f>'Tests de corrélation_HID1'!$BI$1:$BI$9</c:f>
              <c:numCache>
                <c:formatCode>0</c:formatCode>
                <c:ptCount val="9"/>
                <c:pt idx="0">
                  <c:v>0</c:v>
                </c:pt>
                <c:pt idx="1">
                  <c:v>0</c:v>
                </c:pt>
                <c:pt idx="2">
                  <c:v>0</c:v>
                </c:pt>
                <c:pt idx="3">
                  <c:v>0</c:v>
                </c:pt>
                <c:pt idx="4">
                  <c:v>0.69930069930069927</c:v>
                </c:pt>
                <c:pt idx="5">
                  <c:v>0</c:v>
                </c:pt>
                <c:pt idx="6">
                  <c:v>0</c:v>
                </c:pt>
                <c:pt idx="7">
                  <c:v>0</c:v>
                </c:pt>
                <c:pt idx="8">
                  <c:v>0</c:v>
                </c:pt>
              </c:numCache>
            </c:numRef>
          </c:xVal>
          <c:yVal>
            <c:numRef>
              <c:f>'Tests de corrélation_HID1'!$BJ$1:$BJ$9</c:f>
              <c:numCache>
                <c:formatCode>0</c:formatCode>
                <c:ptCount val="9"/>
                <c:pt idx="0">
                  <c:v>29.04</c:v>
                </c:pt>
                <c:pt idx="1">
                  <c:v>28.17</c:v>
                </c:pt>
                <c:pt idx="2">
                  <c:v>27.29</c:v>
                </c:pt>
                <c:pt idx="3">
                  <c:v>28.04</c:v>
                </c:pt>
                <c:pt idx="4">
                  <c:v>28.96</c:v>
                </c:pt>
                <c:pt idx="5">
                  <c:v>23.71</c:v>
                </c:pt>
                <c:pt idx="6">
                  <c:v>27.9</c:v>
                </c:pt>
                <c:pt idx="7">
                  <c:v>25.7</c:v>
                </c:pt>
                <c:pt idx="8">
                  <c:v>24.95</c:v>
                </c:pt>
              </c:numCache>
            </c:numRef>
          </c:yVal>
          <c:smooth val="0"/>
          <c:extLst>
            <c:ext xmlns:c16="http://schemas.microsoft.com/office/drawing/2014/chart" uri="{C3380CC4-5D6E-409C-BE32-E72D297353CC}">
              <c16:uniqueId val="{00000000-281A-4C9A-941E-B82FD5382FAE}"/>
            </c:ext>
          </c:extLst>
        </c:ser>
        <c:dLbls>
          <c:showLegendKey val="0"/>
          <c:showVal val="0"/>
          <c:showCatName val="0"/>
          <c:showSerName val="0"/>
          <c:showPercent val="0"/>
          <c:showBubbleSize val="0"/>
        </c:dLbls>
        <c:axId val="487625040"/>
        <c:axId val="487624648"/>
      </c:scatterChart>
      <c:valAx>
        <c:axId val="487625040"/>
        <c:scaling>
          <c:orientation val="minMax"/>
          <c:max val="0.70000000000000007"/>
          <c:min val="0"/>
        </c:scaling>
        <c:delete val="0"/>
        <c:axPos val="b"/>
        <c:title>
          <c:tx>
            <c:rich>
              <a:bodyPr/>
              <a:lstStyle/>
              <a:p>
                <a:pPr>
                  <a:defRPr/>
                </a:pPr>
                <a:r>
                  <a:rPr lang="fr-FR"/>
                  <a:t>Abondance  (%) S.calamistis</a:t>
                </a:r>
              </a:p>
            </c:rich>
          </c:tx>
          <c:layout>
            <c:manualLayout>
              <c:xMode val="edge"/>
              <c:yMode val="edge"/>
              <c:x val="0.24972884719303898"/>
              <c:y val="0.78225420685553759"/>
            </c:manualLayout>
          </c:layout>
          <c:overlay val="0"/>
        </c:title>
        <c:numFmt formatCode="General" sourceLinked="0"/>
        <c:majorTickMark val="cross"/>
        <c:minorTickMark val="none"/>
        <c:tickLblPos val="nextTo"/>
        <c:crossAx val="487624648"/>
        <c:crosses val="autoZero"/>
        <c:crossBetween val="midCat"/>
      </c:valAx>
      <c:valAx>
        <c:axId val="487624648"/>
        <c:scaling>
          <c:orientation val="minMax"/>
          <c:max val="30"/>
          <c:min val="23"/>
        </c:scaling>
        <c:delete val="0"/>
        <c:axPos val="l"/>
        <c:title>
          <c:tx>
            <c:rich>
              <a:bodyPr/>
              <a:lstStyle/>
              <a:p>
                <a:pPr>
                  <a:defRPr/>
                </a:pPr>
                <a:r>
                  <a:rPr lang="fr-FR"/>
                  <a:t>Température (°C)</a:t>
                </a:r>
              </a:p>
            </c:rich>
          </c:tx>
          <c:layout/>
          <c:overlay val="0"/>
        </c:title>
        <c:numFmt formatCode="General" sourceLinked="0"/>
        <c:majorTickMark val="cross"/>
        <c:minorTickMark val="none"/>
        <c:tickLblPos val="nextTo"/>
        <c:crossAx val="487625040"/>
        <c:crosses val="autoZero"/>
        <c:crossBetween val="midCat"/>
      </c:valAx>
      <c:spPr>
        <a:ln>
          <a:solidFill>
            <a:srgbClr val="808080"/>
          </a:solidFill>
          <a:prstDash val="solid"/>
        </a:ln>
      </c:spPr>
    </c:plotArea>
    <c:plotVisOnly val="1"/>
    <c:dispBlanksAs val="gap"/>
    <c:showDLblsOverMax val="0"/>
  </c:chart>
  <c:txPr>
    <a:bodyPr/>
    <a:lstStyle/>
    <a:p>
      <a:pPr>
        <a:defRPr sz="700"/>
      </a:pPr>
      <a:endParaRPr lang="fr-FR"/>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19050">
              <a:noFill/>
            </a:ln>
            <a:effectLst/>
          </c:spPr>
          <c:marker>
            <c:symbol val="circle"/>
            <c:size val="3"/>
            <c:spPr>
              <a:solidFill>
                <a:srgbClr val="0000FF"/>
              </a:solidFill>
              <a:ln>
                <a:solidFill>
                  <a:srgbClr val="000000"/>
                </a:solidFill>
                <a:prstDash val="solid"/>
              </a:ln>
            </c:spPr>
          </c:marker>
          <c:trendline>
            <c:spPr>
              <a:ln w="12700">
                <a:solidFill>
                  <a:schemeClr val="tx1"/>
                </a:solidFill>
                <a:prstDash val="solid"/>
              </a:ln>
            </c:spPr>
            <c:trendlineType val="linear"/>
            <c:dispRSqr val="1"/>
            <c:dispEq val="1"/>
            <c:trendlineLbl>
              <c:layout>
                <c:manualLayout>
                  <c:x val="1.9315515062703747E-2"/>
                  <c:y val="-0.15913828053579235"/>
                </c:manualLayout>
              </c:layout>
              <c:numFmt formatCode="General" sourceLinked="0"/>
            </c:trendlineLbl>
          </c:trendline>
          <c:xVal>
            <c:numRef>
              <c:f>'Tests de corrélation_HID1'!$CM$1:$CM$9</c:f>
              <c:numCache>
                <c:formatCode>0</c:formatCode>
                <c:ptCount val="9"/>
                <c:pt idx="0">
                  <c:v>6.0606060606060606</c:v>
                </c:pt>
                <c:pt idx="1">
                  <c:v>11.888111888111888</c:v>
                </c:pt>
                <c:pt idx="2">
                  <c:v>9.0909090909090917</c:v>
                </c:pt>
                <c:pt idx="3">
                  <c:v>15.617715617715618</c:v>
                </c:pt>
                <c:pt idx="4">
                  <c:v>11.421911421911421</c:v>
                </c:pt>
                <c:pt idx="5">
                  <c:v>12.587412587412587</c:v>
                </c:pt>
                <c:pt idx="6">
                  <c:v>12.820512820512821</c:v>
                </c:pt>
                <c:pt idx="7">
                  <c:v>4.1958041958041958</c:v>
                </c:pt>
                <c:pt idx="8">
                  <c:v>2.5641025641025643</c:v>
                </c:pt>
              </c:numCache>
            </c:numRef>
          </c:xVal>
          <c:yVal>
            <c:numRef>
              <c:f>'Tests de corrélation_HID1'!$CN$1:$CN$9</c:f>
              <c:numCache>
                <c:formatCode>0</c:formatCode>
                <c:ptCount val="9"/>
                <c:pt idx="0">
                  <c:v>41.8</c:v>
                </c:pt>
                <c:pt idx="1">
                  <c:v>16.7</c:v>
                </c:pt>
                <c:pt idx="2">
                  <c:v>105.1</c:v>
                </c:pt>
                <c:pt idx="3">
                  <c:v>15.1</c:v>
                </c:pt>
                <c:pt idx="4">
                  <c:v>0</c:v>
                </c:pt>
                <c:pt idx="5">
                  <c:v>0</c:v>
                </c:pt>
                <c:pt idx="6">
                  <c:v>0</c:v>
                </c:pt>
                <c:pt idx="7">
                  <c:v>0</c:v>
                </c:pt>
                <c:pt idx="8">
                  <c:v>0</c:v>
                </c:pt>
              </c:numCache>
            </c:numRef>
          </c:yVal>
          <c:smooth val="0"/>
          <c:extLst>
            <c:ext xmlns:c16="http://schemas.microsoft.com/office/drawing/2014/chart" uri="{C3380CC4-5D6E-409C-BE32-E72D297353CC}">
              <c16:uniqueId val="{00000000-D784-441C-B5F2-69E6AC13C2E1}"/>
            </c:ext>
          </c:extLst>
        </c:ser>
        <c:dLbls>
          <c:showLegendKey val="0"/>
          <c:showVal val="0"/>
          <c:showCatName val="0"/>
          <c:showSerName val="0"/>
          <c:showPercent val="0"/>
          <c:showBubbleSize val="0"/>
        </c:dLbls>
        <c:axId val="486548400"/>
        <c:axId val="486548008"/>
      </c:scatterChart>
      <c:valAx>
        <c:axId val="486548400"/>
        <c:scaling>
          <c:orientation val="minMax"/>
          <c:max val="16"/>
          <c:min val="2"/>
        </c:scaling>
        <c:delete val="0"/>
        <c:axPos val="b"/>
        <c:title>
          <c:tx>
            <c:rich>
              <a:bodyPr/>
              <a:lstStyle/>
              <a:p>
                <a:pPr>
                  <a:defRPr/>
                </a:pPr>
                <a:r>
                  <a:rPr lang="fr-FR"/>
                  <a:t>Abondance (%) Chilo spp</a:t>
                </a:r>
              </a:p>
            </c:rich>
          </c:tx>
          <c:layout>
            <c:manualLayout>
              <c:xMode val="edge"/>
              <c:yMode val="edge"/>
              <c:x val="0.20730894900079191"/>
              <c:y val="0.80435750693791463"/>
            </c:manualLayout>
          </c:layout>
          <c:overlay val="0"/>
        </c:title>
        <c:numFmt formatCode="General" sourceLinked="0"/>
        <c:majorTickMark val="cross"/>
        <c:minorTickMark val="none"/>
        <c:tickLblPos val="nextTo"/>
        <c:crossAx val="486548008"/>
        <c:crosses val="autoZero"/>
        <c:crossBetween val="midCat"/>
      </c:valAx>
      <c:valAx>
        <c:axId val="486548008"/>
        <c:scaling>
          <c:orientation val="minMax"/>
          <c:max val="120"/>
          <c:min val="0"/>
        </c:scaling>
        <c:delete val="0"/>
        <c:axPos val="l"/>
        <c:title>
          <c:tx>
            <c:rich>
              <a:bodyPr/>
              <a:lstStyle/>
              <a:p>
                <a:pPr>
                  <a:defRPr/>
                </a:pPr>
                <a:r>
                  <a:rPr lang="fr-FR"/>
                  <a:t>Pluviosité (mm)</a:t>
                </a:r>
              </a:p>
            </c:rich>
          </c:tx>
          <c:layout/>
          <c:overlay val="0"/>
        </c:title>
        <c:numFmt formatCode="General" sourceLinked="0"/>
        <c:majorTickMark val="cross"/>
        <c:minorTickMark val="none"/>
        <c:tickLblPos val="nextTo"/>
        <c:crossAx val="486548400"/>
        <c:crosses val="autoZero"/>
        <c:crossBetween val="midCat"/>
      </c:valAx>
      <c:spPr>
        <a:ln>
          <a:solidFill>
            <a:srgbClr val="808080"/>
          </a:solidFill>
          <a:prstDash val="solid"/>
        </a:ln>
      </c:spPr>
    </c:plotArea>
    <c:plotVisOnly val="1"/>
    <c:dispBlanksAs val="gap"/>
    <c:showDLblsOverMax val="0"/>
  </c:chart>
  <c:txPr>
    <a:bodyPr/>
    <a:lstStyle/>
    <a:p>
      <a:pPr>
        <a:defRPr sz="700"/>
      </a:pPr>
      <a:endParaRPr lang="fr-FR"/>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19050">
              <a:noFill/>
            </a:ln>
            <a:effectLst/>
          </c:spPr>
          <c:marker>
            <c:symbol val="circle"/>
            <c:size val="3"/>
            <c:spPr>
              <a:solidFill>
                <a:srgbClr val="FF0000"/>
              </a:solidFill>
              <a:ln>
                <a:solidFill>
                  <a:srgbClr val="000000"/>
                </a:solidFill>
                <a:prstDash val="solid"/>
              </a:ln>
            </c:spPr>
          </c:marker>
          <c:trendline>
            <c:spPr>
              <a:ln w="12700">
                <a:solidFill>
                  <a:schemeClr val="tx1"/>
                </a:solidFill>
                <a:prstDash val="solid"/>
              </a:ln>
            </c:spPr>
            <c:trendlineType val="linear"/>
            <c:dispRSqr val="1"/>
            <c:dispEq val="1"/>
            <c:trendlineLbl>
              <c:layout>
                <c:manualLayout>
                  <c:x val="9.9922616990891402E-2"/>
                  <c:y val="-0.13026444325438372"/>
                </c:manualLayout>
              </c:layout>
              <c:numFmt formatCode="General" sourceLinked="0"/>
            </c:trendlineLbl>
          </c:trendline>
          <c:xVal>
            <c:numRef>
              <c:f>'Tests de corrélation_HID1'!$CP$1:$CP$9</c:f>
              <c:numCache>
                <c:formatCode>0</c:formatCode>
                <c:ptCount val="9"/>
                <c:pt idx="0">
                  <c:v>0</c:v>
                </c:pt>
                <c:pt idx="1">
                  <c:v>0.46620046620046618</c:v>
                </c:pt>
                <c:pt idx="2">
                  <c:v>2.0979020979020979</c:v>
                </c:pt>
                <c:pt idx="3">
                  <c:v>3.0303030303030303</c:v>
                </c:pt>
                <c:pt idx="4">
                  <c:v>1.8648018648018647</c:v>
                </c:pt>
                <c:pt idx="5">
                  <c:v>1.6317016317016317</c:v>
                </c:pt>
                <c:pt idx="6">
                  <c:v>1.8648018648018647</c:v>
                </c:pt>
                <c:pt idx="7">
                  <c:v>1.6317016317016317</c:v>
                </c:pt>
                <c:pt idx="8">
                  <c:v>0.46620046620046618</c:v>
                </c:pt>
              </c:numCache>
            </c:numRef>
          </c:xVal>
          <c:yVal>
            <c:numRef>
              <c:f>'Tests de corrélation_HID1'!$CQ$1:$CQ$9</c:f>
              <c:numCache>
                <c:formatCode>0</c:formatCode>
                <c:ptCount val="9"/>
                <c:pt idx="0">
                  <c:v>41.8</c:v>
                </c:pt>
                <c:pt idx="1">
                  <c:v>16.7</c:v>
                </c:pt>
                <c:pt idx="2">
                  <c:v>105.1</c:v>
                </c:pt>
                <c:pt idx="3">
                  <c:v>15.1</c:v>
                </c:pt>
                <c:pt idx="4">
                  <c:v>0</c:v>
                </c:pt>
                <c:pt idx="5">
                  <c:v>0</c:v>
                </c:pt>
                <c:pt idx="6">
                  <c:v>0</c:v>
                </c:pt>
                <c:pt idx="7">
                  <c:v>0</c:v>
                </c:pt>
                <c:pt idx="8">
                  <c:v>0</c:v>
                </c:pt>
              </c:numCache>
            </c:numRef>
          </c:yVal>
          <c:smooth val="0"/>
          <c:extLst>
            <c:ext xmlns:c16="http://schemas.microsoft.com/office/drawing/2014/chart" uri="{C3380CC4-5D6E-409C-BE32-E72D297353CC}">
              <c16:uniqueId val="{00000000-7E2F-4240-8C21-35B7B19A92AC}"/>
            </c:ext>
          </c:extLst>
        </c:ser>
        <c:dLbls>
          <c:showLegendKey val="0"/>
          <c:showVal val="0"/>
          <c:showCatName val="0"/>
          <c:showSerName val="0"/>
          <c:showPercent val="0"/>
          <c:showBubbleSize val="0"/>
        </c:dLbls>
        <c:axId val="486550752"/>
        <c:axId val="486550360"/>
      </c:scatterChart>
      <c:valAx>
        <c:axId val="486550752"/>
        <c:scaling>
          <c:orientation val="minMax"/>
          <c:max val="3.5"/>
          <c:min val="0"/>
        </c:scaling>
        <c:delete val="0"/>
        <c:axPos val="b"/>
        <c:title>
          <c:tx>
            <c:rich>
              <a:bodyPr/>
              <a:lstStyle/>
              <a:p>
                <a:pPr algn="ctr">
                  <a:defRPr/>
                </a:pPr>
                <a:r>
                  <a:rPr lang="fr-FR"/>
                  <a:t>Abondance (%) M. separatella</a:t>
                </a:r>
              </a:p>
            </c:rich>
          </c:tx>
          <c:layout>
            <c:manualLayout>
              <c:xMode val="edge"/>
              <c:yMode val="edge"/>
              <c:x val="0.26390105285283499"/>
              <c:y val="0.81128970825906455"/>
            </c:manualLayout>
          </c:layout>
          <c:overlay val="0"/>
        </c:title>
        <c:numFmt formatCode="General" sourceLinked="0"/>
        <c:majorTickMark val="cross"/>
        <c:minorTickMark val="none"/>
        <c:tickLblPos val="nextTo"/>
        <c:crossAx val="486550360"/>
        <c:crosses val="autoZero"/>
        <c:crossBetween val="midCat"/>
      </c:valAx>
      <c:valAx>
        <c:axId val="486550360"/>
        <c:scaling>
          <c:orientation val="minMax"/>
          <c:max val="120"/>
          <c:min val="0"/>
        </c:scaling>
        <c:delete val="0"/>
        <c:axPos val="l"/>
        <c:title>
          <c:tx>
            <c:rich>
              <a:bodyPr/>
              <a:lstStyle/>
              <a:p>
                <a:pPr>
                  <a:defRPr/>
                </a:pPr>
                <a:r>
                  <a:rPr lang="fr-FR"/>
                  <a:t>Pluviosité (mm)</a:t>
                </a:r>
              </a:p>
            </c:rich>
          </c:tx>
          <c:layout/>
          <c:overlay val="0"/>
        </c:title>
        <c:numFmt formatCode="General" sourceLinked="0"/>
        <c:majorTickMark val="cross"/>
        <c:minorTickMark val="none"/>
        <c:tickLblPos val="nextTo"/>
        <c:crossAx val="486550752"/>
        <c:crosses val="autoZero"/>
        <c:crossBetween val="midCat"/>
      </c:valAx>
      <c:spPr>
        <a:ln>
          <a:solidFill>
            <a:srgbClr val="808080"/>
          </a:solidFill>
          <a:prstDash val="solid"/>
        </a:ln>
      </c:spPr>
    </c:plotArea>
    <c:plotVisOnly val="1"/>
    <c:dispBlanksAs val="gap"/>
    <c:showDLblsOverMax val="0"/>
  </c:chart>
  <c:txPr>
    <a:bodyPr/>
    <a:lstStyle/>
    <a:p>
      <a:pPr>
        <a:defRPr sz="700"/>
      </a:pPr>
      <a:endParaRPr lang="fr-FR"/>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19050">
              <a:noFill/>
            </a:ln>
            <a:effectLst/>
          </c:spPr>
          <c:marker>
            <c:symbol val="circle"/>
            <c:size val="3"/>
            <c:spPr>
              <a:solidFill>
                <a:srgbClr val="0000FF"/>
              </a:solidFill>
              <a:ln>
                <a:solidFill>
                  <a:srgbClr val="000000"/>
                </a:solidFill>
                <a:prstDash val="solid"/>
              </a:ln>
            </c:spPr>
          </c:marker>
          <c:trendline>
            <c:spPr>
              <a:ln w="12700">
                <a:solidFill>
                  <a:schemeClr val="tx1"/>
                </a:solidFill>
                <a:prstDash val="solid"/>
              </a:ln>
            </c:spPr>
            <c:trendlineType val="linear"/>
            <c:dispRSqr val="1"/>
            <c:dispEq val="1"/>
            <c:trendlineLbl>
              <c:layout>
                <c:manualLayout>
                  <c:x val="-8.7849881202115877E-3"/>
                  <c:y val="-0.22045179563328385"/>
                </c:manualLayout>
              </c:layout>
              <c:numFmt formatCode="General" sourceLinked="0"/>
              <c:txPr>
                <a:bodyPr/>
                <a:lstStyle/>
                <a:p>
                  <a:pPr>
                    <a:defRPr sz="800">
                      <a:latin typeface="Times New Roman" panose="02020603050405020304" pitchFamily="18" charset="0"/>
                      <a:cs typeface="Times New Roman" panose="02020603050405020304" pitchFamily="18" charset="0"/>
                    </a:defRPr>
                  </a:pPr>
                  <a:endParaRPr lang="fr-FR"/>
                </a:p>
              </c:txPr>
            </c:trendlineLbl>
          </c:trendline>
          <c:xVal>
            <c:numRef>
              <c:f>'Tests de corrélation_HID1'!$CS$1:$CS$9</c:f>
              <c:numCache>
                <c:formatCode>0</c:formatCode>
                <c:ptCount val="9"/>
                <c:pt idx="0">
                  <c:v>0</c:v>
                </c:pt>
                <c:pt idx="1">
                  <c:v>0</c:v>
                </c:pt>
                <c:pt idx="2">
                  <c:v>0</c:v>
                </c:pt>
                <c:pt idx="3">
                  <c:v>0</c:v>
                </c:pt>
                <c:pt idx="4">
                  <c:v>0.69930069930069927</c:v>
                </c:pt>
                <c:pt idx="5">
                  <c:v>0</c:v>
                </c:pt>
                <c:pt idx="6">
                  <c:v>0</c:v>
                </c:pt>
                <c:pt idx="7">
                  <c:v>0</c:v>
                </c:pt>
                <c:pt idx="8">
                  <c:v>0</c:v>
                </c:pt>
              </c:numCache>
            </c:numRef>
          </c:xVal>
          <c:yVal>
            <c:numRef>
              <c:f>'Tests de corrélation_HID1'!$CT$1:$CT$9</c:f>
              <c:numCache>
                <c:formatCode>0</c:formatCode>
                <c:ptCount val="9"/>
                <c:pt idx="0">
                  <c:v>41.8</c:v>
                </c:pt>
                <c:pt idx="1">
                  <c:v>16.7</c:v>
                </c:pt>
                <c:pt idx="2">
                  <c:v>105.1</c:v>
                </c:pt>
                <c:pt idx="3">
                  <c:v>15.1</c:v>
                </c:pt>
                <c:pt idx="4">
                  <c:v>0</c:v>
                </c:pt>
                <c:pt idx="5">
                  <c:v>0</c:v>
                </c:pt>
                <c:pt idx="6">
                  <c:v>0</c:v>
                </c:pt>
                <c:pt idx="7">
                  <c:v>0</c:v>
                </c:pt>
                <c:pt idx="8">
                  <c:v>0</c:v>
                </c:pt>
              </c:numCache>
            </c:numRef>
          </c:yVal>
          <c:smooth val="0"/>
          <c:extLst>
            <c:ext xmlns:c16="http://schemas.microsoft.com/office/drawing/2014/chart" uri="{C3380CC4-5D6E-409C-BE32-E72D297353CC}">
              <c16:uniqueId val="{00000000-479E-4F78-B39C-B02F771A3A82}"/>
            </c:ext>
          </c:extLst>
        </c:ser>
        <c:dLbls>
          <c:showLegendKey val="0"/>
          <c:showVal val="0"/>
          <c:showCatName val="0"/>
          <c:showSerName val="0"/>
          <c:showPercent val="0"/>
          <c:showBubbleSize val="0"/>
        </c:dLbls>
        <c:axId val="486553104"/>
        <c:axId val="486552712"/>
      </c:scatterChart>
      <c:valAx>
        <c:axId val="486553104"/>
        <c:scaling>
          <c:orientation val="minMax"/>
          <c:max val="0.70000000000000007"/>
          <c:min val="0"/>
        </c:scaling>
        <c:delete val="0"/>
        <c:axPos val="b"/>
        <c:title>
          <c:tx>
            <c:rich>
              <a:bodyPr/>
              <a:lstStyle/>
              <a:p>
                <a:pPr>
                  <a:defRPr sz="700" b="1">
                    <a:latin typeface="Times New Roman" panose="02020603050405020304" pitchFamily="18" charset="0"/>
                    <a:cs typeface="Times New Roman" panose="02020603050405020304" pitchFamily="18" charset="0"/>
                  </a:defRPr>
                </a:pPr>
                <a:r>
                  <a:rPr lang="fr-FR" sz="700">
                    <a:latin typeface="Times New Roman" panose="02020603050405020304" pitchFamily="18" charset="0"/>
                    <a:cs typeface="Times New Roman" panose="02020603050405020304" pitchFamily="18" charset="0"/>
                  </a:rPr>
                  <a:t>Abondance (%) </a:t>
                </a:r>
                <a:r>
                  <a:rPr lang="fr-FR" sz="700" i="1">
                    <a:latin typeface="Times New Roman" panose="02020603050405020304" pitchFamily="18" charset="0"/>
                    <a:cs typeface="Times New Roman" panose="02020603050405020304" pitchFamily="18" charset="0"/>
                  </a:rPr>
                  <a:t>S.calamistis</a:t>
                </a:r>
              </a:p>
            </c:rich>
          </c:tx>
          <c:layout>
            <c:manualLayout>
              <c:xMode val="edge"/>
              <c:yMode val="edge"/>
              <c:x val="0.15495853667384624"/>
              <c:y val="0.76668923439955972"/>
            </c:manualLayout>
          </c:layout>
          <c:overlay val="0"/>
        </c:title>
        <c:numFmt formatCode="General" sourceLinked="0"/>
        <c:majorTickMark val="cross"/>
        <c:minorTickMark val="none"/>
        <c:tickLblPos val="nextTo"/>
        <c:txPr>
          <a:bodyPr/>
          <a:lstStyle/>
          <a:p>
            <a:pPr>
              <a:defRPr sz="700"/>
            </a:pPr>
            <a:endParaRPr lang="fr-FR"/>
          </a:p>
        </c:txPr>
        <c:crossAx val="486552712"/>
        <c:crosses val="autoZero"/>
        <c:crossBetween val="midCat"/>
      </c:valAx>
      <c:valAx>
        <c:axId val="486552712"/>
        <c:scaling>
          <c:orientation val="minMax"/>
          <c:max val="120"/>
          <c:min val="0"/>
        </c:scaling>
        <c:delete val="0"/>
        <c:axPos val="l"/>
        <c:title>
          <c:tx>
            <c:rich>
              <a:bodyPr/>
              <a:lstStyle/>
              <a:p>
                <a:pPr>
                  <a:defRPr sz="800" b="1">
                    <a:latin typeface="Times New Roman" panose="02020603050405020304" pitchFamily="18" charset="0"/>
                    <a:cs typeface="Times New Roman" panose="02020603050405020304" pitchFamily="18" charset="0"/>
                  </a:defRPr>
                </a:pPr>
                <a:r>
                  <a:rPr lang="fr-FR">
                    <a:latin typeface="Times New Roman" panose="02020603050405020304" pitchFamily="18" charset="0"/>
                    <a:cs typeface="Times New Roman" panose="02020603050405020304" pitchFamily="18" charset="0"/>
                  </a:rPr>
                  <a:t>Pluviosité (mm)</a:t>
                </a:r>
              </a:p>
            </c:rich>
          </c:tx>
          <c:layout/>
          <c:overlay val="0"/>
        </c:title>
        <c:numFmt formatCode="General" sourceLinked="0"/>
        <c:majorTickMark val="cross"/>
        <c:minorTickMark val="none"/>
        <c:tickLblPos val="nextTo"/>
        <c:txPr>
          <a:bodyPr/>
          <a:lstStyle/>
          <a:p>
            <a:pPr>
              <a:defRPr sz="700"/>
            </a:pPr>
            <a:endParaRPr lang="fr-FR"/>
          </a:p>
        </c:txPr>
        <c:crossAx val="486553104"/>
        <c:crosses val="autoZero"/>
        <c:crossBetween val="midCat"/>
      </c:valAx>
      <c:spPr>
        <a:ln>
          <a:solidFill>
            <a:srgbClr val="808080"/>
          </a:solidFill>
          <a:prstDash val="solid"/>
        </a:ln>
      </c:spPr>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4579609575527098"/>
          <c:y val="7.2106763353609923E-2"/>
          <c:w val="0.67739281718208355"/>
          <c:h val="0.7153649147601957"/>
        </c:manualLayout>
      </c:layout>
      <c:scatterChart>
        <c:scatterStyle val="lineMarker"/>
        <c:varyColors val="0"/>
        <c:ser>
          <c:idx val="0"/>
          <c:order val="0"/>
          <c:spPr>
            <a:ln w="19050">
              <a:noFill/>
            </a:ln>
            <a:effectLst/>
          </c:spPr>
          <c:marker>
            <c:symbol val="circle"/>
            <c:size val="3"/>
            <c:spPr>
              <a:solidFill>
                <a:srgbClr val="FF0000"/>
              </a:solidFill>
              <a:ln>
                <a:solidFill>
                  <a:srgbClr val="000000"/>
                </a:solidFill>
                <a:prstDash val="solid"/>
              </a:ln>
            </c:spPr>
          </c:marker>
          <c:trendline>
            <c:spPr>
              <a:ln w="12700">
                <a:solidFill>
                  <a:schemeClr val="tx1"/>
                </a:solidFill>
                <a:prstDash val="solid"/>
              </a:ln>
            </c:spPr>
            <c:trendlineType val="linear"/>
            <c:dispRSqr val="1"/>
            <c:dispEq val="1"/>
            <c:trendlineLbl>
              <c:layout>
                <c:manualLayout>
                  <c:x val="6.9490897140663407E-2"/>
                  <c:y val="0.35376937061518893"/>
                </c:manualLayout>
              </c:layout>
              <c:numFmt formatCode="General" sourceLinked="0"/>
            </c:trendlineLbl>
          </c:trendline>
          <c:xVal>
            <c:numRef>
              <c:f>'Tests de corrélation_HID'!$BU$1:$BU$9</c:f>
              <c:numCache>
                <c:formatCode>0</c:formatCode>
                <c:ptCount val="9"/>
                <c:pt idx="0">
                  <c:v>3.8961038961038961</c:v>
                </c:pt>
                <c:pt idx="1">
                  <c:v>10.606060606060606</c:v>
                </c:pt>
                <c:pt idx="2">
                  <c:v>9.0909090909090917</c:v>
                </c:pt>
                <c:pt idx="3">
                  <c:v>19.264069264069263</c:v>
                </c:pt>
                <c:pt idx="4">
                  <c:v>10.822510822510823</c:v>
                </c:pt>
                <c:pt idx="5">
                  <c:v>6.7099567099567103</c:v>
                </c:pt>
                <c:pt idx="6">
                  <c:v>5.6277056277056277</c:v>
                </c:pt>
                <c:pt idx="7">
                  <c:v>4.329004329004329</c:v>
                </c:pt>
                <c:pt idx="8">
                  <c:v>1.7316017316017316</c:v>
                </c:pt>
              </c:numCache>
            </c:numRef>
          </c:xVal>
          <c:yVal>
            <c:numRef>
              <c:f>'Tests de corrélation_HID'!$BV$1:$BV$9</c:f>
              <c:numCache>
                <c:formatCode>0</c:formatCode>
                <c:ptCount val="9"/>
                <c:pt idx="0">
                  <c:v>93</c:v>
                </c:pt>
                <c:pt idx="1">
                  <c:v>93</c:v>
                </c:pt>
                <c:pt idx="2">
                  <c:v>71.14</c:v>
                </c:pt>
                <c:pt idx="3">
                  <c:v>97.57</c:v>
                </c:pt>
                <c:pt idx="4">
                  <c:v>93</c:v>
                </c:pt>
                <c:pt idx="5">
                  <c:v>89.14</c:v>
                </c:pt>
                <c:pt idx="6">
                  <c:v>86.29</c:v>
                </c:pt>
                <c:pt idx="7">
                  <c:v>75</c:v>
                </c:pt>
                <c:pt idx="8">
                  <c:v>72.290000000000006</c:v>
                </c:pt>
              </c:numCache>
            </c:numRef>
          </c:yVal>
          <c:smooth val="0"/>
          <c:extLst>
            <c:ext xmlns:c16="http://schemas.microsoft.com/office/drawing/2014/chart" uri="{C3380CC4-5D6E-409C-BE32-E72D297353CC}">
              <c16:uniqueId val="{00000000-5EEF-4C02-8D10-38D63AFEB1FC}"/>
            </c:ext>
          </c:extLst>
        </c:ser>
        <c:dLbls>
          <c:showLegendKey val="0"/>
          <c:showVal val="0"/>
          <c:showCatName val="0"/>
          <c:showSerName val="0"/>
          <c:showPercent val="0"/>
          <c:showBubbleSize val="0"/>
        </c:dLbls>
        <c:axId val="478564488"/>
        <c:axId val="478564096"/>
      </c:scatterChart>
      <c:valAx>
        <c:axId val="478564488"/>
        <c:scaling>
          <c:orientation val="minMax"/>
          <c:max val="20"/>
          <c:min val="0"/>
        </c:scaling>
        <c:delete val="0"/>
        <c:axPos val="b"/>
        <c:title>
          <c:tx>
            <c:rich>
              <a:bodyPr/>
              <a:lstStyle/>
              <a:p>
                <a:pPr>
                  <a:defRPr sz="600"/>
                </a:pPr>
                <a:r>
                  <a:rPr lang="fr-FR" sz="600">
                    <a:latin typeface="Times New Roman" panose="02020603050405020304" pitchFamily="18" charset="0"/>
                    <a:cs typeface="Times New Roman" panose="02020603050405020304" pitchFamily="18" charset="0"/>
                  </a:rPr>
                  <a:t>Abondance (%) </a:t>
                </a:r>
                <a:r>
                  <a:rPr lang="fr-FR" sz="600" i="1">
                    <a:latin typeface="Times New Roman" panose="02020603050405020304" pitchFamily="18" charset="0"/>
                    <a:cs typeface="Times New Roman" panose="02020603050405020304" pitchFamily="18" charset="0"/>
                  </a:rPr>
                  <a:t>Chilo spp</a:t>
                </a:r>
                <a:r>
                  <a:rPr lang="fr-FR" sz="600">
                    <a:latin typeface="Times New Roman" panose="02020603050405020304" pitchFamily="18" charset="0"/>
                    <a:cs typeface="Times New Roman" panose="02020603050405020304" pitchFamily="18" charset="0"/>
                  </a:rPr>
                  <a:t>.</a:t>
                </a:r>
              </a:p>
            </c:rich>
          </c:tx>
          <c:layout/>
          <c:overlay val="0"/>
        </c:title>
        <c:numFmt formatCode="General" sourceLinked="0"/>
        <c:majorTickMark val="cross"/>
        <c:minorTickMark val="none"/>
        <c:tickLblPos val="nextTo"/>
        <c:crossAx val="478564096"/>
        <c:crosses val="autoZero"/>
        <c:crossBetween val="midCat"/>
      </c:valAx>
      <c:valAx>
        <c:axId val="478564096"/>
        <c:scaling>
          <c:orientation val="minMax"/>
          <c:max val="100"/>
          <c:min val="70"/>
        </c:scaling>
        <c:delete val="0"/>
        <c:axPos val="l"/>
        <c:title>
          <c:tx>
            <c:rich>
              <a:bodyPr/>
              <a:lstStyle/>
              <a:p>
                <a:pPr>
                  <a:defRPr sz="700"/>
                </a:pPr>
                <a:r>
                  <a:rPr lang="fr-FR" sz="700"/>
                  <a:t>Humidité relative (%)</a:t>
                </a:r>
              </a:p>
            </c:rich>
          </c:tx>
          <c:layout/>
          <c:overlay val="0"/>
        </c:title>
        <c:numFmt formatCode="General" sourceLinked="0"/>
        <c:majorTickMark val="cross"/>
        <c:minorTickMark val="none"/>
        <c:tickLblPos val="nextTo"/>
        <c:crossAx val="478564488"/>
        <c:crosses val="autoZero"/>
        <c:crossBetween val="midCat"/>
      </c:valAx>
      <c:spPr>
        <a:ln>
          <a:solidFill>
            <a:srgbClr val="808080"/>
          </a:solidFill>
          <a:prstDash val="solid"/>
        </a:ln>
      </c:spPr>
    </c:plotArea>
    <c:plotVisOnly val="1"/>
    <c:dispBlanksAs val="gap"/>
    <c:showDLblsOverMax val="0"/>
  </c:chart>
  <c:txPr>
    <a:bodyPr/>
    <a:lstStyle/>
    <a:p>
      <a:pPr>
        <a:defRPr sz="750"/>
      </a:pPr>
      <a:endParaRPr lang="fr-F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9486889514960229"/>
          <c:y val="6.6554107920975908E-2"/>
          <c:w val="0.62647707774863048"/>
          <c:h val="0.67156232660286941"/>
        </c:manualLayout>
      </c:layout>
      <c:scatterChart>
        <c:scatterStyle val="lineMarker"/>
        <c:varyColors val="0"/>
        <c:ser>
          <c:idx val="0"/>
          <c:order val="0"/>
          <c:spPr>
            <a:ln w="19050">
              <a:noFill/>
            </a:ln>
            <a:effectLst/>
          </c:spPr>
          <c:marker>
            <c:symbol val="circle"/>
            <c:size val="3"/>
            <c:spPr>
              <a:solidFill>
                <a:srgbClr val="FF0000"/>
              </a:solidFill>
              <a:ln>
                <a:solidFill>
                  <a:srgbClr val="000000"/>
                </a:solidFill>
                <a:prstDash val="solid"/>
              </a:ln>
            </c:spPr>
          </c:marker>
          <c:trendline>
            <c:spPr>
              <a:ln w="12700">
                <a:solidFill>
                  <a:schemeClr val="tx1"/>
                </a:solidFill>
                <a:prstDash val="solid"/>
              </a:ln>
            </c:spPr>
            <c:trendlineType val="linear"/>
            <c:dispRSqr val="1"/>
            <c:dispEq val="1"/>
            <c:trendlineLbl>
              <c:layout>
                <c:manualLayout>
                  <c:x val="3.4181627349675114E-2"/>
                  <c:y val="3.2141319535649283E-2"/>
                </c:manualLayout>
              </c:layout>
              <c:tx>
                <c:rich>
                  <a:bodyPr/>
                  <a:lstStyle/>
                  <a:p>
                    <a:pPr>
                      <a:defRPr/>
                    </a:pPr>
                    <a:r>
                      <a:rPr lang="en-US"/>
                      <a:t>y = 9,3122x + 60,072</a:t>
                    </a:r>
                    <a:br>
                      <a:rPr lang="en-US"/>
                    </a:br>
                    <a:r>
                      <a:rPr lang="en-US"/>
                      <a:t>R² = 0,7043*</a:t>
                    </a:r>
                  </a:p>
                </c:rich>
              </c:tx>
              <c:numFmt formatCode="General" sourceLinked="0"/>
            </c:trendlineLbl>
          </c:trendline>
          <c:xVal>
            <c:numRef>
              <c:f>'Tests de corrélation_HID'!$BX$1:$BX$9</c:f>
              <c:numCache>
                <c:formatCode>0</c:formatCode>
                <c:ptCount val="9"/>
                <c:pt idx="0">
                  <c:v>3.4632034632034632</c:v>
                </c:pt>
                <c:pt idx="1">
                  <c:v>3.6796536796536796</c:v>
                </c:pt>
                <c:pt idx="2">
                  <c:v>1.948051948051948</c:v>
                </c:pt>
                <c:pt idx="3">
                  <c:v>3.0303030303030303</c:v>
                </c:pt>
                <c:pt idx="4">
                  <c:v>3.0303030303030303</c:v>
                </c:pt>
                <c:pt idx="5">
                  <c:v>3.0303030303030303</c:v>
                </c:pt>
                <c:pt idx="6">
                  <c:v>3.4632034632034632</c:v>
                </c:pt>
                <c:pt idx="7">
                  <c:v>2.1645021645021645</c:v>
                </c:pt>
                <c:pt idx="8">
                  <c:v>0.86580086580086579</c:v>
                </c:pt>
              </c:numCache>
            </c:numRef>
          </c:xVal>
          <c:yVal>
            <c:numRef>
              <c:f>'Tests de corrélation_HID'!$BY$1:$BY$9</c:f>
              <c:numCache>
                <c:formatCode>0</c:formatCode>
                <c:ptCount val="9"/>
                <c:pt idx="0">
                  <c:v>93</c:v>
                </c:pt>
                <c:pt idx="1">
                  <c:v>93</c:v>
                </c:pt>
                <c:pt idx="2">
                  <c:v>71.14</c:v>
                </c:pt>
                <c:pt idx="3">
                  <c:v>97.57</c:v>
                </c:pt>
                <c:pt idx="4">
                  <c:v>93</c:v>
                </c:pt>
                <c:pt idx="5">
                  <c:v>89.14</c:v>
                </c:pt>
                <c:pt idx="6">
                  <c:v>86.29</c:v>
                </c:pt>
                <c:pt idx="7">
                  <c:v>75</c:v>
                </c:pt>
                <c:pt idx="8">
                  <c:v>72.290000000000006</c:v>
                </c:pt>
              </c:numCache>
            </c:numRef>
          </c:yVal>
          <c:smooth val="0"/>
          <c:extLst>
            <c:ext xmlns:c16="http://schemas.microsoft.com/office/drawing/2014/chart" uri="{C3380CC4-5D6E-409C-BE32-E72D297353CC}">
              <c16:uniqueId val="{00000000-B98F-4C6F-85F2-5D15233C3796}"/>
            </c:ext>
          </c:extLst>
        </c:ser>
        <c:dLbls>
          <c:showLegendKey val="0"/>
          <c:showVal val="0"/>
          <c:showCatName val="0"/>
          <c:showSerName val="0"/>
          <c:showPercent val="0"/>
          <c:showBubbleSize val="0"/>
        </c:dLbls>
        <c:axId val="478566840"/>
        <c:axId val="478566448"/>
      </c:scatterChart>
      <c:valAx>
        <c:axId val="478566840"/>
        <c:scaling>
          <c:orientation val="minMax"/>
          <c:max val="4"/>
          <c:min val="0.5"/>
        </c:scaling>
        <c:delete val="0"/>
        <c:axPos val="b"/>
        <c:title>
          <c:tx>
            <c:rich>
              <a:bodyPr/>
              <a:lstStyle/>
              <a:p>
                <a:pPr>
                  <a:defRPr sz="500"/>
                </a:pPr>
                <a:r>
                  <a:rPr lang="fr-FR" sz="500"/>
                  <a:t>Abondance (%) M. separatella</a:t>
                </a:r>
              </a:p>
            </c:rich>
          </c:tx>
          <c:layout/>
          <c:overlay val="0"/>
        </c:title>
        <c:numFmt formatCode="General" sourceLinked="0"/>
        <c:majorTickMark val="cross"/>
        <c:minorTickMark val="none"/>
        <c:tickLblPos val="nextTo"/>
        <c:crossAx val="478566448"/>
        <c:crosses val="autoZero"/>
        <c:crossBetween val="midCat"/>
      </c:valAx>
      <c:valAx>
        <c:axId val="478566448"/>
        <c:scaling>
          <c:orientation val="minMax"/>
          <c:max val="100"/>
          <c:min val="70"/>
        </c:scaling>
        <c:delete val="0"/>
        <c:axPos val="l"/>
        <c:title>
          <c:tx>
            <c:rich>
              <a:bodyPr/>
              <a:lstStyle/>
              <a:p>
                <a:pPr>
                  <a:defRPr/>
                </a:pPr>
                <a:r>
                  <a:rPr lang="fr-FR"/>
                  <a:t>Humidité relative (%)</a:t>
                </a:r>
              </a:p>
            </c:rich>
          </c:tx>
          <c:layout/>
          <c:overlay val="0"/>
        </c:title>
        <c:numFmt formatCode="General" sourceLinked="0"/>
        <c:majorTickMark val="cross"/>
        <c:minorTickMark val="none"/>
        <c:tickLblPos val="nextTo"/>
        <c:crossAx val="478566840"/>
        <c:crosses val="autoZero"/>
        <c:crossBetween val="midCat"/>
      </c:valAx>
      <c:spPr>
        <a:ln>
          <a:solidFill>
            <a:srgbClr val="808080"/>
          </a:solidFill>
          <a:prstDash val="solid"/>
        </a:ln>
      </c:spPr>
    </c:plotArea>
    <c:plotVisOnly val="1"/>
    <c:dispBlanksAs val="gap"/>
    <c:showDLblsOverMax val="0"/>
  </c:chart>
  <c:txPr>
    <a:bodyPr/>
    <a:lstStyle/>
    <a:p>
      <a:pPr>
        <a:defRPr sz="700"/>
      </a:pPr>
      <a:endParaRPr lang="fr-F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11714782231227"/>
          <c:y val="5.5453602280297484E-2"/>
          <c:w val="0.73420335227143352"/>
          <c:h val="0.73200626469105867"/>
        </c:manualLayout>
      </c:layout>
      <c:scatterChart>
        <c:scatterStyle val="lineMarker"/>
        <c:varyColors val="0"/>
        <c:ser>
          <c:idx val="0"/>
          <c:order val="0"/>
          <c:spPr>
            <a:ln w="19050">
              <a:noFill/>
            </a:ln>
            <a:effectLst/>
          </c:spPr>
          <c:marker>
            <c:symbol val="circle"/>
            <c:size val="3"/>
            <c:spPr>
              <a:solidFill>
                <a:srgbClr val="FF0000"/>
              </a:solidFill>
              <a:ln>
                <a:solidFill>
                  <a:srgbClr val="000000"/>
                </a:solidFill>
                <a:prstDash val="solid"/>
              </a:ln>
            </c:spPr>
          </c:marker>
          <c:trendline>
            <c:spPr>
              <a:ln w="12700">
                <a:solidFill>
                  <a:schemeClr val="tx1"/>
                </a:solidFill>
                <a:prstDash val="solid"/>
              </a:ln>
            </c:spPr>
            <c:trendlineType val="linear"/>
            <c:dispRSqr val="1"/>
            <c:dispEq val="1"/>
            <c:trendlineLbl>
              <c:layout>
                <c:manualLayout>
                  <c:x val="0.11192577511944485"/>
                  <c:y val="0.33794267995514027"/>
                </c:manualLayout>
              </c:layout>
              <c:numFmt formatCode="General" sourceLinked="0"/>
            </c:trendlineLbl>
          </c:trendline>
          <c:xVal>
            <c:numRef>
              <c:f>'Tests de corrélation_HID'!$CA$1:$CA$9</c:f>
              <c:numCache>
                <c:formatCode>0</c:formatCode>
                <c:ptCount val="9"/>
                <c:pt idx="0">
                  <c:v>0.64935064935064934</c:v>
                </c:pt>
                <c:pt idx="1">
                  <c:v>0</c:v>
                </c:pt>
                <c:pt idx="2">
                  <c:v>0</c:v>
                </c:pt>
                <c:pt idx="3">
                  <c:v>5</c:v>
                </c:pt>
                <c:pt idx="4">
                  <c:v>0</c:v>
                </c:pt>
                <c:pt idx="5">
                  <c:v>0</c:v>
                </c:pt>
                <c:pt idx="6">
                  <c:v>1.5151515151515151</c:v>
                </c:pt>
                <c:pt idx="7">
                  <c:v>0</c:v>
                </c:pt>
                <c:pt idx="8">
                  <c:v>0</c:v>
                </c:pt>
              </c:numCache>
            </c:numRef>
          </c:xVal>
          <c:yVal>
            <c:numRef>
              <c:f>'Tests de corrélation_HID'!$CB$1:$CB$9</c:f>
              <c:numCache>
                <c:formatCode>0</c:formatCode>
                <c:ptCount val="9"/>
                <c:pt idx="0">
                  <c:v>93</c:v>
                </c:pt>
                <c:pt idx="1">
                  <c:v>93</c:v>
                </c:pt>
                <c:pt idx="2">
                  <c:v>71.14</c:v>
                </c:pt>
                <c:pt idx="3">
                  <c:v>97.57</c:v>
                </c:pt>
                <c:pt idx="4">
                  <c:v>93</c:v>
                </c:pt>
                <c:pt idx="5">
                  <c:v>89.14</c:v>
                </c:pt>
                <c:pt idx="6">
                  <c:v>86.29</c:v>
                </c:pt>
                <c:pt idx="7">
                  <c:v>75</c:v>
                </c:pt>
                <c:pt idx="8">
                  <c:v>72.290000000000006</c:v>
                </c:pt>
              </c:numCache>
            </c:numRef>
          </c:yVal>
          <c:smooth val="0"/>
          <c:extLst>
            <c:ext xmlns:c16="http://schemas.microsoft.com/office/drawing/2014/chart" uri="{C3380CC4-5D6E-409C-BE32-E72D297353CC}">
              <c16:uniqueId val="{00000000-F15D-4088-8426-94C45541215C}"/>
            </c:ext>
          </c:extLst>
        </c:ser>
        <c:dLbls>
          <c:showLegendKey val="0"/>
          <c:showVal val="0"/>
          <c:showCatName val="0"/>
          <c:showSerName val="0"/>
          <c:showPercent val="0"/>
          <c:showBubbleSize val="0"/>
        </c:dLbls>
        <c:axId val="478569192"/>
        <c:axId val="478568800"/>
      </c:scatterChart>
      <c:valAx>
        <c:axId val="478569192"/>
        <c:scaling>
          <c:orientation val="minMax"/>
          <c:max val="6"/>
          <c:min val="0"/>
        </c:scaling>
        <c:delete val="0"/>
        <c:axPos val="b"/>
        <c:title>
          <c:tx>
            <c:rich>
              <a:bodyPr/>
              <a:lstStyle/>
              <a:p>
                <a:pPr>
                  <a:defRPr sz="600"/>
                </a:pPr>
                <a:r>
                  <a:rPr lang="fr-FR" sz="600"/>
                  <a:t>Abondance (%) S. </a:t>
                </a:r>
              </a:p>
              <a:p>
                <a:pPr>
                  <a:defRPr sz="600"/>
                </a:pPr>
                <a:r>
                  <a:rPr lang="fr-FR" sz="600"/>
                  <a:t>calamistis</a:t>
                </a:r>
              </a:p>
            </c:rich>
          </c:tx>
          <c:layout>
            <c:manualLayout>
              <c:xMode val="edge"/>
              <c:yMode val="edge"/>
              <c:x val="0.22726503035025269"/>
              <c:y val="0.88586380415189381"/>
            </c:manualLayout>
          </c:layout>
          <c:overlay val="0"/>
        </c:title>
        <c:numFmt formatCode="General" sourceLinked="0"/>
        <c:majorTickMark val="cross"/>
        <c:minorTickMark val="none"/>
        <c:tickLblPos val="nextTo"/>
        <c:txPr>
          <a:bodyPr/>
          <a:lstStyle/>
          <a:p>
            <a:pPr>
              <a:defRPr sz="600"/>
            </a:pPr>
            <a:endParaRPr lang="fr-FR"/>
          </a:p>
        </c:txPr>
        <c:crossAx val="478568800"/>
        <c:crosses val="autoZero"/>
        <c:crossBetween val="midCat"/>
      </c:valAx>
      <c:valAx>
        <c:axId val="478568800"/>
        <c:scaling>
          <c:orientation val="minMax"/>
          <c:max val="100"/>
          <c:min val="70"/>
        </c:scaling>
        <c:delete val="0"/>
        <c:axPos val="l"/>
        <c:title>
          <c:tx>
            <c:rich>
              <a:bodyPr/>
              <a:lstStyle/>
              <a:p>
                <a:pPr>
                  <a:defRPr/>
                </a:pPr>
                <a:r>
                  <a:rPr lang="fr-FR"/>
                  <a:t>Humidité relative (%)</a:t>
                </a:r>
              </a:p>
            </c:rich>
          </c:tx>
          <c:layout/>
          <c:overlay val="0"/>
        </c:title>
        <c:numFmt formatCode="General" sourceLinked="0"/>
        <c:majorTickMark val="cross"/>
        <c:minorTickMark val="none"/>
        <c:tickLblPos val="nextTo"/>
        <c:txPr>
          <a:bodyPr/>
          <a:lstStyle/>
          <a:p>
            <a:pPr>
              <a:defRPr sz="600"/>
            </a:pPr>
            <a:endParaRPr lang="fr-FR"/>
          </a:p>
        </c:txPr>
        <c:crossAx val="478569192"/>
        <c:crosses val="autoZero"/>
        <c:crossBetween val="midCat"/>
      </c:valAx>
      <c:spPr>
        <a:ln>
          <a:solidFill>
            <a:srgbClr val="808080"/>
          </a:solidFill>
          <a:prstDash val="solid"/>
        </a:ln>
      </c:spPr>
    </c:plotArea>
    <c:plotVisOnly val="1"/>
    <c:dispBlanksAs val="gap"/>
    <c:showDLblsOverMax val="0"/>
  </c:chart>
  <c:txPr>
    <a:bodyPr/>
    <a:lstStyle/>
    <a:p>
      <a:pPr>
        <a:defRPr sz="700"/>
      </a:pPr>
      <a:endParaRPr lang="fr-F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5732876607077121"/>
          <c:y val="2.8531016260696963E-2"/>
          <c:w val="0.66163840188569956"/>
          <c:h val="0.72903451385419238"/>
        </c:manualLayout>
      </c:layout>
      <c:scatterChart>
        <c:scatterStyle val="lineMarker"/>
        <c:varyColors val="0"/>
        <c:ser>
          <c:idx val="0"/>
          <c:order val="0"/>
          <c:spPr>
            <a:ln w="19050">
              <a:noFill/>
            </a:ln>
            <a:effectLst/>
          </c:spPr>
          <c:marker>
            <c:symbol val="circle"/>
            <c:size val="3"/>
            <c:spPr>
              <a:solidFill>
                <a:srgbClr val="0000FF"/>
              </a:solidFill>
              <a:ln>
                <a:solidFill>
                  <a:srgbClr val="000000"/>
                </a:solidFill>
                <a:prstDash val="solid"/>
              </a:ln>
            </c:spPr>
          </c:marker>
          <c:trendline>
            <c:spPr>
              <a:ln w="12700">
                <a:solidFill>
                  <a:schemeClr val="tx1"/>
                </a:solidFill>
                <a:prstDash val="solid"/>
              </a:ln>
            </c:spPr>
            <c:trendlineType val="linear"/>
            <c:dispRSqr val="1"/>
            <c:dispEq val="1"/>
            <c:trendlineLbl>
              <c:layout>
                <c:manualLayout>
                  <c:x val="4.0265916865601853E-2"/>
                  <c:y val="-0.39593714964922738"/>
                </c:manualLayout>
              </c:layout>
              <c:numFmt formatCode="General" sourceLinked="0"/>
            </c:trendlineLbl>
          </c:trendline>
          <c:xVal>
            <c:numRef>
              <c:f>'Tests de corrélation_HID'!$BC$1:$BC$9</c:f>
              <c:numCache>
                <c:formatCode>0</c:formatCode>
                <c:ptCount val="9"/>
                <c:pt idx="0">
                  <c:v>3.8961038961038961</c:v>
                </c:pt>
                <c:pt idx="1">
                  <c:v>10.606060606060606</c:v>
                </c:pt>
                <c:pt idx="2">
                  <c:v>9.0909090909090917</c:v>
                </c:pt>
                <c:pt idx="3">
                  <c:v>19.264069264069263</c:v>
                </c:pt>
                <c:pt idx="4">
                  <c:v>10.822510822510823</c:v>
                </c:pt>
                <c:pt idx="5">
                  <c:v>6.7099567099567103</c:v>
                </c:pt>
                <c:pt idx="6">
                  <c:v>5.6277056277056277</c:v>
                </c:pt>
                <c:pt idx="7">
                  <c:v>4.329004329004329</c:v>
                </c:pt>
                <c:pt idx="8">
                  <c:v>1.7316017316017316</c:v>
                </c:pt>
              </c:numCache>
            </c:numRef>
          </c:xVal>
          <c:yVal>
            <c:numRef>
              <c:f>'Tests de corrélation_HID'!$BD$1:$BD$9</c:f>
              <c:numCache>
                <c:formatCode>0</c:formatCode>
                <c:ptCount val="9"/>
                <c:pt idx="0">
                  <c:v>27.8</c:v>
                </c:pt>
                <c:pt idx="1">
                  <c:v>26.83</c:v>
                </c:pt>
                <c:pt idx="2">
                  <c:v>26.07</c:v>
                </c:pt>
                <c:pt idx="3">
                  <c:v>27</c:v>
                </c:pt>
                <c:pt idx="4">
                  <c:v>28.1</c:v>
                </c:pt>
                <c:pt idx="5">
                  <c:v>28.16</c:v>
                </c:pt>
                <c:pt idx="6">
                  <c:v>28.73</c:v>
                </c:pt>
                <c:pt idx="7">
                  <c:v>27.9</c:v>
                </c:pt>
                <c:pt idx="8">
                  <c:v>28.06</c:v>
                </c:pt>
              </c:numCache>
            </c:numRef>
          </c:yVal>
          <c:smooth val="0"/>
          <c:extLst>
            <c:ext xmlns:c16="http://schemas.microsoft.com/office/drawing/2014/chart" uri="{C3380CC4-5D6E-409C-BE32-E72D297353CC}">
              <c16:uniqueId val="{00000000-546B-4E8D-9527-08FC665F2418}"/>
            </c:ext>
          </c:extLst>
        </c:ser>
        <c:dLbls>
          <c:showLegendKey val="0"/>
          <c:showVal val="0"/>
          <c:showCatName val="0"/>
          <c:showSerName val="0"/>
          <c:showPercent val="0"/>
          <c:showBubbleSize val="0"/>
        </c:dLbls>
        <c:axId val="477023592"/>
        <c:axId val="477022808"/>
      </c:scatterChart>
      <c:valAx>
        <c:axId val="477023592"/>
        <c:scaling>
          <c:orientation val="minMax"/>
          <c:max val="20"/>
          <c:min val="0"/>
        </c:scaling>
        <c:delete val="0"/>
        <c:axPos val="b"/>
        <c:title>
          <c:tx>
            <c:rich>
              <a:bodyPr/>
              <a:lstStyle/>
              <a:p>
                <a:pPr>
                  <a:defRPr/>
                </a:pPr>
                <a:r>
                  <a:rPr lang="fr-FR" sz="600"/>
                  <a:t>Abondance</a:t>
                </a:r>
                <a:r>
                  <a:rPr lang="fr-FR"/>
                  <a:t> (%) Chilo spp.</a:t>
                </a:r>
              </a:p>
            </c:rich>
          </c:tx>
          <c:layout/>
          <c:overlay val="0"/>
        </c:title>
        <c:numFmt formatCode="General" sourceLinked="0"/>
        <c:majorTickMark val="cross"/>
        <c:minorTickMark val="none"/>
        <c:tickLblPos val="nextTo"/>
        <c:txPr>
          <a:bodyPr/>
          <a:lstStyle/>
          <a:p>
            <a:pPr>
              <a:defRPr sz="500"/>
            </a:pPr>
            <a:endParaRPr lang="fr-FR"/>
          </a:p>
        </c:txPr>
        <c:crossAx val="477022808"/>
        <c:crosses val="autoZero"/>
        <c:crossBetween val="midCat"/>
      </c:valAx>
      <c:valAx>
        <c:axId val="477022808"/>
        <c:scaling>
          <c:orientation val="minMax"/>
          <c:max val="29"/>
          <c:min val="26"/>
        </c:scaling>
        <c:delete val="0"/>
        <c:axPos val="l"/>
        <c:title>
          <c:tx>
            <c:rich>
              <a:bodyPr/>
              <a:lstStyle/>
              <a:p>
                <a:pPr>
                  <a:defRPr/>
                </a:pPr>
                <a:r>
                  <a:rPr lang="fr-FR"/>
                  <a:t>Température (°C)</a:t>
                </a:r>
              </a:p>
            </c:rich>
          </c:tx>
          <c:layout/>
          <c:overlay val="0"/>
        </c:title>
        <c:numFmt formatCode="General" sourceLinked="0"/>
        <c:majorTickMark val="cross"/>
        <c:minorTickMark val="none"/>
        <c:tickLblPos val="nextTo"/>
        <c:crossAx val="477023592"/>
        <c:crosses val="autoZero"/>
        <c:crossBetween val="midCat"/>
      </c:valAx>
      <c:spPr>
        <a:ln>
          <a:solidFill>
            <a:schemeClr val="tx1"/>
          </a:solidFill>
          <a:prstDash val="solid"/>
        </a:ln>
      </c:spPr>
    </c:plotArea>
    <c:plotVisOnly val="1"/>
    <c:dispBlanksAs val="gap"/>
    <c:showDLblsOverMax val="0"/>
  </c:chart>
  <c:txPr>
    <a:bodyPr/>
    <a:lstStyle/>
    <a:p>
      <a:pPr>
        <a:defRPr sz="700"/>
      </a:pPr>
      <a:endParaRPr lang="fr-F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869046587447786"/>
          <c:y val="2.8529111144760751E-2"/>
          <c:w val="0.73157148081801515"/>
          <c:h val="0.81781296268254933"/>
        </c:manualLayout>
      </c:layout>
      <c:scatterChart>
        <c:scatterStyle val="lineMarker"/>
        <c:varyColors val="0"/>
        <c:ser>
          <c:idx val="0"/>
          <c:order val="0"/>
          <c:spPr>
            <a:ln w="19050">
              <a:noFill/>
            </a:ln>
            <a:effectLst/>
          </c:spPr>
          <c:marker>
            <c:symbol val="circle"/>
            <c:size val="3"/>
            <c:spPr>
              <a:solidFill>
                <a:srgbClr val="FF0000"/>
              </a:solidFill>
              <a:ln>
                <a:solidFill>
                  <a:srgbClr val="000000"/>
                </a:solidFill>
                <a:prstDash val="solid"/>
              </a:ln>
            </c:spPr>
          </c:marker>
          <c:trendline>
            <c:spPr>
              <a:ln w="12700">
                <a:solidFill>
                  <a:schemeClr val="tx1"/>
                </a:solidFill>
                <a:prstDash val="solid"/>
              </a:ln>
            </c:spPr>
            <c:trendlineType val="linear"/>
            <c:dispRSqr val="1"/>
            <c:dispEq val="1"/>
            <c:trendlineLbl>
              <c:layout>
                <c:manualLayout>
                  <c:x val="-7.5157434976516946E-2"/>
                  <c:y val="-0.22030077506630208"/>
                </c:manualLayout>
              </c:layout>
              <c:numFmt formatCode="General" sourceLinked="0"/>
            </c:trendlineLbl>
          </c:trendline>
          <c:xVal>
            <c:numRef>
              <c:f>'Tests de corrélation_HID'!$BF$1:$BF$9</c:f>
              <c:numCache>
                <c:formatCode>0</c:formatCode>
                <c:ptCount val="9"/>
                <c:pt idx="0">
                  <c:v>3.4632034632034632</c:v>
                </c:pt>
                <c:pt idx="1">
                  <c:v>3.6796536796536796</c:v>
                </c:pt>
                <c:pt idx="2">
                  <c:v>1.948051948051948</c:v>
                </c:pt>
                <c:pt idx="3">
                  <c:v>3.0303030303030303</c:v>
                </c:pt>
                <c:pt idx="4">
                  <c:v>3.0303030303030303</c:v>
                </c:pt>
                <c:pt idx="5">
                  <c:v>3.0303030303030303</c:v>
                </c:pt>
                <c:pt idx="6">
                  <c:v>3.4632034632034632</c:v>
                </c:pt>
                <c:pt idx="7">
                  <c:v>2.1645021645021645</c:v>
                </c:pt>
                <c:pt idx="8">
                  <c:v>0.86580086580086579</c:v>
                </c:pt>
              </c:numCache>
            </c:numRef>
          </c:xVal>
          <c:yVal>
            <c:numRef>
              <c:f>'Tests de corrélation_HID'!$BG$1:$BG$9</c:f>
              <c:numCache>
                <c:formatCode>0</c:formatCode>
                <c:ptCount val="9"/>
                <c:pt idx="0">
                  <c:v>27.8</c:v>
                </c:pt>
                <c:pt idx="1">
                  <c:v>26.83</c:v>
                </c:pt>
                <c:pt idx="2">
                  <c:v>26.07</c:v>
                </c:pt>
                <c:pt idx="3">
                  <c:v>27</c:v>
                </c:pt>
                <c:pt idx="4">
                  <c:v>28.1</c:v>
                </c:pt>
                <c:pt idx="5">
                  <c:v>28.16</c:v>
                </c:pt>
                <c:pt idx="6">
                  <c:v>28.73</c:v>
                </c:pt>
                <c:pt idx="7">
                  <c:v>27.9</c:v>
                </c:pt>
                <c:pt idx="8">
                  <c:v>28.06</c:v>
                </c:pt>
              </c:numCache>
            </c:numRef>
          </c:yVal>
          <c:smooth val="0"/>
          <c:extLst>
            <c:ext xmlns:c16="http://schemas.microsoft.com/office/drawing/2014/chart" uri="{C3380CC4-5D6E-409C-BE32-E72D297353CC}">
              <c16:uniqueId val="{00000000-BA7B-459D-9750-7D8A58C12C74}"/>
            </c:ext>
          </c:extLst>
        </c:ser>
        <c:dLbls>
          <c:showLegendKey val="0"/>
          <c:showVal val="0"/>
          <c:showCatName val="0"/>
          <c:showSerName val="0"/>
          <c:showPercent val="0"/>
          <c:showBubbleSize val="0"/>
        </c:dLbls>
        <c:axId val="477023200"/>
        <c:axId val="477025552"/>
      </c:scatterChart>
      <c:valAx>
        <c:axId val="477023200"/>
        <c:scaling>
          <c:orientation val="minMax"/>
          <c:max val="4"/>
          <c:min val="0.5"/>
        </c:scaling>
        <c:delete val="0"/>
        <c:axPos val="b"/>
        <c:title>
          <c:tx>
            <c:rich>
              <a:bodyPr/>
              <a:lstStyle/>
              <a:p>
                <a:pPr>
                  <a:defRPr sz="600"/>
                </a:pPr>
                <a:r>
                  <a:rPr lang="fr-FR" sz="600"/>
                  <a:t>Abondance (%) M. separatella</a:t>
                </a:r>
              </a:p>
            </c:rich>
          </c:tx>
          <c:layout/>
          <c:overlay val="0"/>
        </c:title>
        <c:numFmt formatCode="General" sourceLinked="0"/>
        <c:majorTickMark val="cross"/>
        <c:minorTickMark val="none"/>
        <c:tickLblPos val="nextTo"/>
        <c:txPr>
          <a:bodyPr/>
          <a:lstStyle/>
          <a:p>
            <a:pPr>
              <a:defRPr sz="400"/>
            </a:pPr>
            <a:endParaRPr lang="fr-FR"/>
          </a:p>
        </c:txPr>
        <c:crossAx val="477025552"/>
        <c:crosses val="autoZero"/>
        <c:crossBetween val="midCat"/>
      </c:valAx>
      <c:valAx>
        <c:axId val="477025552"/>
        <c:scaling>
          <c:orientation val="minMax"/>
          <c:max val="29"/>
          <c:min val="26"/>
        </c:scaling>
        <c:delete val="0"/>
        <c:axPos val="l"/>
        <c:title>
          <c:tx>
            <c:rich>
              <a:bodyPr/>
              <a:lstStyle/>
              <a:p>
                <a:pPr>
                  <a:defRPr/>
                </a:pPr>
                <a:r>
                  <a:rPr lang="fr-FR"/>
                  <a:t>Température (°C)</a:t>
                </a:r>
              </a:p>
            </c:rich>
          </c:tx>
          <c:layout/>
          <c:overlay val="0"/>
        </c:title>
        <c:numFmt formatCode="General" sourceLinked="0"/>
        <c:majorTickMark val="cross"/>
        <c:minorTickMark val="none"/>
        <c:tickLblPos val="nextTo"/>
        <c:txPr>
          <a:bodyPr/>
          <a:lstStyle/>
          <a:p>
            <a:pPr>
              <a:defRPr sz="700"/>
            </a:pPr>
            <a:endParaRPr lang="fr-FR"/>
          </a:p>
        </c:txPr>
        <c:crossAx val="477023200"/>
        <c:crosses val="autoZero"/>
        <c:crossBetween val="midCat"/>
      </c:valAx>
      <c:spPr>
        <a:ln>
          <a:solidFill>
            <a:srgbClr val="808080"/>
          </a:solidFill>
          <a:prstDash val="solid"/>
        </a:ln>
      </c:spPr>
    </c:plotArea>
    <c:plotVisOnly val="1"/>
    <c:dispBlanksAs val="gap"/>
    <c:showDLblsOverMax val="0"/>
  </c:chart>
  <c:txPr>
    <a:bodyPr/>
    <a:lstStyle/>
    <a:p>
      <a:pPr>
        <a:defRPr sz="750"/>
      </a:pPr>
      <a:endParaRPr lang="fr-F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4047950902237072"/>
          <c:y val="2.8529111144760751E-2"/>
          <c:w val="0.68374874404229236"/>
          <c:h val="0.71069174937586421"/>
        </c:manualLayout>
      </c:layout>
      <c:scatterChart>
        <c:scatterStyle val="lineMarker"/>
        <c:varyColors val="0"/>
        <c:ser>
          <c:idx val="0"/>
          <c:order val="0"/>
          <c:spPr>
            <a:ln w="19050">
              <a:noFill/>
            </a:ln>
            <a:effectLst/>
          </c:spPr>
          <c:marker>
            <c:symbol val="circle"/>
            <c:size val="3"/>
            <c:spPr>
              <a:solidFill>
                <a:srgbClr val="0000FF"/>
              </a:solidFill>
              <a:ln>
                <a:solidFill>
                  <a:srgbClr val="000000"/>
                </a:solidFill>
                <a:prstDash val="solid"/>
              </a:ln>
            </c:spPr>
          </c:marker>
          <c:trendline>
            <c:spPr>
              <a:ln w="12700">
                <a:solidFill>
                  <a:schemeClr val="tx1"/>
                </a:solidFill>
                <a:prstDash val="solid"/>
              </a:ln>
            </c:spPr>
            <c:trendlineType val="linear"/>
            <c:dispRSqr val="1"/>
            <c:dispEq val="1"/>
            <c:trendlineLbl>
              <c:layout>
                <c:manualLayout>
                  <c:x val="6.87778098287391E-2"/>
                  <c:y val="-0.2685185958593454"/>
                </c:manualLayout>
              </c:layout>
              <c:numFmt formatCode="General" sourceLinked="0"/>
            </c:trendlineLbl>
          </c:trendline>
          <c:xVal>
            <c:numRef>
              <c:f>'Tests de corrélation_HID'!$BI$1:$BI$9</c:f>
              <c:numCache>
                <c:formatCode>0</c:formatCode>
                <c:ptCount val="9"/>
                <c:pt idx="0">
                  <c:v>0.64935064935064934</c:v>
                </c:pt>
                <c:pt idx="1">
                  <c:v>0</c:v>
                </c:pt>
                <c:pt idx="2">
                  <c:v>0</c:v>
                </c:pt>
                <c:pt idx="3">
                  <c:v>5</c:v>
                </c:pt>
                <c:pt idx="4">
                  <c:v>0</c:v>
                </c:pt>
                <c:pt idx="5">
                  <c:v>0</c:v>
                </c:pt>
                <c:pt idx="6">
                  <c:v>1.5151515151515151</c:v>
                </c:pt>
                <c:pt idx="7">
                  <c:v>0</c:v>
                </c:pt>
                <c:pt idx="8">
                  <c:v>0</c:v>
                </c:pt>
              </c:numCache>
            </c:numRef>
          </c:xVal>
          <c:yVal>
            <c:numRef>
              <c:f>'Tests de corrélation_HID'!$BJ$1:$BJ$9</c:f>
              <c:numCache>
                <c:formatCode>0</c:formatCode>
                <c:ptCount val="9"/>
                <c:pt idx="0">
                  <c:v>27.8</c:v>
                </c:pt>
                <c:pt idx="1">
                  <c:v>26.83</c:v>
                </c:pt>
                <c:pt idx="2">
                  <c:v>26.07</c:v>
                </c:pt>
                <c:pt idx="3">
                  <c:v>27</c:v>
                </c:pt>
                <c:pt idx="4">
                  <c:v>28.1</c:v>
                </c:pt>
                <c:pt idx="5">
                  <c:v>28.16</c:v>
                </c:pt>
                <c:pt idx="6">
                  <c:v>28.73</c:v>
                </c:pt>
                <c:pt idx="7">
                  <c:v>27.9</c:v>
                </c:pt>
                <c:pt idx="8">
                  <c:v>28.06</c:v>
                </c:pt>
              </c:numCache>
            </c:numRef>
          </c:yVal>
          <c:smooth val="0"/>
          <c:extLst>
            <c:ext xmlns:c16="http://schemas.microsoft.com/office/drawing/2014/chart" uri="{C3380CC4-5D6E-409C-BE32-E72D297353CC}">
              <c16:uniqueId val="{00000000-BA40-4472-9A1A-9906A5D83F72}"/>
            </c:ext>
          </c:extLst>
        </c:ser>
        <c:dLbls>
          <c:showLegendKey val="0"/>
          <c:showVal val="0"/>
          <c:showCatName val="0"/>
          <c:showSerName val="0"/>
          <c:showPercent val="0"/>
          <c:showBubbleSize val="0"/>
        </c:dLbls>
        <c:axId val="477027904"/>
        <c:axId val="477027512"/>
      </c:scatterChart>
      <c:valAx>
        <c:axId val="477027904"/>
        <c:scaling>
          <c:orientation val="minMax"/>
          <c:max val="6"/>
          <c:min val="0"/>
        </c:scaling>
        <c:delete val="0"/>
        <c:axPos val="b"/>
        <c:title>
          <c:tx>
            <c:rich>
              <a:bodyPr/>
              <a:lstStyle/>
              <a:p>
                <a:pPr>
                  <a:defRPr sz="600"/>
                </a:pPr>
                <a:r>
                  <a:rPr lang="fr-FR" sz="600"/>
                  <a:t>Abondance (%) S.calamistis</a:t>
                </a:r>
              </a:p>
            </c:rich>
          </c:tx>
          <c:layout/>
          <c:overlay val="0"/>
        </c:title>
        <c:numFmt formatCode="General" sourceLinked="0"/>
        <c:majorTickMark val="cross"/>
        <c:minorTickMark val="none"/>
        <c:tickLblPos val="nextTo"/>
        <c:crossAx val="477027512"/>
        <c:crosses val="autoZero"/>
        <c:crossBetween val="midCat"/>
      </c:valAx>
      <c:valAx>
        <c:axId val="477027512"/>
        <c:scaling>
          <c:orientation val="minMax"/>
          <c:max val="29"/>
          <c:min val="26"/>
        </c:scaling>
        <c:delete val="0"/>
        <c:axPos val="l"/>
        <c:title>
          <c:tx>
            <c:rich>
              <a:bodyPr/>
              <a:lstStyle/>
              <a:p>
                <a:pPr>
                  <a:defRPr/>
                </a:pPr>
                <a:r>
                  <a:rPr lang="fr-FR"/>
                  <a:t>Température (%)</a:t>
                </a:r>
              </a:p>
            </c:rich>
          </c:tx>
          <c:layout/>
          <c:overlay val="0"/>
        </c:title>
        <c:numFmt formatCode="General" sourceLinked="0"/>
        <c:majorTickMark val="cross"/>
        <c:minorTickMark val="none"/>
        <c:tickLblPos val="nextTo"/>
        <c:crossAx val="477027904"/>
        <c:crosses val="autoZero"/>
        <c:crossBetween val="midCat"/>
      </c:valAx>
      <c:spPr>
        <a:ln>
          <a:solidFill>
            <a:srgbClr val="808080"/>
          </a:solidFill>
          <a:prstDash val="solid"/>
        </a:ln>
      </c:spPr>
    </c:plotArea>
    <c:plotVisOnly val="1"/>
    <c:dispBlanksAs val="gap"/>
    <c:showDLblsOverMax val="0"/>
  </c:chart>
  <c:txPr>
    <a:bodyPr/>
    <a:lstStyle/>
    <a:p>
      <a:pPr>
        <a:defRPr sz="750"/>
      </a:pPr>
      <a:endParaRPr lang="fr-FR"/>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19050">
              <a:noFill/>
            </a:ln>
            <a:effectLst/>
          </c:spPr>
          <c:marker>
            <c:symbol val="circle"/>
            <c:size val="3"/>
            <c:spPr>
              <a:solidFill>
                <a:srgbClr val="FF0000"/>
              </a:solidFill>
              <a:ln>
                <a:solidFill>
                  <a:srgbClr val="000000"/>
                </a:solidFill>
                <a:prstDash val="solid"/>
              </a:ln>
            </c:spPr>
          </c:marker>
          <c:trendline>
            <c:spPr>
              <a:ln w="12700">
                <a:solidFill>
                  <a:schemeClr val="tx1"/>
                </a:solidFill>
                <a:prstDash val="solid"/>
              </a:ln>
            </c:spPr>
            <c:trendlineType val="linear"/>
            <c:dispRSqr val="1"/>
            <c:dispEq val="1"/>
            <c:trendlineLbl>
              <c:layout>
                <c:manualLayout>
                  <c:x val="-3.0473494759209047E-2"/>
                  <c:y val="5.6285721294184023E-3"/>
                </c:manualLayout>
              </c:layout>
              <c:tx>
                <c:rich>
                  <a:bodyPr/>
                  <a:lstStyle/>
                  <a:p>
                    <a:pPr>
                      <a:defRPr/>
                    </a:pPr>
                    <a:r>
                      <a:rPr lang="en-US"/>
                      <a:t>y = 4,0597x - 5,0349</a:t>
                    </a:r>
                    <a:br>
                      <a:rPr lang="en-US"/>
                    </a:br>
                    <a:r>
                      <a:rPr lang="en-US"/>
                      <a:t>R² = 0,4452*</a:t>
                    </a:r>
                  </a:p>
                </c:rich>
              </c:tx>
              <c:numFmt formatCode="General" sourceLinked="0"/>
            </c:trendlineLbl>
          </c:trendline>
          <c:xVal>
            <c:numRef>
              <c:f>'Tests de corrélation_HID'!$CM$1:$CM$9</c:f>
              <c:numCache>
                <c:formatCode>0</c:formatCode>
                <c:ptCount val="9"/>
                <c:pt idx="0">
                  <c:v>3.8961038961038961</c:v>
                </c:pt>
                <c:pt idx="1">
                  <c:v>10.606060606060606</c:v>
                </c:pt>
                <c:pt idx="2">
                  <c:v>9.0909090909090917</c:v>
                </c:pt>
                <c:pt idx="3">
                  <c:v>19.264069264069263</c:v>
                </c:pt>
                <c:pt idx="4">
                  <c:v>10.822510822510823</c:v>
                </c:pt>
                <c:pt idx="5">
                  <c:v>6.7099567099567103</c:v>
                </c:pt>
                <c:pt idx="6">
                  <c:v>5.6277056277056277</c:v>
                </c:pt>
                <c:pt idx="7">
                  <c:v>4.329004329004329</c:v>
                </c:pt>
                <c:pt idx="8">
                  <c:v>1.7316017316017316</c:v>
                </c:pt>
              </c:numCache>
            </c:numRef>
          </c:xVal>
          <c:yVal>
            <c:numRef>
              <c:f>'Tests de corrélation_HID'!$CN$1:$CN$9</c:f>
              <c:numCache>
                <c:formatCode>0</c:formatCode>
                <c:ptCount val="9"/>
                <c:pt idx="0">
                  <c:v>33.9</c:v>
                </c:pt>
                <c:pt idx="1">
                  <c:v>16.2</c:v>
                </c:pt>
                <c:pt idx="2">
                  <c:v>66.400000000000006</c:v>
                </c:pt>
                <c:pt idx="3">
                  <c:v>85.6</c:v>
                </c:pt>
                <c:pt idx="4">
                  <c:v>3.1</c:v>
                </c:pt>
                <c:pt idx="5">
                  <c:v>42.1</c:v>
                </c:pt>
                <c:pt idx="6">
                  <c:v>0</c:v>
                </c:pt>
                <c:pt idx="7">
                  <c:v>0</c:v>
                </c:pt>
                <c:pt idx="8">
                  <c:v>0</c:v>
                </c:pt>
              </c:numCache>
            </c:numRef>
          </c:yVal>
          <c:smooth val="0"/>
          <c:extLst>
            <c:ext xmlns:c16="http://schemas.microsoft.com/office/drawing/2014/chart" uri="{C3380CC4-5D6E-409C-BE32-E72D297353CC}">
              <c16:uniqueId val="{00000000-4963-4A15-98B0-24F87EEA37F8}"/>
            </c:ext>
          </c:extLst>
        </c:ser>
        <c:dLbls>
          <c:showLegendKey val="0"/>
          <c:showVal val="0"/>
          <c:showCatName val="0"/>
          <c:showSerName val="0"/>
          <c:showPercent val="0"/>
          <c:showBubbleSize val="0"/>
        </c:dLbls>
        <c:axId val="478579384"/>
        <c:axId val="478578992"/>
      </c:scatterChart>
      <c:valAx>
        <c:axId val="478579384"/>
        <c:scaling>
          <c:orientation val="minMax"/>
          <c:max val="20"/>
          <c:min val="0"/>
        </c:scaling>
        <c:delete val="0"/>
        <c:axPos val="b"/>
        <c:title>
          <c:tx>
            <c:rich>
              <a:bodyPr/>
              <a:lstStyle/>
              <a:p>
                <a:pPr>
                  <a:defRPr/>
                </a:pPr>
                <a:r>
                  <a:rPr lang="fr-FR"/>
                  <a:t>Abondance (%) Chilo spp.</a:t>
                </a:r>
              </a:p>
            </c:rich>
          </c:tx>
          <c:layout/>
          <c:overlay val="0"/>
        </c:title>
        <c:numFmt formatCode="General" sourceLinked="0"/>
        <c:majorTickMark val="cross"/>
        <c:minorTickMark val="none"/>
        <c:tickLblPos val="nextTo"/>
        <c:crossAx val="478578992"/>
        <c:crosses val="autoZero"/>
        <c:crossBetween val="midCat"/>
      </c:valAx>
      <c:valAx>
        <c:axId val="478578992"/>
        <c:scaling>
          <c:orientation val="minMax"/>
          <c:max val="90"/>
          <c:min val="0"/>
        </c:scaling>
        <c:delete val="0"/>
        <c:axPos val="l"/>
        <c:title>
          <c:tx>
            <c:rich>
              <a:bodyPr/>
              <a:lstStyle/>
              <a:p>
                <a:pPr>
                  <a:defRPr/>
                </a:pPr>
                <a:r>
                  <a:rPr lang="fr-FR"/>
                  <a:t>Pluviosité (mm)</a:t>
                </a:r>
              </a:p>
            </c:rich>
          </c:tx>
          <c:layout/>
          <c:overlay val="0"/>
        </c:title>
        <c:numFmt formatCode="General" sourceLinked="0"/>
        <c:majorTickMark val="cross"/>
        <c:minorTickMark val="none"/>
        <c:tickLblPos val="nextTo"/>
        <c:crossAx val="478579384"/>
        <c:crosses val="autoZero"/>
        <c:crossBetween val="midCat"/>
      </c:valAx>
      <c:spPr>
        <a:ln>
          <a:solidFill>
            <a:srgbClr val="808080"/>
          </a:solidFill>
          <a:prstDash val="solid"/>
        </a:ln>
      </c:spPr>
    </c:plotArea>
    <c:plotVisOnly val="1"/>
    <c:dispBlanksAs val="gap"/>
    <c:showDLblsOverMax val="0"/>
  </c:chart>
  <c:txPr>
    <a:bodyPr/>
    <a:lstStyle/>
    <a:p>
      <a:pPr>
        <a:defRPr sz="700"/>
      </a:pPr>
      <a:endParaRPr lang="fr-FR"/>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19050">
              <a:noFill/>
            </a:ln>
            <a:effectLst/>
          </c:spPr>
          <c:marker>
            <c:symbol val="circle"/>
            <c:size val="3"/>
            <c:spPr>
              <a:solidFill>
                <a:srgbClr val="FF0000"/>
              </a:solidFill>
              <a:ln>
                <a:solidFill>
                  <a:srgbClr val="000000"/>
                </a:solidFill>
                <a:prstDash val="solid"/>
              </a:ln>
            </c:spPr>
          </c:marker>
          <c:trendline>
            <c:spPr>
              <a:ln w="12700">
                <a:solidFill>
                  <a:schemeClr val="tx1"/>
                </a:solidFill>
                <a:prstDash val="solid"/>
              </a:ln>
            </c:spPr>
            <c:trendlineType val="linear"/>
            <c:dispRSqr val="1"/>
            <c:dispEq val="1"/>
            <c:trendlineLbl>
              <c:layout>
                <c:manualLayout>
                  <c:x val="1.2066970748756716E-2"/>
                  <c:y val="-0.19228341789412906"/>
                </c:manualLayout>
              </c:layout>
              <c:numFmt formatCode="General" sourceLinked="0"/>
            </c:trendlineLbl>
          </c:trendline>
          <c:xVal>
            <c:numRef>
              <c:f>'Tests de corrélation_HID'!$CP$1:$CP$9</c:f>
              <c:numCache>
                <c:formatCode>0</c:formatCode>
                <c:ptCount val="9"/>
                <c:pt idx="0">
                  <c:v>3.4632034632034632</c:v>
                </c:pt>
                <c:pt idx="1">
                  <c:v>3.6796536796536796</c:v>
                </c:pt>
                <c:pt idx="2">
                  <c:v>1.948051948051948</c:v>
                </c:pt>
                <c:pt idx="3">
                  <c:v>3.0303030303030303</c:v>
                </c:pt>
                <c:pt idx="4">
                  <c:v>3.0303030303030303</c:v>
                </c:pt>
                <c:pt idx="5">
                  <c:v>3.0303030303030303</c:v>
                </c:pt>
                <c:pt idx="6">
                  <c:v>3.4632034632034632</c:v>
                </c:pt>
                <c:pt idx="7">
                  <c:v>2.1645021645021645</c:v>
                </c:pt>
                <c:pt idx="8">
                  <c:v>0.86580086580086579</c:v>
                </c:pt>
              </c:numCache>
            </c:numRef>
          </c:xVal>
          <c:yVal>
            <c:numRef>
              <c:f>'Tests de corrélation_HID'!$CQ$1:$CQ$9</c:f>
              <c:numCache>
                <c:formatCode>0</c:formatCode>
                <c:ptCount val="9"/>
                <c:pt idx="0">
                  <c:v>33.9</c:v>
                </c:pt>
                <c:pt idx="1">
                  <c:v>16.2</c:v>
                </c:pt>
                <c:pt idx="2">
                  <c:v>66.400000000000006</c:v>
                </c:pt>
                <c:pt idx="3">
                  <c:v>85.6</c:v>
                </c:pt>
                <c:pt idx="4">
                  <c:v>3.1</c:v>
                </c:pt>
                <c:pt idx="5">
                  <c:v>42.1</c:v>
                </c:pt>
                <c:pt idx="6">
                  <c:v>0</c:v>
                </c:pt>
                <c:pt idx="7">
                  <c:v>0</c:v>
                </c:pt>
                <c:pt idx="8">
                  <c:v>0</c:v>
                </c:pt>
              </c:numCache>
            </c:numRef>
          </c:yVal>
          <c:smooth val="0"/>
          <c:extLst>
            <c:ext xmlns:c16="http://schemas.microsoft.com/office/drawing/2014/chart" uri="{C3380CC4-5D6E-409C-BE32-E72D297353CC}">
              <c16:uniqueId val="{00000000-8A78-4C6D-9E3A-47231D9F5A98}"/>
            </c:ext>
          </c:extLst>
        </c:ser>
        <c:dLbls>
          <c:showLegendKey val="0"/>
          <c:showVal val="0"/>
          <c:showCatName val="0"/>
          <c:showSerName val="0"/>
          <c:showPercent val="0"/>
          <c:showBubbleSize val="0"/>
        </c:dLbls>
        <c:axId val="478581344"/>
        <c:axId val="478580952"/>
      </c:scatterChart>
      <c:valAx>
        <c:axId val="478581344"/>
        <c:scaling>
          <c:orientation val="minMax"/>
          <c:max val="4"/>
          <c:min val="0.5"/>
        </c:scaling>
        <c:delete val="0"/>
        <c:axPos val="b"/>
        <c:title>
          <c:tx>
            <c:rich>
              <a:bodyPr/>
              <a:lstStyle/>
              <a:p>
                <a:pPr>
                  <a:defRPr/>
                </a:pPr>
                <a:r>
                  <a:rPr lang="fr-FR"/>
                  <a:t>Abondance (%)  M. separatella</a:t>
                </a:r>
              </a:p>
            </c:rich>
          </c:tx>
          <c:layout>
            <c:manualLayout>
              <c:xMode val="edge"/>
              <c:yMode val="edge"/>
              <c:x val="0.13569693555519211"/>
              <c:y val="0.78016087025957925"/>
            </c:manualLayout>
          </c:layout>
          <c:overlay val="0"/>
        </c:title>
        <c:numFmt formatCode="General" sourceLinked="0"/>
        <c:majorTickMark val="cross"/>
        <c:minorTickMark val="none"/>
        <c:tickLblPos val="nextTo"/>
        <c:crossAx val="478580952"/>
        <c:crosses val="autoZero"/>
        <c:crossBetween val="midCat"/>
      </c:valAx>
      <c:valAx>
        <c:axId val="478580952"/>
        <c:scaling>
          <c:orientation val="minMax"/>
          <c:max val="90"/>
          <c:min val="0"/>
        </c:scaling>
        <c:delete val="0"/>
        <c:axPos val="l"/>
        <c:title>
          <c:tx>
            <c:rich>
              <a:bodyPr/>
              <a:lstStyle/>
              <a:p>
                <a:pPr>
                  <a:defRPr/>
                </a:pPr>
                <a:r>
                  <a:rPr lang="fr-FR"/>
                  <a:t>Pluviosité (mm)</a:t>
                </a:r>
              </a:p>
            </c:rich>
          </c:tx>
          <c:layout/>
          <c:overlay val="0"/>
        </c:title>
        <c:numFmt formatCode="General" sourceLinked="0"/>
        <c:majorTickMark val="cross"/>
        <c:minorTickMark val="none"/>
        <c:tickLblPos val="nextTo"/>
        <c:crossAx val="478581344"/>
        <c:crosses val="autoZero"/>
        <c:crossBetween val="midCat"/>
      </c:valAx>
      <c:spPr>
        <a:ln>
          <a:solidFill>
            <a:srgbClr val="808080"/>
          </a:solidFill>
          <a:prstDash val="solid"/>
        </a:ln>
      </c:spPr>
    </c:plotArea>
    <c:plotVisOnly val="1"/>
    <c:dispBlanksAs val="gap"/>
    <c:showDLblsOverMax val="0"/>
  </c:chart>
  <c:txPr>
    <a:bodyPr/>
    <a:lstStyle/>
    <a:p>
      <a:pPr>
        <a:defRPr sz="700"/>
      </a:pPr>
      <a:endParaRPr lang="fr-F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7150</Words>
  <Characters>39328</Characters>
  <Application>Microsoft Office Word</Application>
  <DocSecurity>0</DocSecurity>
  <Lines>327</Lines>
  <Paragraphs>92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Ciel Burkina</dc:creator>
  <cp:keywords/>
  <dc:description/>
  <cp:lastModifiedBy>JUPITER</cp:lastModifiedBy>
  <cp:revision>5</cp:revision>
  <cp:lastPrinted>2020-09-22T15:55:00Z</cp:lastPrinted>
  <dcterms:created xsi:type="dcterms:W3CDTF">2020-12-02T18:01:00Z</dcterms:created>
  <dcterms:modified xsi:type="dcterms:W3CDTF">2020-12-10T10:28:00Z</dcterms:modified>
</cp:coreProperties>
</file>